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B122" w14:textId="77777777" w:rsidR="008A1B07" w:rsidRPr="004349E9" w:rsidRDefault="008A1B07" w:rsidP="008A1B07">
      <w:pPr>
        <w:pStyle w:val="Tytu"/>
        <w:rPr>
          <w:sz w:val="40"/>
          <w:szCs w:val="40"/>
        </w:rPr>
      </w:pPr>
      <w:r w:rsidRPr="004349E9">
        <w:rPr>
          <w:sz w:val="40"/>
          <w:szCs w:val="40"/>
        </w:rPr>
        <w:t xml:space="preserve">Spółka Komunalna </w:t>
      </w:r>
    </w:p>
    <w:p w14:paraId="430E2DA8" w14:textId="77777777" w:rsidR="008A1B07" w:rsidRPr="004349E9" w:rsidRDefault="008A1B07" w:rsidP="008A1B07">
      <w:pPr>
        <w:pStyle w:val="Tytu"/>
        <w:rPr>
          <w:sz w:val="40"/>
          <w:szCs w:val="40"/>
        </w:rPr>
      </w:pPr>
      <w:r w:rsidRPr="004349E9">
        <w:rPr>
          <w:sz w:val="40"/>
          <w:szCs w:val="40"/>
        </w:rPr>
        <w:t>Skawa Jordanów Sp. z o.o.</w:t>
      </w:r>
    </w:p>
    <w:p w14:paraId="11FA6ABD" w14:textId="77777777" w:rsidR="008A1B07" w:rsidRPr="004349E9" w:rsidRDefault="008A1B07" w:rsidP="008A1B07">
      <w:pPr>
        <w:pStyle w:val="Tytu"/>
        <w:rPr>
          <w:sz w:val="40"/>
          <w:szCs w:val="40"/>
        </w:rPr>
      </w:pPr>
      <w:r w:rsidRPr="004349E9">
        <w:rPr>
          <w:sz w:val="40"/>
          <w:szCs w:val="40"/>
        </w:rPr>
        <w:t>34-234 Osielec 749</w:t>
      </w:r>
    </w:p>
    <w:p w14:paraId="4EDD8CEE" w14:textId="77777777" w:rsidR="008A1B07" w:rsidRPr="00487938" w:rsidRDefault="008A1B07" w:rsidP="008A1B07">
      <w:pPr>
        <w:pStyle w:val="Tytu"/>
        <w:rPr>
          <w:sz w:val="28"/>
          <w:szCs w:val="28"/>
        </w:rPr>
      </w:pPr>
    </w:p>
    <w:p w14:paraId="2474701D" w14:textId="77777777" w:rsidR="008A1B07" w:rsidRPr="00487938" w:rsidRDefault="008A1B07" w:rsidP="008A1B07">
      <w:pPr>
        <w:pStyle w:val="Tytu"/>
        <w:rPr>
          <w:rFonts w:ascii="Arial" w:hAnsi="Arial" w:cs="Arial"/>
          <w:sz w:val="28"/>
          <w:szCs w:val="28"/>
        </w:rPr>
      </w:pPr>
    </w:p>
    <w:p w14:paraId="21FDC05C" w14:textId="77777777" w:rsidR="008A1B07" w:rsidRPr="00487938" w:rsidRDefault="008A1B07" w:rsidP="008A1B07">
      <w:pPr>
        <w:pStyle w:val="Tytu"/>
        <w:rPr>
          <w:rFonts w:ascii="Arial" w:hAnsi="Arial" w:cs="Arial"/>
          <w:sz w:val="28"/>
          <w:szCs w:val="28"/>
        </w:rPr>
      </w:pPr>
      <w:r w:rsidRPr="00487938">
        <w:rPr>
          <w:rFonts w:ascii="Arial" w:hAnsi="Arial" w:cs="Arial"/>
          <w:sz w:val="28"/>
          <w:szCs w:val="28"/>
        </w:rPr>
        <w:t xml:space="preserve">Strona www: </w:t>
      </w:r>
      <w:hyperlink r:id="rId8" w:history="1">
        <w:r w:rsidRPr="00487938">
          <w:rPr>
            <w:rStyle w:val="Hipercze"/>
            <w:rFonts w:ascii="Arial" w:hAnsi="Arial" w:cs="Arial"/>
            <w:sz w:val="28"/>
            <w:szCs w:val="28"/>
          </w:rPr>
          <w:t>https://www.skawajordanow.pl/</w:t>
        </w:r>
      </w:hyperlink>
    </w:p>
    <w:p w14:paraId="1EC94943" w14:textId="520B5816" w:rsidR="008A1B07" w:rsidRPr="00487938" w:rsidRDefault="008A1B07" w:rsidP="008A1B07">
      <w:pPr>
        <w:pStyle w:val="Tytu"/>
        <w:rPr>
          <w:rFonts w:ascii="Arial" w:hAnsi="Arial" w:cs="Arial"/>
          <w:sz w:val="28"/>
          <w:szCs w:val="28"/>
        </w:rPr>
      </w:pPr>
      <w:r w:rsidRPr="00487938">
        <w:rPr>
          <w:rFonts w:ascii="Arial" w:hAnsi="Arial" w:cs="Arial"/>
          <w:sz w:val="28"/>
          <w:szCs w:val="28"/>
          <w:lang w:val="en-US"/>
        </w:rPr>
        <w:t xml:space="preserve">E-mail: </w:t>
      </w:r>
      <w:hyperlink r:id="rId9" w:history="1">
        <w:r w:rsidR="00024D66" w:rsidRPr="008B466E">
          <w:rPr>
            <w:rStyle w:val="Hipercze"/>
            <w:rFonts w:ascii="Arial" w:hAnsi="Arial" w:cs="Arial"/>
            <w:sz w:val="28"/>
            <w:szCs w:val="28"/>
          </w:rPr>
          <w:t>osielecsk@wp.pl</w:t>
        </w:r>
      </w:hyperlink>
      <w:r w:rsidR="00024D66">
        <w:rPr>
          <w:rFonts w:ascii="Arial" w:hAnsi="Arial" w:cs="Arial"/>
          <w:sz w:val="28"/>
          <w:szCs w:val="28"/>
        </w:rPr>
        <w:t xml:space="preserve"> </w:t>
      </w:r>
    </w:p>
    <w:p w14:paraId="2B0C5FE4" w14:textId="77777777" w:rsidR="008A1B07" w:rsidRPr="00487938" w:rsidRDefault="008A1B07" w:rsidP="008A1B07">
      <w:pPr>
        <w:pStyle w:val="Tytu"/>
        <w:rPr>
          <w:sz w:val="28"/>
          <w:szCs w:val="28"/>
        </w:rPr>
      </w:pPr>
      <w:r w:rsidRPr="00487938">
        <w:rPr>
          <w:sz w:val="28"/>
          <w:szCs w:val="28"/>
        </w:rPr>
        <w:t xml:space="preserve">Telefon: </w:t>
      </w:r>
      <w:r w:rsidRPr="00487938">
        <w:rPr>
          <w:color w:val="000000"/>
          <w:sz w:val="28"/>
          <w:szCs w:val="28"/>
        </w:rPr>
        <w:t>+48 18 534 20 21</w:t>
      </w:r>
    </w:p>
    <w:p w14:paraId="14C76B6C" w14:textId="77777777" w:rsidR="008A1B07" w:rsidRDefault="008A1B07" w:rsidP="008A1B07">
      <w:pPr>
        <w:tabs>
          <w:tab w:val="left" w:pos="2310"/>
        </w:tabs>
      </w:pPr>
      <w:r>
        <w:tab/>
      </w:r>
    </w:p>
    <w:p w14:paraId="4170CD8D" w14:textId="77777777" w:rsidR="008A1B07" w:rsidRDefault="008A1B07" w:rsidP="008A1B07"/>
    <w:p w14:paraId="1F8A605C" w14:textId="77777777" w:rsidR="008A1B07" w:rsidRDefault="008A1B07" w:rsidP="008A1B07"/>
    <w:p w14:paraId="1A9F5D80" w14:textId="77777777" w:rsidR="008A1B07" w:rsidRDefault="008A1B07" w:rsidP="008A1B07"/>
    <w:p w14:paraId="6ED2B430" w14:textId="77777777" w:rsidR="008A1B07" w:rsidRDefault="008A1B07" w:rsidP="008A1B07"/>
    <w:p w14:paraId="24579A96" w14:textId="77777777" w:rsidR="008A1B07" w:rsidRDefault="008A1B07" w:rsidP="008A1B07"/>
    <w:p w14:paraId="4FD23DCA" w14:textId="77777777" w:rsidR="008A1B07" w:rsidRPr="00FA577F" w:rsidRDefault="008A1B07" w:rsidP="008A1B07">
      <w:pPr>
        <w:rPr>
          <w:rFonts w:ascii="Arial" w:hAnsi="Arial" w:cs="Arial"/>
        </w:rPr>
      </w:pPr>
    </w:p>
    <w:p w14:paraId="4F994B4B" w14:textId="77777777" w:rsidR="008A1B07" w:rsidRPr="00FA577F" w:rsidRDefault="008A1B07" w:rsidP="008A1B07">
      <w:pPr>
        <w:jc w:val="center"/>
        <w:rPr>
          <w:rFonts w:ascii="Arial" w:hAnsi="Arial" w:cs="Arial"/>
          <w:b/>
          <w:bCs/>
          <w:sz w:val="32"/>
          <w:szCs w:val="32"/>
        </w:rPr>
      </w:pPr>
      <w:r w:rsidRPr="00FA577F">
        <w:rPr>
          <w:rFonts w:ascii="Arial" w:hAnsi="Arial" w:cs="Arial"/>
          <w:b/>
          <w:bCs/>
          <w:sz w:val="32"/>
          <w:szCs w:val="32"/>
        </w:rPr>
        <w:t>SPECYFIKACJA ISTOTNYCH WARUNKÓW ZAMÓWIENIA</w:t>
      </w:r>
    </w:p>
    <w:p w14:paraId="46EA5F14" w14:textId="77777777" w:rsidR="008A1B07" w:rsidRPr="00FA577F" w:rsidRDefault="008A1B07" w:rsidP="008A1B07">
      <w:pPr>
        <w:jc w:val="center"/>
        <w:rPr>
          <w:rFonts w:ascii="Arial" w:hAnsi="Arial" w:cs="Arial"/>
          <w:b/>
          <w:bCs/>
          <w:sz w:val="32"/>
          <w:szCs w:val="32"/>
        </w:rPr>
      </w:pPr>
      <w:r w:rsidRPr="00FA577F">
        <w:rPr>
          <w:rFonts w:ascii="Arial" w:hAnsi="Arial" w:cs="Arial"/>
          <w:b/>
          <w:bCs/>
          <w:sz w:val="32"/>
          <w:szCs w:val="32"/>
        </w:rPr>
        <w:t>W TRYBIE PRZETARGU NIEOGRANICZONEGO</w:t>
      </w:r>
    </w:p>
    <w:p w14:paraId="53E9B25C" w14:textId="77777777" w:rsidR="008A1B07" w:rsidRDefault="008A1B07" w:rsidP="008A1B07">
      <w:pPr>
        <w:jc w:val="center"/>
      </w:pPr>
    </w:p>
    <w:p w14:paraId="476C64F0" w14:textId="77777777" w:rsidR="008A1B07" w:rsidRDefault="008A1B07" w:rsidP="008A1B07">
      <w:pPr>
        <w:jc w:val="center"/>
      </w:pPr>
    </w:p>
    <w:p w14:paraId="24692C26" w14:textId="77777777" w:rsidR="008A1B07" w:rsidRPr="000D5C35" w:rsidRDefault="008A1B07" w:rsidP="008A1B07">
      <w:pPr>
        <w:jc w:val="center"/>
        <w:rPr>
          <w:rFonts w:ascii="Arial" w:hAnsi="Arial" w:cs="Arial"/>
          <w:sz w:val="24"/>
          <w:szCs w:val="24"/>
        </w:rPr>
      </w:pPr>
    </w:p>
    <w:p w14:paraId="71CF62ED" w14:textId="77777777" w:rsidR="008A1B07" w:rsidRPr="000D5C35" w:rsidRDefault="008A1B07" w:rsidP="008A1B07">
      <w:pPr>
        <w:jc w:val="center"/>
        <w:rPr>
          <w:rFonts w:ascii="Arial" w:hAnsi="Arial" w:cs="Arial"/>
          <w:sz w:val="24"/>
          <w:szCs w:val="24"/>
        </w:rPr>
      </w:pPr>
      <w:r w:rsidRPr="000D5C35">
        <w:rPr>
          <w:rFonts w:ascii="Arial" w:hAnsi="Arial" w:cs="Arial"/>
          <w:b/>
          <w:sz w:val="24"/>
          <w:szCs w:val="24"/>
        </w:rPr>
        <w:t xml:space="preserve">Oznaczenie sprawy: </w:t>
      </w:r>
    </w:p>
    <w:p w14:paraId="3C1315FC" w14:textId="77777777" w:rsidR="008A1B07" w:rsidRPr="00FA577F" w:rsidRDefault="008A1B07" w:rsidP="008A1B07">
      <w:pPr>
        <w:jc w:val="center"/>
        <w:rPr>
          <w:rFonts w:ascii="Arial" w:hAnsi="Arial" w:cs="Arial"/>
        </w:rPr>
      </w:pPr>
    </w:p>
    <w:p w14:paraId="433F3000" w14:textId="77777777" w:rsidR="008A1B07" w:rsidRPr="00FA577F" w:rsidRDefault="008A1B07" w:rsidP="008A1B07">
      <w:pPr>
        <w:jc w:val="center"/>
        <w:rPr>
          <w:rFonts w:ascii="Arial" w:hAnsi="Arial" w:cs="Arial"/>
          <w:b/>
          <w:sz w:val="24"/>
          <w:szCs w:val="24"/>
        </w:rPr>
      </w:pPr>
      <w:r w:rsidRPr="00FA577F">
        <w:rPr>
          <w:rFonts w:ascii="Arial" w:hAnsi="Arial" w:cs="Arial"/>
          <w:b/>
          <w:sz w:val="24"/>
          <w:szCs w:val="24"/>
        </w:rPr>
        <w:t>Przedmiot zamówienia:</w:t>
      </w:r>
    </w:p>
    <w:p w14:paraId="6A214677" w14:textId="50469FD7" w:rsidR="008A1B07" w:rsidRPr="00155724" w:rsidRDefault="00155724" w:rsidP="008A1B07">
      <w:pPr>
        <w:jc w:val="center"/>
        <w:rPr>
          <w:rFonts w:ascii="Arial" w:hAnsi="Arial" w:cs="Arial"/>
          <w:b/>
          <w:bCs/>
          <w:sz w:val="28"/>
          <w:szCs w:val="28"/>
        </w:rPr>
      </w:pPr>
      <w:r w:rsidRPr="00155724">
        <w:rPr>
          <w:rFonts w:ascii="Arial" w:hAnsi="Arial" w:cs="Arial"/>
          <w:b/>
          <w:color w:val="000000"/>
          <w:sz w:val="28"/>
          <w:szCs w:val="28"/>
        </w:rPr>
        <w:t>Dostawa</w:t>
      </w:r>
      <w:r w:rsidRPr="00155724">
        <w:rPr>
          <w:rFonts w:ascii="Arial" w:hAnsi="Arial" w:cs="Arial"/>
          <w:b/>
          <w:sz w:val="28"/>
          <w:szCs w:val="28"/>
        </w:rPr>
        <w:t xml:space="preserve"> </w:t>
      </w:r>
      <w:r w:rsidR="00024D66">
        <w:rPr>
          <w:rFonts w:ascii="Arial" w:hAnsi="Arial" w:cs="Arial"/>
          <w:b/>
          <w:color w:val="000000"/>
          <w:sz w:val="28"/>
          <w:szCs w:val="28"/>
        </w:rPr>
        <w:t xml:space="preserve">fabrycznie nowych kontenerów i pojemników na odpady komunalne </w:t>
      </w:r>
    </w:p>
    <w:p w14:paraId="1999349A" w14:textId="77777777" w:rsidR="008A1B07" w:rsidRDefault="008A1B07" w:rsidP="008A1B07">
      <w:pPr>
        <w:rPr>
          <w:b/>
          <w:bCs/>
          <w:sz w:val="24"/>
          <w:szCs w:val="24"/>
        </w:rPr>
      </w:pPr>
    </w:p>
    <w:p w14:paraId="2583A49B" w14:textId="77777777" w:rsidR="008A1B07" w:rsidRDefault="008A1B07" w:rsidP="008A1B07">
      <w:pPr>
        <w:tabs>
          <w:tab w:val="left" w:pos="851"/>
          <w:tab w:val="left" w:pos="1276"/>
        </w:tabs>
        <w:ind w:left="851"/>
        <w:rPr>
          <w:rFonts w:ascii="Arial" w:hAnsi="Arial" w:cs="Arial"/>
          <w:b/>
          <w:bCs/>
          <w:sz w:val="22"/>
          <w:szCs w:val="22"/>
        </w:rPr>
      </w:pPr>
      <w:r w:rsidRPr="00FA577F">
        <w:rPr>
          <w:rFonts w:ascii="Arial" w:hAnsi="Arial" w:cs="Arial"/>
          <w:b/>
          <w:bCs/>
          <w:sz w:val="22"/>
          <w:szCs w:val="22"/>
        </w:rPr>
        <w:t xml:space="preserve">CPV:   </w:t>
      </w:r>
    </w:p>
    <w:p w14:paraId="464E8BAD" w14:textId="366384CC" w:rsidR="008A1B07" w:rsidRPr="00024D66" w:rsidRDefault="00024D66" w:rsidP="00024D66">
      <w:pPr>
        <w:tabs>
          <w:tab w:val="left" w:pos="851"/>
          <w:tab w:val="left" w:pos="1276"/>
        </w:tabs>
        <w:rPr>
          <w:rFonts w:ascii="Arial" w:hAnsi="Arial" w:cs="Arial"/>
          <w:color w:val="000000"/>
          <w:sz w:val="24"/>
          <w:szCs w:val="24"/>
        </w:rPr>
      </w:pPr>
      <w:r>
        <w:rPr>
          <w:rFonts w:ascii="Arial" w:hAnsi="Arial" w:cs="Arial"/>
          <w:b/>
          <w:color w:val="000000"/>
        </w:rPr>
        <w:tab/>
      </w:r>
      <w:r w:rsidRPr="00024D66">
        <w:rPr>
          <w:rStyle w:val="Pogrubienie"/>
          <w:rFonts w:ascii="Arial" w:hAnsi="Arial" w:cs="Arial"/>
          <w:sz w:val="24"/>
          <w:szCs w:val="24"/>
        </w:rPr>
        <w:t>34928480-6</w:t>
      </w:r>
    </w:p>
    <w:p w14:paraId="1D8F7243" w14:textId="77777777" w:rsidR="008A1B07" w:rsidRDefault="008A1B07" w:rsidP="008A1B07">
      <w:pPr>
        <w:tabs>
          <w:tab w:val="left" w:pos="851"/>
          <w:tab w:val="left" w:pos="1276"/>
        </w:tabs>
        <w:ind w:left="851"/>
        <w:rPr>
          <w:rFonts w:ascii="Arial" w:hAnsi="Arial" w:cs="Arial"/>
          <w:color w:val="000000"/>
        </w:rPr>
      </w:pPr>
    </w:p>
    <w:p w14:paraId="231F274B" w14:textId="77777777" w:rsidR="008A1B07" w:rsidRPr="001D5DA0" w:rsidRDefault="008A1B07" w:rsidP="008A1B07">
      <w:pPr>
        <w:tabs>
          <w:tab w:val="left" w:pos="1134"/>
          <w:tab w:val="left" w:pos="1276"/>
        </w:tabs>
        <w:ind w:left="1080" w:hanging="229"/>
        <w:rPr>
          <w:rFonts w:ascii="Arial" w:hAnsi="Arial" w:cs="Arial"/>
          <w:color w:val="000000"/>
        </w:rPr>
      </w:pPr>
    </w:p>
    <w:p w14:paraId="7D332F80" w14:textId="77777777" w:rsidR="008A1B07" w:rsidRPr="00FA577F" w:rsidRDefault="008A1B07" w:rsidP="008A1B07">
      <w:pPr>
        <w:ind w:firstLine="720"/>
        <w:rPr>
          <w:rFonts w:ascii="Arial" w:hAnsi="Arial" w:cs="Arial"/>
          <w:b/>
          <w:bCs/>
          <w:sz w:val="22"/>
          <w:szCs w:val="22"/>
        </w:rPr>
      </w:pPr>
    </w:p>
    <w:p w14:paraId="2FB237BD" w14:textId="77777777" w:rsidR="008A1B07" w:rsidRPr="00B24CBE" w:rsidRDefault="008A1B07" w:rsidP="008A1B07">
      <w:pPr>
        <w:rPr>
          <w:sz w:val="24"/>
          <w:szCs w:val="24"/>
        </w:rPr>
      </w:pPr>
    </w:p>
    <w:p w14:paraId="63111969" w14:textId="77777777" w:rsidR="008A1B07" w:rsidRPr="00FA577F" w:rsidRDefault="008A1B07" w:rsidP="008A1B07">
      <w:pPr>
        <w:ind w:left="4956" w:firstLine="708"/>
        <w:jc w:val="center"/>
        <w:rPr>
          <w:rFonts w:ascii="Arial" w:hAnsi="Arial" w:cs="Arial"/>
          <w:sz w:val="22"/>
          <w:szCs w:val="22"/>
        </w:rPr>
      </w:pPr>
      <w:r w:rsidRPr="00FA577F">
        <w:rPr>
          <w:rFonts w:ascii="Arial" w:hAnsi="Arial" w:cs="Arial"/>
          <w:sz w:val="22"/>
          <w:szCs w:val="22"/>
        </w:rPr>
        <w:t>Zatwierdzam:</w:t>
      </w:r>
    </w:p>
    <w:p w14:paraId="2208C37D" w14:textId="77777777" w:rsidR="008A1B07" w:rsidRPr="00B24CBE" w:rsidRDefault="008A1B07" w:rsidP="008A1B07">
      <w:pPr>
        <w:ind w:left="4956" w:firstLine="708"/>
        <w:jc w:val="center"/>
        <w:rPr>
          <w:sz w:val="24"/>
          <w:szCs w:val="24"/>
        </w:rPr>
      </w:pPr>
    </w:p>
    <w:p w14:paraId="45404CEE" w14:textId="77777777" w:rsidR="008A1B07" w:rsidRPr="00B24CBE" w:rsidRDefault="008A1B07" w:rsidP="008A1B07">
      <w:pPr>
        <w:rPr>
          <w:sz w:val="24"/>
          <w:szCs w:val="24"/>
        </w:rPr>
      </w:pPr>
    </w:p>
    <w:p w14:paraId="4ED41AFB" w14:textId="77777777" w:rsidR="008A1B07" w:rsidRPr="004F516A" w:rsidRDefault="008A1B07" w:rsidP="008A1B07">
      <w:pPr>
        <w:ind w:left="5664"/>
        <w:jc w:val="center"/>
        <w:rPr>
          <w:b/>
          <w:i/>
          <w:sz w:val="16"/>
          <w:szCs w:val="28"/>
        </w:rPr>
      </w:pPr>
      <w:r>
        <w:rPr>
          <w:b/>
          <w:i/>
          <w:sz w:val="28"/>
          <w:szCs w:val="28"/>
        </w:rPr>
        <w:t>Tadeusz Tatara</w:t>
      </w:r>
    </w:p>
    <w:p w14:paraId="3A1BE4D4" w14:textId="77777777" w:rsidR="008A1B07" w:rsidRPr="001529F0" w:rsidRDefault="008A1B07" w:rsidP="008A1B07">
      <w:pPr>
        <w:ind w:left="5664"/>
        <w:jc w:val="center"/>
        <w:rPr>
          <w:b/>
          <w:i/>
          <w:sz w:val="28"/>
          <w:szCs w:val="28"/>
        </w:rPr>
      </w:pPr>
      <w:r w:rsidRPr="001529F0">
        <w:rPr>
          <w:b/>
          <w:i/>
          <w:sz w:val="28"/>
          <w:szCs w:val="28"/>
        </w:rPr>
        <w:t>Prezes Zarządu</w:t>
      </w:r>
    </w:p>
    <w:p w14:paraId="5B266418" w14:textId="77777777" w:rsidR="008A1B07" w:rsidRPr="00B24CBE" w:rsidRDefault="008A1B07" w:rsidP="008A1B07">
      <w:pPr>
        <w:jc w:val="right"/>
        <w:rPr>
          <w:sz w:val="24"/>
          <w:szCs w:val="24"/>
        </w:rPr>
      </w:pPr>
    </w:p>
    <w:p w14:paraId="6ADAC6B5" w14:textId="77777777" w:rsidR="008A1B07" w:rsidRPr="00B24CBE" w:rsidRDefault="008A1B07" w:rsidP="008A1B07">
      <w:pPr>
        <w:jc w:val="right"/>
        <w:rPr>
          <w:sz w:val="24"/>
          <w:szCs w:val="24"/>
        </w:rPr>
      </w:pPr>
    </w:p>
    <w:p w14:paraId="6605ED5C" w14:textId="77777777" w:rsidR="008A1B07" w:rsidRPr="00B24CBE" w:rsidRDefault="008A1B07" w:rsidP="008A1B07">
      <w:pPr>
        <w:rPr>
          <w:sz w:val="24"/>
          <w:szCs w:val="24"/>
        </w:rPr>
      </w:pPr>
    </w:p>
    <w:p w14:paraId="0C6FD9F0" w14:textId="09D84D94" w:rsidR="008A1B07" w:rsidRDefault="00155724" w:rsidP="008A1B07">
      <w:pPr>
        <w:jc w:val="center"/>
        <w:rPr>
          <w:rFonts w:ascii="Arial" w:hAnsi="Arial" w:cs="Arial"/>
          <w:sz w:val="22"/>
          <w:szCs w:val="22"/>
        </w:rPr>
      </w:pPr>
      <w:r>
        <w:rPr>
          <w:rFonts w:ascii="Arial" w:hAnsi="Arial" w:cs="Arial"/>
          <w:sz w:val="22"/>
          <w:szCs w:val="22"/>
        </w:rPr>
        <w:t xml:space="preserve">Osielec, </w:t>
      </w:r>
      <w:r w:rsidR="00024D66">
        <w:rPr>
          <w:rFonts w:ascii="Arial" w:hAnsi="Arial" w:cs="Arial"/>
          <w:sz w:val="22"/>
          <w:szCs w:val="22"/>
        </w:rPr>
        <w:t>LISTOPAD</w:t>
      </w:r>
      <w:r w:rsidR="008A1B07">
        <w:rPr>
          <w:rFonts w:ascii="Arial" w:hAnsi="Arial" w:cs="Arial"/>
          <w:sz w:val="22"/>
          <w:szCs w:val="22"/>
        </w:rPr>
        <w:t xml:space="preserve"> 2019</w:t>
      </w:r>
      <w:r w:rsidR="008A1B07" w:rsidRPr="00FA577F">
        <w:rPr>
          <w:rFonts w:ascii="Arial" w:hAnsi="Arial" w:cs="Arial"/>
          <w:sz w:val="22"/>
          <w:szCs w:val="22"/>
        </w:rPr>
        <w:t xml:space="preserve"> r.</w:t>
      </w:r>
    </w:p>
    <w:p w14:paraId="3A0874CD" w14:textId="77777777" w:rsidR="008A1B07" w:rsidRDefault="008A1B07" w:rsidP="008A1B07">
      <w:pPr>
        <w:jc w:val="center"/>
        <w:rPr>
          <w:rFonts w:ascii="Arial" w:hAnsi="Arial" w:cs="Arial"/>
          <w:sz w:val="22"/>
          <w:szCs w:val="22"/>
        </w:rPr>
      </w:pPr>
    </w:p>
    <w:p w14:paraId="7175A12E" w14:textId="77777777" w:rsidR="008A1B07" w:rsidRDefault="008A1B07" w:rsidP="008A1B07">
      <w:pPr>
        <w:pStyle w:val="Nagwekspisutreci"/>
      </w:pPr>
      <w:r>
        <w:br w:type="page"/>
      </w:r>
      <w:r>
        <w:lastRenderedPageBreak/>
        <w:t>Spis treści</w:t>
      </w:r>
    </w:p>
    <w:p w14:paraId="458049FD" w14:textId="77777777" w:rsidR="006404B0" w:rsidRDefault="008A1B07">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5240302" w:history="1">
        <w:r w:rsidR="006404B0" w:rsidRPr="000B7E7E">
          <w:rPr>
            <w:rStyle w:val="Hipercze"/>
            <w:noProof/>
          </w:rPr>
          <w:t>1.</w:t>
        </w:r>
        <w:r w:rsidR="006404B0">
          <w:rPr>
            <w:rFonts w:asciiTheme="minorHAnsi" w:eastAsiaTheme="minorEastAsia" w:hAnsiTheme="minorHAnsi" w:cstheme="minorBidi"/>
            <w:noProof/>
            <w:sz w:val="22"/>
            <w:szCs w:val="22"/>
          </w:rPr>
          <w:tab/>
        </w:r>
        <w:r w:rsidR="006404B0" w:rsidRPr="000B7E7E">
          <w:rPr>
            <w:rStyle w:val="Hipercze"/>
            <w:noProof/>
          </w:rPr>
          <w:t>Nazwa i adres Zamawiającego</w:t>
        </w:r>
        <w:r w:rsidR="006404B0">
          <w:rPr>
            <w:noProof/>
            <w:webHidden/>
          </w:rPr>
          <w:tab/>
        </w:r>
        <w:r w:rsidR="006404B0">
          <w:rPr>
            <w:noProof/>
            <w:webHidden/>
          </w:rPr>
          <w:fldChar w:fldCharType="begin"/>
        </w:r>
        <w:r w:rsidR="006404B0">
          <w:rPr>
            <w:noProof/>
            <w:webHidden/>
          </w:rPr>
          <w:instrText xml:space="preserve"> PAGEREF _Toc25240302 \h </w:instrText>
        </w:r>
        <w:r w:rsidR="006404B0">
          <w:rPr>
            <w:noProof/>
            <w:webHidden/>
          </w:rPr>
        </w:r>
        <w:r w:rsidR="006404B0">
          <w:rPr>
            <w:noProof/>
            <w:webHidden/>
          </w:rPr>
          <w:fldChar w:fldCharType="separate"/>
        </w:r>
        <w:r w:rsidR="006404B0">
          <w:rPr>
            <w:noProof/>
            <w:webHidden/>
          </w:rPr>
          <w:t>3</w:t>
        </w:r>
        <w:r w:rsidR="006404B0">
          <w:rPr>
            <w:noProof/>
            <w:webHidden/>
          </w:rPr>
          <w:fldChar w:fldCharType="end"/>
        </w:r>
      </w:hyperlink>
    </w:p>
    <w:p w14:paraId="65A34E4B" w14:textId="77777777" w:rsidR="006404B0" w:rsidRDefault="00804039">
      <w:pPr>
        <w:pStyle w:val="Spistreci2"/>
        <w:rPr>
          <w:rFonts w:asciiTheme="minorHAnsi" w:eastAsiaTheme="minorEastAsia" w:hAnsiTheme="minorHAnsi" w:cstheme="minorBidi"/>
          <w:noProof/>
          <w:sz w:val="22"/>
          <w:szCs w:val="22"/>
        </w:rPr>
      </w:pPr>
      <w:hyperlink w:anchor="_Toc25240303" w:history="1">
        <w:r w:rsidR="006404B0" w:rsidRPr="000B7E7E">
          <w:rPr>
            <w:rStyle w:val="Hipercze"/>
            <w:noProof/>
          </w:rPr>
          <w:t>2.</w:t>
        </w:r>
        <w:r w:rsidR="006404B0">
          <w:rPr>
            <w:rFonts w:asciiTheme="minorHAnsi" w:eastAsiaTheme="minorEastAsia" w:hAnsiTheme="minorHAnsi" w:cstheme="minorBidi"/>
            <w:noProof/>
            <w:sz w:val="22"/>
            <w:szCs w:val="22"/>
          </w:rPr>
          <w:tab/>
        </w:r>
        <w:r w:rsidR="006404B0" w:rsidRPr="000B7E7E">
          <w:rPr>
            <w:rStyle w:val="Hipercze"/>
            <w:noProof/>
          </w:rPr>
          <w:t>Tryb udzielenia zamówienia</w:t>
        </w:r>
        <w:r w:rsidR="006404B0">
          <w:rPr>
            <w:noProof/>
            <w:webHidden/>
          </w:rPr>
          <w:tab/>
        </w:r>
        <w:r w:rsidR="006404B0">
          <w:rPr>
            <w:noProof/>
            <w:webHidden/>
          </w:rPr>
          <w:fldChar w:fldCharType="begin"/>
        </w:r>
        <w:r w:rsidR="006404B0">
          <w:rPr>
            <w:noProof/>
            <w:webHidden/>
          </w:rPr>
          <w:instrText xml:space="preserve"> PAGEREF _Toc25240303 \h </w:instrText>
        </w:r>
        <w:r w:rsidR="006404B0">
          <w:rPr>
            <w:noProof/>
            <w:webHidden/>
          </w:rPr>
        </w:r>
        <w:r w:rsidR="006404B0">
          <w:rPr>
            <w:noProof/>
            <w:webHidden/>
          </w:rPr>
          <w:fldChar w:fldCharType="separate"/>
        </w:r>
        <w:r w:rsidR="006404B0">
          <w:rPr>
            <w:noProof/>
            <w:webHidden/>
          </w:rPr>
          <w:t>3</w:t>
        </w:r>
        <w:r w:rsidR="006404B0">
          <w:rPr>
            <w:noProof/>
            <w:webHidden/>
          </w:rPr>
          <w:fldChar w:fldCharType="end"/>
        </w:r>
      </w:hyperlink>
    </w:p>
    <w:p w14:paraId="44FF75DA" w14:textId="77777777" w:rsidR="006404B0" w:rsidRDefault="00804039">
      <w:pPr>
        <w:pStyle w:val="Spistreci2"/>
        <w:rPr>
          <w:rFonts w:asciiTheme="minorHAnsi" w:eastAsiaTheme="minorEastAsia" w:hAnsiTheme="minorHAnsi" w:cstheme="minorBidi"/>
          <w:noProof/>
          <w:sz w:val="22"/>
          <w:szCs w:val="22"/>
        </w:rPr>
      </w:pPr>
      <w:hyperlink w:anchor="_Toc25240304" w:history="1">
        <w:r w:rsidR="006404B0" w:rsidRPr="000B7E7E">
          <w:rPr>
            <w:rStyle w:val="Hipercze"/>
            <w:noProof/>
          </w:rPr>
          <w:t>3.</w:t>
        </w:r>
        <w:r w:rsidR="006404B0">
          <w:rPr>
            <w:rFonts w:asciiTheme="minorHAnsi" w:eastAsiaTheme="minorEastAsia" w:hAnsiTheme="minorHAnsi" w:cstheme="minorBidi"/>
            <w:noProof/>
            <w:sz w:val="22"/>
            <w:szCs w:val="22"/>
          </w:rPr>
          <w:tab/>
        </w:r>
        <w:r w:rsidR="006404B0" w:rsidRPr="000B7E7E">
          <w:rPr>
            <w:rStyle w:val="Hipercze"/>
            <w:noProof/>
          </w:rPr>
          <w:t>Opis przedmiotu zamówienia</w:t>
        </w:r>
        <w:r w:rsidR="006404B0">
          <w:rPr>
            <w:noProof/>
            <w:webHidden/>
          </w:rPr>
          <w:tab/>
        </w:r>
        <w:r w:rsidR="006404B0">
          <w:rPr>
            <w:noProof/>
            <w:webHidden/>
          </w:rPr>
          <w:fldChar w:fldCharType="begin"/>
        </w:r>
        <w:r w:rsidR="006404B0">
          <w:rPr>
            <w:noProof/>
            <w:webHidden/>
          </w:rPr>
          <w:instrText xml:space="preserve"> PAGEREF _Toc25240304 \h </w:instrText>
        </w:r>
        <w:r w:rsidR="006404B0">
          <w:rPr>
            <w:noProof/>
            <w:webHidden/>
          </w:rPr>
        </w:r>
        <w:r w:rsidR="006404B0">
          <w:rPr>
            <w:noProof/>
            <w:webHidden/>
          </w:rPr>
          <w:fldChar w:fldCharType="separate"/>
        </w:r>
        <w:r w:rsidR="006404B0">
          <w:rPr>
            <w:noProof/>
            <w:webHidden/>
          </w:rPr>
          <w:t>3</w:t>
        </w:r>
        <w:r w:rsidR="006404B0">
          <w:rPr>
            <w:noProof/>
            <w:webHidden/>
          </w:rPr>
          <w:fldChar w:fldCharType="end"/>
        </w:r>
      </w:hyperlink>
    </w:p>
    <w:p w14:paraId="17590789" w14:textId="77777777" w:rsidR="006404B0" w:rsidRDefault="00804039">
      <w:pPr>
        <w:pStyle w:val="Spistreci2"/>
        <w:rPr>
          <w:rFonts w:asciiTheme="minorHAnsi" w:eastAsiaTheme="minorEastAsia" w:hAnsiTheme="minorHAnsi" w:cstheme="minorBidi"/>
          <w:noProof/>
          <w:sz w:val="22"/>
          <w:szCs w:val="22"/>
        </w:rPr>
      </w:pPr>
      <w:hyperlink w:anchor="_Toc25240305" w:history="1">
        <w:r w:rsidR="006404B0" w:rsidRPr="000B7E7E">
          <w:rPr>
            <w:rStyle w:val="Hipercze"/>
            <w:noProof/>
          </w:rPr>
          <w:t>4.</w:t>
        </w:r>
        <w:r w:rsidR="006404B0">
          <w:rPr>
            <w:rFonts w:asciiTheme="minorHAnsi" w:eastAsiaTheme="minorEastAsia" w:hAnsiTheme="minorHAnsi" w:cstheme="minorBidi"/>
            <w:noProof/>
            <w:sz w:val="22"/>
            <w:szCs w:val="22"/>
          </w:rPr>
          <w:tab/>
        </w:r>
        <w:r w:rsidR="006404B0" w:rsidRPr="000B7E7E">
          <w:rPr>
            <w:rStyle w:val="Hipercze"/>
            <w:noProof/>
          </w:rPr>
          <w:t>Oferty częściowe, umowa ramowa, aukcja elektroniczna</w:t>
        </w:r>
        <w:r w:rsidR="006404B0">
          <w:rPr>
            <w:noProof/>
            <w:webHidden/>
          </w:rPr>
          <w:tab/>
        </w:r>
        <w:r w:rsidR="006404B0">
          <w:rPr>
            <w:noProof/>
            <w:webHidden/>
          </w:rPr>
          <w:fldChar w:fldCharType="begin"/>
        </w:r>
        <w:r w:rsidR="006404B0">
          <w:rPr>
            <w:noProof/>
            <w:webHidden/>
          </w:rPr>
          <w:instrText xml:space="preserve"> PAGEREF _Toc25240305 \h </w:instrText>
        </w:r>
        <w:r w:rsidR="006404B0">
          <w:rPr>
            <w:noProof/>
            <w:webHidden/>
          </w:rPr>
        </w:r>
        <w:r w:rsidR="006404B0">
          <w:rPr>
            <w:noProof/>
            <w:webHidden/>
          </w:rPr>
          <w:fldChar w:fldCharType="separate"/>
        </w:r>
        <w:r w:rsidR="006404B0">
          <w:rPr>
            <w:noProof/>
            <w:webHidden/>
          </w:rPr>
          <w:t>5</w:t>
        </w:r>
        <w:r w:rsidR="006404B0">
          <w:rPr>
            <w:noProof/>
            <w:webHidden/>
          </w:rPr>
          <w:fldChar w:fldCharType="end"/>
        </w:r>
      </w:hyperlink>
    </w:p>
    <w:p w14:paraId="4D82D65B" w14:textId="77777777" w:rsidR="006404B0" w:rsidRDefault="00804039">
      <w:pPr>
        <w:pStyle w:val="Spistreci2"/>
        <w:rPr>
          <w:rFonts w:asciiTheme="minorHAnsi" w:eastAsiaTheme="minorEastAsia" w:hAnsiTheme="minorHAnsi" w:cstheme="minorBidi"/>
          <w:noProof/>
          <w:sz w:val="22"/>
          <w:szCs w:val="22"/>
        </w:rPr>
      </w:pPr>
      <w:hyperlink w:anchor="_Toc25240306" w:history="1">
        <w:r w:rsidR="006404B0" w:rsidRPr="000B7E7E">
          <w:rPr>
            <w:rStyle w:val="Hipercze"/>
            <w:noProof/>
          </w:rPr>
          <w:t>5.</w:t>
        </w:r>
        <w:r w:rsidR="006404B0">
          <w:rPr>
            <w:rFonts w:asciiTheme="minorHAnsi" w:eastAsiaTheme="minorEastAsia" w:hAnsiTheme="minorHAnsi" w:cstheme="minorBidi"/>
            <w:noProof/>
            <w:sz w:val="22"/>
            <w:szCs w:val="22"/>
          </w:rPr>
          <w:tab/>
        </w:r>
        <w:r w:rsidR="006404B0" w:rsidRPr="000B7E7E">
          <w:rPr>
            <w:rStyle w:val="Hipercze"/>
            <w:noProof/>
          </w:rPr>
          <w:t>Zamówienia na dodatkowe dostawy</w:t>
        </w:r>
        <w:r w:rsidR="006404B0">
          <w:rPr>
            <w:noProof/>
            <w:webHidden/>
          </w:rPr>
          <w:tab/>
        </w:r>
        <w:r w:rsidR="006404B0">
          <w:rPr>
            <w:noProof/>
            <w:webHidden/>
          </w:rPr>
          <w:fldChar w:fldCharType="begin"/>
        </w:r>
        <w:r w:rsidR="006404B0">
          <w:rPr>
            <w:noProof/>
            <w:webHidden/>
          </w:rPr>
          <w:instrText xml:space="preserve"> PAGEREF _Toc25240306 \h </w:instrText>
        </w:r>
        <w:r w:rsidR="006404B0">
          <w:rPr>
            <w:noProof/>
            <w:webHidden/>
          </w:rPr>
        </w:r>
        <w:r w:rsidR="006404B0">
          <w:rPr>
            <w:noProof/>
            <w:webHidden/>
          </w:rPr>
          <w:fldChar w:fldCharType="separate"/>
        </w:r>
        <w:r w:rsidR="006404B0">
          <w:rPr>
            <w:noProof/>
            <w:webHidden/>
          </w:rPr>
          <w:t>5</w:t>
        </w:r>
        <w:r w:rsidR="006404B0">
          <w:rPr>
            <w:noProof/>
            <w:webHidden/>
          </w:rPr>
          <w:fldChar w:fldCharType="end"/>
        </w:r>
      </w:hyperlink>
    </w:p>
    <w:p w14:paraId="2F6634C1" w14:textId="77777777" w:rsidR="006404B0" w:rsidRDefault="00804039">
      <w:pPr>
        <w:pStyle w:val="Spistreci2"/>
        <w:rPr>
          <w:rFonts w:asciiTheme="minorHAnsi" w:eastAsiaTheme="minorEastAsia" w:hAnsiTheme="minorHAnsi" w:cstheme="minorBidi"/>
          <w:noProof/>
          <w:sz w:val="22"/>
          <w:szCs w:val="22"/>
        </w:rPr>
      </w:pPr>
      <w:hyperlink w:anchor="_Toc25240307" w:history="1">
        <w:r w:rsidR="006404B0" w:rsidRPr="000B7E7E">
          <w:rPr>
            <w:rStyle w:val="Hipercze"/>
            <w:noProof/>
          </w:rPr>
          <w:t>6.</w:t>
        </w:r>
        <w:r w:rsidR="006404B0">
          <w:rPr>
            <w:rFonts w:asciiTheme="minorHAnsi" w:eastAsiaTheme="minorEastAsia" w:hAnsiTheme="minorHAnsi" w:cstheme="minorBidi"/>
            <w:noProof/>
            <w:sz w:val="22"/>
            <w:szCs w:val="22"/>
          </w:rPr>
          <w:tab/>
        </w:r>
        <w:r w:rsidR="006404B0" w:rsidRPr="000B7E7E">
          <w:rPr>
            <w:rStyle w:val="Hipercze"/>
            <w:noProof/>
          </w:rPr>
          <w:t>Informacja o ofercie wariantowej</w:t>
        </w:r>
        <w:r w:rsidR="006404B0">
          <w:rPr>
            <w:noProof/>
            <w:webHidden/>
          </w:rPr>
          <w:tab/>
        </w:r>
        <w:r w:rsidR="006404B0">
          <w:rPr>
            <w:noProof/>
            <w:webHidden/>
          </w:rPr>
          <w:fldChar w:fldCharType="begin"/>
        </w:r>
        <w:r w:rsidR="006404B0">
          <w:rPr>
            <w:noProof/>
            <w:webHidden/>
          </w:rPr>
          <w:instrText xml:space="preserve"> PAGEREF _Toc25240307 \h </w:instrText>
        </w:r>
        <w:r w:rsidR="006404B0">
          <w:rPr>
            <w:noProof/>
            <w:webHidden/>
          </w:rPr>
        </w:r>
        <w:r w:rsidR="006404B0">
          <w:rPr>
            <w:noProof/>
            <w:webHidden/>
          </w:rPr>
          <w:fldChar w:fldCharType="separate"/>
        </w:r>
        <w:r w:rsidR="006404B0">
          <w:rPr>
            <w:noProof/>
            <w:webHidden/>
          </w:rPr>
          <w:t>5</w:t>
        </w:r>
        <w:r w:rsidR="006404B0">
          <w:rPr>
            <w:noProof/>
            <w:webHidden/>
          </w:rPr>
          <w:fldChar w:fldCharType="end"/>
        </w:r>
      </w:hyperlink>
    </w:p>
    <w:p w14:paraId="7F02A5D4" w14:textId="77777777" w:rsidR="006404B0" w:rsidRDefault="00804039">
      <w:pPr>
        <w:pStyle w:val="Spistreci2"/>
        <w:rPr>
          <w:rFonts w:asciiTheme="minorHAnsi" w:eastAsiaTheme="minorEastAsia" w:hAnsiTheme="minorHAnsi" w:cstheme="minorBidi"/>
          <w:noProof/>
          <w:sz w:val="22"/>
          <w:szCs w:val="22"/>
        </w:rPr>
      </w:pPr>
      <w:hyperlink w:anchor="_Toc25240308" w:history="1">
        <w:r w:rsidR="006404B0" w:rsidRPr="000B7E7E">
          <w:rPr>
            <w:rStyle w:val="Hipercze"/>
            <w:noProof/>
          </w:rPr>
          <w:t>7.</w:t>
        </w:r>
        <w:r w:rsidR="006404B0">
          <w:rPr>
            <w:rFonts w:asciiTheme="minorHAnsi" w:eastAsiaTheme="minorEastAsia" w:hAnsiTheme="minorHAnsi" w:cstheme="minorBidi"/>
            <w:noProof/>
            <w:sz w:val="22"/>
            <w:szCs w:val="22"/>
          </w:rPr>
          <w:tab/>
        </w:r>
        <w:r w:rsidR="006404B0" w:rsidRPr="000B7E7E">
          <w:rPr>
            <w:rStyle w:val="Hipercze"/>
            <w:noProof/>
          </w:rPr>
          <w:t>Termin wykonania zamówienia</w:t>
        </w:r>
        <w:r w:rsidR="006404B0">
          <w:rPr>
            <w:noProof/>
            <w:webHidden/>
          </w:rPr>
          <w:tab/>
        </w:r>
        <w:r w:rsidR="006404B0">
          <w:rPr>
            <w:noProof/>
            <w:webHidden/>
          </w:rPr>
          <w:fldChar w:fldCharType="begin"/>
        </w:r>
        <w:r w:rsidR="006404B0">
          <w:rPr>
            <w:noProof/>
            <w:webHidden/>
          </w:rPr>
          <w:instrText xml:space="preserve"> PAGEREF _Toc25240308 \h </w:instrText>
        </w:r>
        <w:r w:rsidR="006404B0">
          <w:rPr>
            <w:noProof/>
            <w:webHidden/>
          </w:rPr>
        </w:r>
        <w:r w:rsidR="006404B0">
          <w:rPr>
            <w:noProof/>
            <w:webHidden/>
          </w:rPr>
          <w:fldChar w:fldCharType="separate"/>
        </w:r>
        <w:r w:rsidR="006404B0">
          <w:rPr>
            <w:noProof/>
            <w:webHidden/>
          </w:rPr>
          <w:t>5</w:t>
        </w:r>
        <w:r w:rsidR="006404B0">
          <w:rPr>
            <w:noProof/>
            <w:webHidden/>
          </w:rPr>
          <w:fldChar w:fldCharType="end"/>
        </w:r>
      </w:hyperlink>
    </w:p>
    <w:p w14:paraId="23A0AE6D" w14:textId="77777777" w:rsidR="006404B0" w:rsidRDefault="00804039">
      <w:pPr>
        <w:pStyle w:val="Spistreci2"/>
        <w:rPr>
          <w:rFonts w:asciiTheme="minorHAnsi" w:eastAsiaTheme="minorEastAsia" w:hAnsiTheme="minorHAnsi" w:cstheme="minorBidi"/>
          <w:noProof/>
          <w:sz w:val="22"/>
          <w:szCs w:val="22"/>
        </w:rPr>
      </w:pPr>
      <w:hyperlink w:anchor="_Toc25240309" w:history="1">
        <w:r w:rsidR="006404B0" w:rsidRPr="000B7E7E">
          <w:rPr>
            <w:rStyle w:val="Hipercze"/>
            <w:noProof/>
          </w:rPr>
          <w:t>8.</w:t>
        </w:r>
        <w:r w:rsidR="006404B0">
          <w:rPr>
            <w:rFonts w:asciiTheme="minorHAnsi" w:eastAsiaTheme="minorEastAsia" w:hAnsiTheme="minorHAnsi" w:cstheme="minorBidi"/>
            <w:noProof/>
            <w:sz w:val="22"/>
            <w:szCs w:val="22"/>
          </w:rPr>
          <w:tab/>
        </w:r>
        <w:r w:rsidR="006404B0" w:rsidRPr="000B7E7E">
          <w:rPr>
            <w:rStyle w:val="Hipercze"/>
            <w:noProof/>
          </w:rPr>
          <w:t>Opis   warunków   udziału   w   postępowaniu   oraz   braku podstaw wykluczenia</w:t>
        </w:r>
        <w:r w:rsidR="006404B0">
          <w:rPr>
            <w:noProof/>
            <w:webHidden/>
          </w:rPr>
          <w:tab/>
        </w:r>
        <w:r w:rsidR="006404B0">
          <w:rPr>
            <w:noProof/>
            <w:webHidden/>
          </w:rPr>
          <w:fldChar w:fldCharType="begin"/>
        </w:r>
        <w:r w:rsidR="006404B0">
          <w:rPr>
            <w:noProof/>
            <w:webHidden/>
          </w:rPr>
          <w:instrText xml:space="preserve"> PAGEREF _Toc25240309 \h </w:instrText>
        </w:r>
        <w:r w:rsidR="006404B0">
          <w:rPr>
            <w:noProof/>
            <w:webHidden/>
          </w:rPr>
        </w:r>
        <w:r w:rsidR="006404B0">
          <w:rPr>
            <w:noProof/>
            <w:webHidden/>
          </w:rPr>
          <w:fldChar w:fldCharType="separate"/>
        </w:r>
        <w:r w:rsidR="006404B0">
          <w:rPr>
            <w:noProof/>
            <w:webHidden/>
          </w:rPr>
          <w:t>5</w:t>
        </w:r>
        <w:r w:rsidR="006404B0">
          <w:rPr>
            <w:noProof/>
            <w:webHidden/>
          </w:rPr>
          <w:fldChar w:fldCharType="end"/>
        </w:r>
      </w:hyperlink>
    </w:p>
    <w:p w14:paraId="6650618A" w14:textId="77777777" w:rsidR="006404B0" w:rsidRDefault="00804039">
      <w:pPr>
        <w:pStyle w:val="Spistreci2"/>
        <w:rPr>
          <w:rFonts w:asciiTheme="minorHAnsi" w:eastAsiaTheme="minorEastAsia" w:hAnsiTheme="minorHAnsi" w:cstheme="minorBidi"/>
          <w:noProof/>
          <w:sz w:val="22"/>
          <w:szCs w:val="22"/>
        </w:rPr>
      </w:pPr>
      <w:hyperlink w:anchor="_Toc25240310" w:history="1">
        <w:r w:rsidR="006404B0" w:rsidRPr="000B7E7E">
          <w:rPr>
            <w:rStyle w:val="Hipercze"/>
            <w:noProof/>
          </w:rPr>
          <w:t>9.</w:t>
        </w:r>
        <w:r w:rsidR="006404B0">
          <w:rPr>
            <w:rFonts w:asciiTheme="minorHAnsi" w:eastAsiaTheme="minorEastAsia" w:hAnsiTheme="minorHAnsi" w:cstheme="minorBidi"/>
            <w:noProof/>
            <w:sz w:val="22"/>
            <w:szCs w:val="22"/>
          </w:rPr>
          <w:tab/>
        </w:r>
        <w:r w:rsidR="006404B0" w:rsidRPr="000B7E7E">
          <w:rPr>
            <w:rStyle w:val="Hipercze"/>
            <w:noProof/>
          </w:rPr>
          <w:t>Wykaz dokumentów, potwierdzających spełnianie warunków udziału w postępowaniu oraz brak podstaw wykluczenia.</w:t>
        </w:r>
        <w:r w:rsidR="006404B0">
          <w:rPr>
            <w:noProof/>
            <w:webHidden/>
          </w:rPr>
          <w:tab/>
        </w:r>
        <w:r w:rsidR="006404B0">
          <w:rPr>
            <w:noProof/>
            <w:webHidden/>
          </w:rPr>
          <w:fldChar w:fldCharType="begin"/>
        </w:r>
        <w:r w:rsidR="006404B0">
          <w:rPr>
            <w:noProof/>
            <w:webHidden/>
          </w:rPr>
          <w:instrText xml:space="preserve"> PAGEREF _Toc25240310 \h </w:instrText>
        </w:r>
        <w:r w:rsidR="006404B0">
          <w:rPr>
            <w:noProof/>
            <w:webHidden/>
          </w:rPr>
        </w:r>
        <w:r w:rsidR="006404B0">
          <w:rPr>
            <w:noProof/>
            <w:webHidden/>
          </w:rPr>
          <w:fldChar w:fldCharType="separate"/>
        </w:r>
        <w:r w:rsidR="006404B0">
          <w:rPr>
            <w:noProof/>
            <w:webHidden/>
          </w:rPr>
          <w:t>8</w:t>
        </w:r>
        <w:r w:rsidR="006404B0">
          <w:rPr>
            <w:noProof/>
            <w:webHidden/>
          </w:rPr>
          <w:fldChar w:fldCharType="end"/>
        </w:r>
      </w:hyperlink>
    </w:p>
    <w:p w14:paraId="34BAD216" w14:textId="77777777" w:rsidR="006404B0" w:rsidRDefault="00804039">
      <w:pPr>
        <w:pStyle w:val="Spistreci2"/>
        <w:rPr>
          <w:rFonts w:asciiTheme="minorHAnsi" w:eastAsiaTheme="minorEastAsia" w:hAnsiTheme="minorHAnsi" w:cstheme="minorBidi"/>
          <w:noProof/>
          <w:sz w:val="22"/>
          <w:szCs w:val="22"/>
        </w:rPr>
      </w:pPr>
      <w:hyperlink w:anchor="_Toc25240311" w:history="1">
        <w:r w:rsidR="006404B0" w:rsidRPr="000B7E7E">
          <w:rPr>
            <w:rStyle w:val="Hipercze"/>
            <w:noProof/>
          </w:rPr>
          <w:t>10.</w:t>
        </w:r>
        <w:r w:rsidR="006404B0">
          <w:rPr>
            <w:rFonts w:asciiTheme="minorHAnsi" w:eastAsiaTheme="minorEastAsia" w:hAnsiTheme="minorHAnsi" w:cstheme="minorBidi"/>
            <w:noProof/>
            <w:sz w:val="22"/>
            <w:szCs w:val="22"/>
          </w:rPr>
          <w:tab/>
        </w:r>
        <w:r w:rsidR="006404B0" w:rsidRPr="000B7E7E">
          <w:rPr>
            <w:rStyle w:val="Hipercze"/>
            <w:noProof/>
          </w:rPr>
          <w:t>Zasady składania oświadczeń i dokumentów oraz wyboru oferty</w:t>
        </w:r>
        <w:r w:rsidR="006404B0">
          <w:rPr>
            <w:noProof/>
            <w:webHidden/>
          </w:rPr>
          <w:tab/>
        </w:r>
        <w:r w:rsidR="006404B0">
          <w:rPr>
            <w:noProof/>
            <w:webHidden/>
          </w:rPr>
          <w:fldChar w:fldCharType="begin"/>
        </w:r>
        <w:r w:rsidR="006404B0">
          <w:rPr>
            <w:noProof/>
            <w:webHidden/>
          </w:rPr>
          <w:instrText xml:space="preserve"> PAGEREF _Toc25240311 \h </w:instrText>
        </w:r>
        <w:r w:rsidR="006404B0">
          <w:rPr>
            <w:noProof/>
            <w:webHidden/>
          </w:rPr>
        </w:r>
        <w:r w:rsidR="006404B0">
          <w:rPr>
            <w:noProof/>
            <w:webHidden/>
          </w:rPr>
          <w:fldChar w:fldCharType="separate"/>
        </w:r>
        <w:r w:rsidR="006404B0">
          <w:rPr>
            <w:noProof/>
            <w:webHidden/>
          </w:rPr>
          <w:t>9</w:t>
        </w:r>
        <w:r w:rsidR="006404B0">
          <w:rPr>
            <w:noProof/>
            <w:webHidden/>
          </w:rPr>
          <w:fldChar w:fldCharType="end"/>
        </w:r>
      </w:hyperlink>
    </w:p>
    <w:p w14:paraId="7E1A5F7E" w14:textId="77777777" w:rsidR="006404B0" w:rsidRDefault="00804039">
      <w:pPr>
        <w:pStyle w:val="Spistreci2"/>
        <w:rPr>
          <w:rFonts w:asciiTheme="minorHAnsi" w:eastAsiaTheme="minorEastAsia" w:hAnsiTheme="minorHAnsi" w:cstheme="minorBidi"/>
          <w:noProof/>
          <w:sz w:val="22"/>
          <w:szCs w:val="22"/>
        </w:rPr>
      </w:pPr>
      <w:hyperlink w:anchor="_Toc25240312" w:history="1">
        <w:r w:rsidR="006404B0" w:rsidRPr="000B7E7E">
          <w:rPr>
            <w:rStyle w:val="Hipercze"/>
            <w:noProof/>
          </w:rPr>
          <w:t>11.</w:t>
        </w:r>
        <w:r w:rsidR="006404B0">
          <w:rPr>
            <w:rFonts w:asciiTheme="minorHAnsi" w:eastAsiaTheme="minorEastAsia" w:hAnsiTheme="minorHAnsi" w:cstheme="minorBidi"/>
            <w:noProof/>
            <w:sz w:val="22"/>
            <w:szCs w:val="22"/>
          </w:rPr>
          <w:tab/>
        </w:r>
        <w:r w:rsidR="006404B0" w:rsidRPr="000B7E7E">
          <w:rPr>
            <w:rStyle w:val="Hipercze"/>
            <w:noProof/>
          </w:rPr>
          <w:t>Wykonawcy wspólnie ubiegający się o udzielenie zamówienia</w:t>
        </w:r>
        <w:r w:rsidR="006404B0">
          <w:rPr>
            <w:noProof/>
            <w:webHidden/>
          </w:rPr>
          <w:tab/>
        </w:r>
        <w:r w:rsidR="006404B0">
          <w:rPr>
            <w:noProof/>
            <w:webHidden/>
          </w:rPr>
          <w:fldChar w:fldCharType="begin"/>
        </w:r>
        <w:r w:rsidR="006404B0">
          <w:rPr>
            <w:noProof/>
            <w:webHidden/>
          </w:rPr>
          <w:instrText xml:space="preserve"> PAGEREF _Toc25240312 \h </w:instrText>
        </w:r>
        <w:r w:rsidR="006404B0">
          <w:rPr>
            <w:noProof/>
            <w:webHidden/>
          </w:rPr>
        </w:r>
        <w:r w:rsidR="006404B0">
          <w:rPr>
            <w:noProof/>
            <w:webHidden/>
          </w:rPr>
          <w:fldChar w:fldCharType="separate"/>
        </w:r>
        <w:r w:rsidR="006404B0">
          <w:rPr>
            <w:noProof/>
            <w:webHidden/>
          </w:rPr>
          <w:t>10</w:t>
        </w:r>
        <w:r w:rsidR="006404B0">
          <w:rPr>
            <w:noProof/>
            <w:webHidden/>
          </w:rPr>
          <w:fldChar w:fldCharType="end"/>
        </w:r>
      </w:hyperlink>
    </w:p>
    <w:p w14:paraId="54CE6C3E" w14:textId="77777777" w:rsidR="006404B0" w:rsidRDefault="00804039">
      <w:pPr>
        <w:pStyle w:val="Spistreci2"/>
        <w:rPr>
          <w:rFonts w:asciiTheme="minorHAnsi" w:eastAsiaTheme="minorEastAsia" w:hAnsiTheme="minorHAnsi" w:cstheme="minorBidi"/>
          <w:noProof/>
          <w:sz w:val="22"/>
          <w:szCs w:val="22"/>
        </w:rPr>
      </w:pPr>
      <w:hyperlink w:anchor="_Toc25240313" w:history="1">
        <w:r w:rsidR="006404B0" w:rsidRPr="000B7E7E">
          <w:rPr>
            <w:rStyle w:val="Hipercze"/>
            <w:noProof/>
          </w:rPr>
          <w:t>12.</w:t>
        </w:r>
        <w:r w:rsidR="006404B0">
          <w:rPr>
            <w:rFonts w:asciiTheme="minorHAnsi" w:eastAsiaTheme="minorEastAsia" w:hAnsiTheme="minorHAnsi" w:cstheme="minorBidi"/>
            <w:noProof/>
            <w:sz w:val="22"/>
            <w:szCs w:val="22"/>
          </w:rPr>
          <w:tab/>
        </w:r>
        <w:r w:rsidR="006404B0" w:rsidRPr="000B7E7E">
          <w:rPr>
            <w:rStyle w:val="Hipercze"/>
            <w:noProof/>
          </w:rPr>
          <w:t>Wymagania dotyczące wadium</w:t>
        </w:r>
        <w:r w:rsidR="006404B0">
          <w:rPr>
            <w:noProof/>
            <w:webHidden/>
          </w:rPr>
          <w:tab/>
        </w:r>
        <w:r w:rsidR="006404B0">
          <w:rPr>
            <w:noProof/>
            <w:webHidden/>
          </w:rPr>
          <w:fldChar w:fldCharType="begin"/>
        </w:r>
        <w:r w:rsidR="006404B0">
          <w:rPr>
            <w:noProof/>
            <w:webHidden/>
          </w:rPr>
          <w:instrText xml:space="preserve"> PAGEREF _Toc25240313 \h </w:instrText>
        </w:r>
        <w:r w:rsidR="006404B0">
          <w:rPr>
            <w:noProof/>
            <w:webHidden/>
          </w:rPr>
        </w:r>
        <w:r w:rsidR="006404B0">
          <w:rPr>
            <w:noProof/>
            <w:webHidden/>
          </w:rPr>
          <w:fldChar w:fldCharType="separate"/>
        </w:r>
        <w:r w:rsidR="006404B0">
          <w:rPr>
            <w:noProof/>
            <w:webHidden/>
          </w:rPr>
          <w:t>10</w:t>
        </w:r>
        <w:r w:rsidR="006404B0">
          <w:rPr>
            <w:noProof/>
            <w:webHidden/>
          </w:rPr>
          <w:fldChar w:fldCharType="end"/>
        </w:r>
      </w:hyperlink>
    </w:p>
    <w:p w14:paraId="0E1B6FF3" w14:textId="77777777" w:rsidR="006404B0" w:rsidRDefault="00804039">
      <w:pPr>
        <w:pStyle w:val="Spistreci2"/>
        <w:rPr>
          <w:rFonts w:asciiTheme="minorHAnsi" w:eastAsiaTheme="minorEastAsia" w:hAnsiTheme="minorHAnsi" w:cstheme="minorBidi"/>
          <w:noProof/>
          <w:sz w:val="22"/>
          <w:szCs w:val="22"/>
        </w:rPr>
      </w:pPr>
      <w:hyperlink w:anchor="_Toc25240314" w:history="1">
        <w:r w:rsidR="006404B0" w:rsidRPr="000B7E7E">
          <w:rPr>
            <w:rStyle w:val="Hipercze"/>
            <w:noProof/>
          </w:rPr>
          <w:t>13.</w:t>
        </w:r>
        <w:r w:rsidR="006404B0">
          <w:rPr>
            <w:rFonts w:asciiTheme="minorHAnsi" w:eastAsiaTheme="minorEastAsia" w:hAnsiTheme="minorHAnsi" w:cstheme="minorBidi"/>
            <w:noProof/>
            <w:sz w:val="22"/>
            <w:szCs w:val="22"/>
          </w:rPr>
          <w:tab/>
        </w:r>
        <w:r w:rsidR="006404B0" w:rsidRPr="000B7E7E">
          <w:rPr>
            <w:rStyle w:val="Hipercze"/>
            <w:noProof/>
          </w:rPr>
          <w:t>Termin związania ofertą.</w:t>
        </w:r>
        <w:r w:rsidR="006404B0">
          <w:rPr>
            <w:noProof/>
            <w:webHidden/>
          </w:rPr>
          <w:tab/>
        </w:r>
        <w:r w:rsidR="006404B0">
          <w:rPr>
            <w:noProof/>
            <w:webHidden/>
          </w:rPr>
          <w:fldChar w:fldCharType="begin"/>
        </w:r>
        <w:r w:rsidR="006404B0">
          <w:rPr>
            <w:noProof/>
            <w:webHidden/>
          </w:rPr>
          <w:instrText xml:space="preserve"> PAGEREF _Toc25240314 \h </w:instrText>
        </w:r>
        <w:r w:rsidR="006404B0">
          <w:rPr>
            <w:noProof/>
            <w:webHidden/>
          </w:rPr>
        </w:r>
        <w:r w:rsidR="006404B0">
          <w:rPr>
            <w:noProof/>
            <w:webHidden/>
          </w:rPr>
          <w:fldChar w:fldCharType="separate"/>
        </w:r>
        <w:r w:rsidR="006404B0">
          <w:rPr>
            <w:noProof/>
            <w:webHidden/>
          </w:rPr>
          <w:t>11</w:t>
        </w:r>
        <w:r w:rsidR="006404B0">
          <w:rPr>
            <w:noProof/>
            <w:webHidden/>
          </w:rPr>
          <w:fldChar w:fldCharType="end"/>
        </w:r>
      </w:hyperlink>
    </w:p>
    <w:p w14:paraId="4DA2868F" w14:textId="77777777" w:rsidR="006404B0" w:rsidRDefault="00804039">
      <w:pPr>
        <w:pStyle w:val="Spistreci2"/>
        <w:rPr>
          <w:rFonts w:asciiTheme="minorHAnsi" w:eastAsiaTheme="minorEastAsia" w:hAnsiTheme="minorHAnsi" w:cstheme="minorBidi"/>
          <w:noProof/>
          <w:sz w:val="22"/>
          <w:szCs w:val="22"/>
        </w:rPr>
      </w:pPr>
      <w:hyperlink w:anchor="_Toc25240315" w:history="1">
        <w:r w:rsidR="006404B0" w:rsidRPr="000B7E7E">
          <w:rPr>
            <w:rStyle w:val="Hipercze"/>
            <w:noProof/>
          </w:rPr>
          <w:t>14.</w:t>
        </w:r>
        <w:r w:rsidR="006404B0">
          <w:rPr>
            <w:rFonts w:asciiTheme="minorHAnsi" w:eastAsiaTheme="minorEastAsia" w:hAnsiTheme="minorHAnsi" w:cstheme="minorBidi"/>
            <w:noProof/>
            <w:sz w:val="22"/>
            <w:szCs w:val="22"/>
          </w:rPr>
          <w:tab/>
        </w:r>
        <w:r w:rsidR="006404B0" w:rsidRPr="000B7E7E">
          <w:rPr>
            <w:rStyle w:val="Hipercze"/>
            <w:noProof/>
          </w:rPr>
          <w:t>Utrata wadium.</w:t>
        </w:r>
        <w:r w:rsidR="006404B0">
          <w:rPr>
            <w:noProof/>
            <w:webHidden/>
          </w:rPr>
          <w:tab/>
        </w:r>
        <w:r w:rsidR="006404B0">
          <w:rPr>
            <w:noProof/>
            <w:webHidden/>
          </w:rPr>
          <w:fldChar w:fldCharType="begin"/>
        </w:r>
        <w:r w:rsidR="006404B0">
          <w:rPr>
            <w:noProof/>
            <w:webHidden/>
          </w:rPr>
          <w:instrText xml:space="preserve"> PAGEREF _Toc25240315 \h </w:instrText>
        </w:r>
        <w:r w:rsidR="006404B0">
          <w:rPr>
            <w:noProof/>
            <w:webHidden/>
          </w:rPr>
        </w:r>
        <w:r w:rsidR="006404B0">
          <w:rPr>
            <w:noProof/>
            <w:webHidden/>
          </w:rPr>
          <w:fldChar w:fldCharType="separate"/>
        </w:r>
        <w:r w:rsidR="006404B0">
          <w:rPr>
            <w:noProof/>
            <w:webHidden/>
          </w:rPr>
          <w:t>12</w:t>
        </w:r>
        <w:r w:rsidR="006404B0">
          <w:rPr>
            <w:noProof/>
            <w:webHidden/>
          </w:rPr>
          <w:fldChar w:fldCharType="end"/>
        </w:r>
      </w:hyperlink>
    </w:p>
    <w:p w14:paraId="6F10E826" w14:textId="77777777" w:rsidR="006404B0" w:rsidRDefault="00804039">
      <w:pPr>
        <w:pStyle w:val="Spistreci2"/>
        <w:rPr>
          <w:rFonts w:asciiTheme="minorHAnsi" w:eastAsiaTheme="minorEastAsia" w:hAnsiTheme="minorHAnsi" w:cstheme="minorBidi"/>
          <w:noProof/>
          <w:sz w:val="22"/>
          <w:szCs w:val="22"/>
        </w:rPr>
      </w:pPr>
      <w:hyperlink w:anchor="_Toc25240316" w:history="1">
        <w:r w:rsidR="006404B0" w:rsidRPr="000B7E7E">
          <w:rPr>
            <w:rStyle w:val="Hipercze"/>
            <w:noProof/>
          </w:rPr>
          <w:t>15.</w:t>
        </w:r>
        <w:r w:rsidR="006404B0">
          <w:rPr>
            <w:rFonts w:asciiTheme="minorHAnsi" w:eastAsiaTheme="minorEastAsia" w:hAnsiTheme="minorHAnsi" w:cstheme="minorBidi"/>
            <w:noProof/>
            <w:sz w:val="22"/>
            <w:szCs w:val="22"/>
          </w:rPr>
          <w:tab/>
        </w:r>
        <w:r w:rsidR="006404B0" w:rsidRPr="000B7E7E">
          <w:rPr>
            <w:rStyle w:val="Hipercze"/>
            <w:noProof/>
          </w:rPr>
          <w:t>Wymagania dotyczące zabezpieczenia należytego wykonania umowy.</w:t>
        </w:r>
        <w:r w:rsidR="006404B0">
          <w:rPr>
            <w:noProof/>
            <w:webHidden/>
          </w:rPr>
          <w:tab/>
        </w:r>
        <w:r w:rsidR="006404B0">
          <w:rPr>
            <w:noProof/>
            <w:webHidden/>
          </w:rPr>
          <w:fldChar w:fldCharType="begin"/>
        </w:r>
        <w:r w:rsidR="006404B0">
          <w:rPr>
            <w:noProof/>
            <w:webHidden/>
          </w:rPr>
          <w:instrText xml:space="preserve"> PAGEREF _Toc25240316 \h </w:instrText>
        </w:r>
        <w:r w:rsidR="006404B0">
          <w:rPr>
            <w:noProof/>
            <w:webHidden/>
          </w:rPr>
        </w:r>
        <w:r w:rsidR="006404B0">
          <w:rPr>
            <w:noProof/>
            <w:webHidden/>
          </w:rPr>
          <w:fldChar w:fldCharType="separate"/>
        </w:r>
        <w:r w:rsidR="006404B0">
          <w:rPr>
            <w:noProof/>
            <w:webHidden/>
          </w:rPr>
          <w:t>12</w:t>
        </w:r>
        <w:r w:rsidR="006404B0">
          <w:rPr>
            <w:noProof/>
            <w:webHidden/>
          </w:rPr>
          <w:fldChar w:fldCharType="end"/>
        </w:r>
      </w:hyperlink>
    </w:p>
    <w:p w14:paraId="76A6EF97" w14:textId="77777777" w:rsidR="006404B0" w:rsidRDefault="00804039">
      <w:pPr>
        <w:pStyle w:val="Spistreci2"/>
        <w:rPr>
          <w:rFonts w:asciiTheme="minorHAnsi" w:eastAsiaTheme="minorEastAsia" w:hAnsiTheme="minorHAnsi" w:cstheme="minorBidi"/>
          <w:noProof/>
          <w:sz w:val="22"/>
          <w:szCs w:val="22"/>
        </w:rPr>
      </w:pPr>
      <w:hyperlink w:anchor="_Toc25240317" w:history="1">
        <w:r w:rsidR="006404B0" w:rsidRPr="000B7E7E">
          <w:rPr>
            <w:rStyle w:val="Hipercze"/>
            <w:noProof/>
          </w:rPr>
          <w:t>16.</w:t>
        </w:r>
        <w:r w:rsidR="006404B0">
          <w:rPr>
            <w:rFonts w:asciiTheme="minorHAnsi" w:eastAsiaTheme="minorEastAsia" w:hAnsiTheme="minorHAnsi" w:cstheme="minorBidi"/>
            <w:noProof/>
            <w:sz w:val="22"/>
            <w:szCs w:val="22"/>
          </w:rPr>
          <w:tab/>
        </w:r>
        <w:r w:rsidR="006404B0" w:rsidRPr="000B7E7E">
          <w:rPr>
            <w:rStyle w:val="Hipercze"/>
            <w:noProof/>
          </w:rPr>
          <w:t>Waluta, w jakiej będą prowadzone rozliczenia związane z realizacją niniejszego zamówienia publicznego</w:t>
        </w:r>
        <w:r w:rsidR="006404B0">
          <w:rPr>
            <w:noProof/>
            <w:webHidden/>
          </w:rPr>
          <w:tab/>
        </w:r>
        <w:r w:rsidR="006404B0">
          <w:rPr>
            <w:noProof/>
            <w:webHidden/>
          </w:rPr>
          <w:fldChar w:fldCharType="begin"/>
        </w:r>
        <w:r w:rsidR="006404B0">
          <w:rPr>
            <w:noProof/>
            <w:webHidden/>
          </w:rPr>
          <w:instrText xml:space="preserve"> PAGEREF _Toc25240317 \h </w:instrText>
        </w:r>
        <w:r w:rsidR="006404B0">
          <w:rPr>
            <w:noProof/>
            <w:webHidden/>
          </w:rPr>
        </w:r>
        <w:r w:rsidR="006404B0">
          <w:rPr>
            <w:noProof/>
            <w:webHidden/>
          </w:rPr>
          <w:fldChar w:fldCharType="separate"/>
        </w:r>
        <w:r w:rsidR="006404B0">
          <w:rPr>
            <w:noProof/>
            <w:webHidden/>
          </w:rPr>
          <w:t>12</w:t>
        </w:r>
        <w:r w:rsidR="006404B0">
          <w:rPr>
            <w:noProof/>
            <w:webHidden/>
          </w:rPr>
          <w:fldChar w:fldCharType="end"/>
        </w:r>
      </w:hyperlink>
    </w:p>
    <w:p w14:paraId="7D42625F" w14:textId="77777777" w:rsidR="006404B0" w:rsidRDefault="00804039">
      <w:pPr>
        <w:pStyle w:val="Spistreci2"/>
        <w:rPr>
          <w:rFonts w:asciiTheme="minorHAnsi" w:eastAsiaTheme="minorEastAsia" w:hAnsiTheme="minorHAnsi" w:cstheme="minorBidi"/>
          <w:noProof/>
          <w:sz w:val="22"/>
          <w:szCs w:val="22"/>
        </w:rPr>
      </w:pPr>
      <w:hyperlink w:anchor="_Toc25240318" w:history="1">
        <w:r w:rsidR="006404B0" w:rsidRPr="000B7E7E">
          <w:rPr>
            <w:rStyle w:val="Hipercze"/>
            <w:noProof/>
          </w:rPr>
          <w:t>17.</w:t>
        </w:r>
        <w:r w:rsidR="006404B0">
          <w:rPr>
            <w:rFonts w:asciiTheme="minorHAnsi" w:eastAsiaTheme="minorEastAsia" w:hAnsiTheme="minorHAnsi" w:cstheme="minorBidi"/>
            <w:noProof/>
            <w:sz w:val="22"/>
            <w:szCs w:val="22"/>
          </w:rPr>
          <w:tab/>
        </w:r>
        <w:r w:rsidR="006404B0" w:rsidRPr="000B7E7E">
          <w:rPr>
            <w:rStyle w:val="Hipercze"/>
            <w:noProof/>
          </w:rPr>
          <w:t>Opis sposobu przygotowania Oferty</w:t>
        </w:r>
        <w:r w:rsidR="006404B0">
          <w:rPr>
            <w:noProof/>
            <w:webHidden/>
          </w:rPr>
          <w:tab/>
        </w:r>
        <w:r w:rsidR="006404B0">
          <w:rPr>
            <w:noProof/>
            <w:webHidden/>
          </w:rPr>
          <w:fldChar w:fldCharType="begin"/>
        </w:r>
        <w:r w:rsidR="006404B0">
          <w:rPr>
            <w:noProof/>
            <w:webHidden/>
          </w:rPr>
          <w:instrText xml:space="preserve"> PAGEREF _Toc25240318 \h </w:instrText>
        </w:r>
        <w:r w:rsidR="006404B0">
          <w:rPr>
            <w:noProof/>
            <w:webHidden/>
          </w:rPr>
        </w:r>
        <w:r w:rsidR="006404B0">
          <w:rPr>
            <w:noProof/>
            <w:webHidden/>
          </w:rPr>
          <w:fldChar w:fldCharType="separate"/>
        </w:r>
        <w:r w:rsidR="006404B0">
          <w:rPr>
            <w:noProof/>
            <w:webHidden/>
          </w:rPr>
          <w:t>12</w:t>
        </w:r>
        <w:r w:rsidR="006404B0">
          <w:rPr>
            <w:noProof/>
            <w:webHidden/>
          </w:rPr>
          <w:fldChar w:fldCharType="end"/>
        </w:r>
      </w:hyperlink>
    </w:p>
    <w:p w14:paraId="76C4D3B7" w14:textId="77777777" w:rsidR="006404B0" w:rsidRDefault="00804039">
      <w:pPr>
        <w:pStyle w:val="Spistreci2"/>
        <w:rPr>
          <w:rFonts w:asciiTheme="minorHAnsi" w:eastAsiaTheme="minorEastAsia" w:hAnsiTheme="minorHAnsi" w:cstheme="minorBidi"/>
          <w:noProof/>
          <w:sz w:val="22"/>
          <w:szCs w:val="22"/>
        </w:rPr>
      </w:pPr>
      <w:hyperlink w:anchor="_Toc25240319" w:history="1">
        <w:r w:rsidR="006404B0" w:rsidRPr="000B7E7E">
          <w:rPr>
            <w:rStyle w:val="Hipercze"/>
            <w:noProof/>
          </w:rPr>
          <w:t>18.</w:t>
        </w:r>
        <w:r w:rsidR="006404B0">
          <w:rPr>
            <w:rFonts w:asciiTheme="minorHAnsi" w:eastAsiaTheme="minorEastAsia" w:hAnsiTheme="minorHAnsi" w:cstheme="minorBidi"/>
            <w:noProof/>
            <w:sz w:val="22"/>
            <w:szCs w:val="22"/>
          </w:rPr>
          <w:tab/>
        </w:r>
        <w:r w:rsidR="006404B0" w:rsidRPr="000B7E7E">
          <w:rPr>
            <w:rStyle w:val="Hipercze"/>
            <w:noProof/>
          </w:rPr>
          <w:t>Zawartość Oferty</w:t>
        </w:r>
        <w:r w:rsidR="006404B0">
          <w:rPr>
            <w:noProof/>
            <w:webHidden/>
          </w:rPr>
          <w:tab/>
        </w:r>
        <w:r w:rsidR="006404B0">
          <w:rPr>
            <w:noProof/>
            <w:webHidden/>
          </w:rPr>
          <w:fldChar w:fldCharType="begin"/>
        </w:r>
        <w:r w:rsidR="006404B0">
          <w:rPr>
            <w:noProof/>
            <w:webHidden/>
          </w:rPr>
          <w:instrText xml:space="preserve"> PAGEREF _Toc25240319 \h </w:instrText>
        </w:r>
        <w:r w:rsidR="006404B0">
          <w:rPr>
            <w:noProof/>
            <w:webHidden/>
          </w:rPr>
        </w:r>
        <w:r w:rsidR="006404B0">
          <w:rPr>
            <w:noProof/>
            <w:webHidden/>
          </w:rPr>
          <w:fldChar w:fldCharType="separate"/>
        </w:r>
        <w:r w:rsidR="006404B0">
          <w:rPr>
            <w:noProof/>
            <w:webHidden/>
          </w:rPr>
          <w:t>13</w:t>
        </w:r>
        <w:r w:rsidR="006404B0">
          <w:rPr>
            <w:noProof/>
            <w:webHidden/>
          </w:rPr>
          <w:fldChar w:fldCharType="end"/>
        </w:r>
      </w:hyperlink>
    </w:p>
    <w:p w14:paraId="77FB0166" w14:textId="77777777" w:rsidR="006404B0" w:rsidRDefault="00804039">
      <w:pPr>
        <w:pStyle w:val="Spistreci2"/>
        <w:rPr>
          <w:rFonts w:asciiTheme="minorHAnsi" w:eastAsiaTheme="minorEastAsia" w:hAnsiTheme="minorHAnsi" w:cstheme="minorBidi"/>
          <w:noProof/>
          <w:sz w:val="22"/>
          <w:szCs w:val="22"/>
        </w:rPr>
      </w:pPr>
      <w:hyperlink w:anchor="_Toc25240320" w:history="1">
        <w:r w:rsidR="006404B0" w:rsidRPr="000B7E7E">
          <w:rPr>
            <w:rStyle w:val="Hipercze"/>
            <w:noProof/>
          </w:rPr>
          <w:t>19.</w:t>
        </w:r>
        <w:r w:rsidR="006404B0">
          <w:rPr>
            <w:rFonts w:asciiTheme="minorHAnsi" w:eastAsiaTheme="minorEastAsia" w:hAnsiTheme="minorHAnsi" w:cstheme="minorBidi"/>
            <w:noProof/>
            <w:sz w:val="22"/>
            <w:szCs w:val="22"/>
          </w:rPr>
          <w:tab/>
        </w:r>
        <w:r w:rsidR="006404B0" w:rsidRPr="000B7E7E">
          <w:rPr>
            <w:rStyle w:val="Hipercze"/>
            <w:noProof/>
          </w:rPr>
          <w:t>Wyjaśnianie i zmiany w treści SIWZ</w:t>
        </w:r>
        <w:r w:rsidR="006404B0">
          <w:rPr>
            <w:noProof/>
            <w:webHidden/>
          </w:rPr>
          <w:tab/>
        </w:r>
        <w:r w:rsidR="006404B0">
          <w:rPr>
            <w:noProof/>
            <w:webHidden/>
          </w:rPr>
          <w:fldChar w:fldCharType="begin"/>
        </w:r>
        <w:r w:rsidR="006404B0">
          <w:rPr>
            <w:noProof/>
            <w:webHidden/>
          </w:rPr>
          <w:instrText xml:space="preserve"> PAGEREF _Toc25240320 \h </w:instrText>
        </w:r>
        <w:r w:rsidR="006404B0">
          <w:rPr>
            <w:noProof/>
            <w:webHidden/>
          </w:rPr>
        </w:r>
        <w:r w:rsidR="006404B0">
          <w:rPr>
            <w:noProof/>
            <w:webHidden/>
          </w:rPr>
          <w:fldChar w:fldCharType="separate"/>
        </w:r>
        <w:r w:rsidR="006404B0">
          <w:rPr>
            <w:noProof/>
            <w:webHidden/>
          </w:rPr>
          <w:t>14</w:t>
        </w:r>
        <w:r w:rsidR="006404B0">
          <w:rPr>
            <w:noProof/>
            <w:webHidden/>
          </w:rPr>
          <w:fldChar w:fldCharType="end"/>
        </w:r>
      </w:hyperlink>
    </w:p>
    <w:p w14:paraId="737191E0" w14:textId="77777777" w:rsidR="006404B0" w:rsidRDefault="00804039">
      <w:pPr>
        <w:pStyle w:val="Spistreci2"/>
        <w:rPr>
          <w:rFonts w:asciiTheme="minorHAnsi" w:eastAsiaTheme="minorEastAsia" w:hAnsiTheme="minorHAnsi" w:cstheme="minorBidi"/>
          <w:noProof/>
          <w:sz w:val="22"/>
          <w:szCs w:val="22"/>
        </w:rPr>
      </w:pPr>
      <w:hyperlink w:anchor="_Toc25240321" w:history="1">
        <w:r w:rsidR="006404B0" w:rsidRPr="000B7E7E">
          <w:rPr>
            <w:rStyle w:val="Hipercze"/>
            <w:noProof/>
          </w:rPr>
          <w:t>20.</w:t>
        </w:r>
        <w:r w:rsidR="006404B0">
          <w:rPr>
            <w:rFonts w:asciiTheme="minorHAnsi" w:eastAsiaTheme="minorEastAsia" w:hAnsiTheme="minorHAnsi" w:cstheme="minorBidi"/>
            <w:noProof/>
            <w:sz w:val="22"/>
            <w:szCs w:val="22"/>
          </w:rPr>
          <w:tab/>
        </w:r>
        <w:r w:rsidR="006404B0" w:rsidRPr="000B7E7E">
          <w:rPr>
            <w:rStyle w:val="Hipercze"/>
            <w:noProof/>
          </w:rPr>
          <w:t>Zebranie Wykonawców</w:t>
        </w:r>
        <w:r w:rsidR="006404B0">
          <w:rPr>
            <w:noProof/>
            <w:webHidden/>
          </w:rPr>
          <w:tab/>
        </w:r>
        <w:r w:rsidR="006404B0">
          <w:rPr>
            <w:noProof/>
            <w:webHidden/>
          </w:rPr>
          <w:fldChar w:fldCharType="begin"/>
        </w:r>
        <w:r w:rsidR="006404B0">
          <w:rPr>
            <w:noProof/>
            <w:webHidden/>
          </w:rPr>
          <w:instrText xml:space="preserve"> PAGEREF _Toc25240321 \h </w:instrText>
        </w:r>
        <w:r w:rsidR="006404B0">
          <w:rPr>
            <w:noProof/>
            <w:webHidden/>
          </w:rPr>
        </w:r>
        <w:r w:rsidR="006404B0">
          <w:rPr>
            <w:noProof/>
            <w:webHidden/>
          </w:rPr>
          <w:fldChar w:fldCharType="separate"/>
        </w:r>
        <w:r w:rsidR="006404B0">
          <w:rPr>
            <w:noProof/>
            <w:webHidden/>
          </w:rPr>
          <w:t>14</w:t>
        </w:r>
        <w:r w:rsidR="006404B0">
          <w:rPr>
            <w:noProof/>
            <w:webHidden/>
          </w:rPr>
          <w:fldChar w:fldCharType="end"/>
        </w:r>
      </w:hyperlink>
    </w:p>
    <w:p w14:paraId="66F626E6" w14:textId="77777777" w:rsidR="006404B0" w:rsidRDefault="00804039">
      <w:pPr>
        <w:pStyle w:val="Spistreci2"/>
        <w:rPr>
          <w:rFonts w:asciiTheme="minorHAnsi" w:eastAsiaTheme="minorEastAsia" w:hAnsiTheme="minorHAnsi" w:cstheme="minorBidi"/>
          <w:noProof/>
          <w:sz w:val="22"/>
          <w:szCs w:val="22"/>
        </w:rPr>
      </w:pPr>
      <w:hyperlink w:anchor="_Toc25240322" w:history="1">
        <w:r w:rsidR="006404B0" w:rsidRPr="000B7E7E">
          <w:rPr>
            <w:rStyle w:val="Hipercze"/>
            <w:noProof/>
          </w:rPr>
          <w:t>21.</w:t>
        </w:r>
        <w:r w:rsidR="006404B0">
          <w:rPr>
            <w:rFonts w:asciiTheme="minorHAnsi" w:eastAsiaTheme="minorEastAsia" w:hAnsiTheme="minorHAnsi" w:cstheme="minorBidi"/>
            <w:noProof/>
            <w:sz w:val="22"/>
            <w:szCs w:val="22"/>
          </w:rPr>
          <w:tab/>
        </w:r>
        <w:r w:rsidR="006404B0" w:rsidRPr="000B7E7E">
          <w:rPr>
            <w:rStyle w:val="Hipercze"/>
            <w:noProof/>
          </w:rPr>
          <w:t>Informacje o sposobie porozumiewania się Zamawiającego z Wykonawcami oraz przekazywania oświadczeń lub dokumentów, a także wskazanie osób uprawionych do porozumienia się z Wykonawcami.</w:t>
        </w:r>
        <w:r w:rsidR="006404B0">
          <w:rPr>
            <w:noProof/>
            <w:webHidden/>
          </w:rPr>
          <w:tab/>
        </w:r>
        <w:r w:rsidR="006404B0">
          <w:rPr>
            <w:noProof/>
            <w:webHidden/>
          </w:rPr>
          <w:fldChar w:fldCharType="begin"/>
        </w:r>
        <w:r w:rsidR="006404B0">
          <w:rPr>
            <w:noProof/>
            <w:webHidden/>
          </w:rPr>
          <w:instrText xml:space="preserve"> PAGEREF _Toc25240322 \h </w:instrText>
        </w:r>
        <w:r w:rsidR="006404B0">
          <w:rPr>
            <w:noProof/>
            <w:webHidden/>
          </w:rPr>
        </w:r>
        <w:r w:rsidR="006404B0">
          <w:rPr>
            <w:noProof/>
            <w:webHidden/>
          </w:rPr>
          <w:fldChar w:fldCharType="separate"/>
        </w:r>
        <w:r w:rsidR="006404B0">
          <w:rPr>
            <w:noProof/>
            <w:webHidden/>
          </w:rPr>
          <w:t>14</w:t>
        </w:r>
        <w:r w:rsidR="006404B0">
          <w:rPr>
            <w:noProof/>
            <w:webHidden/>
          </w:rPr>
          <w:fldChar w:fldCharType="end"/>
        </w:r>
      </w:hyperlink>
    </w:p>
    <w:p w14:paraId="0C3F2E62" w14:textId="77777777" w:rsidR="006404B0" w:rsidRDefault="00804039">
      <w:pPr>
        <w:pStyle w:val="Spistreci2"/>
        <w:rPr>
          <w:rFonts w:asciiTheme="minorHAnsi" w:eastAsiaTheme="minorEastAsia" w:hAnsiTheme="minorHAnsi" w:cstheme="minorBidi"/>
          <w:noProof/>
          <w:sz w:val="22"/>
          <w:szCs w:val="22"/>
        </w:rPr>
      </w:pPr>
      <w:hyperlink w:anchor="_Toc25240323" w:history="1">
        <w:r w:rsidR="006404B0" w:rsidRPr="000B7E7E">
          <w:rPr>
            <w:rStyle w:val="Hipercze"/>
            <w:noProof/>
          </w:rPr>
          <w:t>22.</w:t>
        </w:r>
        <w:r w:rsidR="006404B0">
          <w:rPr>
            <w:rFonts w:asciiTheme="minorHAnsi" w:eastAsiaTheme="minorEastAsia" w:hAnsiTheme="minorHAnsi" w:cstheme="minorBidi"/>
            <w:noProof/>
            <w:sz w:val="22"/>
            <w:szCs w:val="22"/>
          </w:rPr>
          <w:tab/>
        </w:r>
        <w:r w:rsidR="006404B0" w:rsidRPr="000B7E7E">
          <w:rPr>
            <w:rStyle w:val="Hipercze"/>
            <w:noProof/>
          </w:rPr>
          <w:t>Miejsce, termin i sposób złożenia Oferty</w:t>
        </w:r>
        <w:r w:rsidR="006404B0">
          <w:rPr>
            <w:noProof/>
            <w:webHidden/>
          </w:rPr>
          <w:tab/>
        </w:r>
        <w:r w:rsidR="006404B0">
          <w:rPr>
            <w:noProof/>
            <w:webHidden/>
          </w:rPr>
          <w:fldChar w:fldCharType="begin"/>
        </w:r>
        <w:r w:rsidR="006404B0">
          <w:rPr>
            <w:noProof/>
            <w:webHidden/>
          </w:rPr>
          <w:instrText xml:space="preserve"> PAGEREF _Toc25240323 \h </w:instrText>
        </w:r>
        <w:r w:rsidR="006404B0">
          <w:rPr>
            <w:noProof/>
            <w:webHidden/>
          </w:rPr>
        </w:r>
        <w:r w:rsidR="006404B0">
          <w:rPr>
            <w:noProof/>
            <w:webHidden/>
          </w:rPr>
          <w:fldChar w:fldCharType="separate"/>
        </w:r>
        <w:r w:rsidR="006404B0">
          <w:rPr>
            <w:noProof/>
            <w:webHidden/>
          </w:rPr>
          <w:t>15</w:t>
        </w:r>
        <w:r w:rsidR="006404B0">
          <w:rPr>
            <w:noProof/>
            <w:webHidden/>
          </w:rPr>
          <w:fldChar w:fldCharType="end"/>
        </w:r>
      </w:hyperlink>
    </w:p>
    <w:p w14:paraId="6EE31D7F" w14:textId="77777777" w:rsidR="006404B0" w:rsidRDefault="00804039">
      <w:pPr>
        <w:pStyle w:val="Spistreci2"/>
        <w:rPr>
          <w:rFonts w:asciiTheme="minorHAnsi" w:eastAsiaTheme="minorEastAsia" w:hAnsiTheme="minorHAnsi" w:cstheme="minorBidi"/>
          <w:noProof/>
          <w:sz w:val="22"/>
          <w:szCs w:val="22"/>
        </w:rPr>
      </w:pPr>
      <w:hyperlink w:anchor="_Toc25240324" w:history="1">
        <w:r w:rsidR="006404B0" w:rsidRPr="000B7E7E">
          <w:rPr>
            <w:rStyle w:val="Hipercze"/>
            <w:noProof/>
          </w:rPr>
          <w:t>23.</w:t>
        </w:r>
        <w:r w:rsidR="006404B0">
          <w:rPr>
            <w:rFonts w:asciiTheme="minorHAnsi" w:eastAsiaTheme="minorEastAsia" w:hAnsiTheme="minorHAnsi" w:cstheme="minorBidi"/>
            <w:noProof/>
            <w:sz w:val="22"/>
            <w:szCs w:val="22"/>
          </w:rPr>
          <w:tab/>
        </w:r>
        <w:r w:rsidR="006404B0" w:rsidRPr="000B7E7E">
          <w:rPr>
            <w:rStyle w:val="Hipercze"/>
            <w:noProof/>
          </w:rPr>
          <w:t>Miejsce i termin otwarcia Ofert</w:t>
        </w:r>
        <w:r w:rsidR="006404B0">
          <w:rPr>
            <w:noProof/>
            <w:webHidden/>
          </w:rPr>
          <w:tab/>
        </w:r>
        <w:r w:rsidR="006404B0">
          <w:rPr>
            <w:noProof/>
            <w:webHidden/>
          </w:rPr>
          <w:fldChar w:fldCharType="begin"/>
        </w:r>
        <w:r w:rsidR="006404B0">
          <w:rPr>
            <w:noProof/>
            <w:webHidden/>
          </w:rPr>
          <w:instrText xml:space="preserve"> PAGEREF _Toc25240324 \h </w:instrText>
        </w:r>
        <w:r w:rsidR="006404B0">
          <w:rPr>
            <w:noProof/>
            <w:webHidden/>
          </w:rPr>
        </w:r>
        <w:r w:rsidR="006404B0">
          <w:rPr>
            <w:noProof/>
            <w:webHidden/>
          </w:rPr>
          <w:fldChar w:fldCharType="separate"/>
        </w:r>
        <w:r w:rsidR="006404B0">
          <w:rPr>
            <w:noProof/>
            <w:webHidden/>
          </w:rPr>
          <w:t>15</w:t>
        </w:r>
        <w:r w:rsidR="006404B0">
          <w:rPr>
            <w:noProof/>
            <w:webHidden/>
          </w:rPr>
          <w:fldChar w:fldCharType="end"/>
        </w:r>
      </w:hyperlink>
    </w:p>
    <w:p w14:paraId="19EF7E4F" w14:textId="77777777" w:rsidR="006404B0" w:rsidRDefault="00804039">
      <w:pPr>
        <w:pStyle w:val="Spistreci2"/>
        <w:rPr>
          <w:rFonts w:asciiTheme="minorHAnsi" w:eastAsiaTheme="minorEastAsia" w:hAnsiTheme="minorHAnsi" w:cstheme="minorBidi"/>
          <w:noProof/>
          <w:sz w:val="22"/>
          <w:szCs w:val="22"/>
        </w:rPr>
      </w:pPr>
      <w:hyperlink w:anchor="_Toc25240325" w:history="1">
        <w:r w:rsidR="006404B0" w:rsidRPr="000B7E7E">
          <w:rPr>
            <w:rStyle w:val="Hipercze"/>
            <w:noProof/>
          </w:rPr>
          <w:t>24.</w:t>
        </w:r>
        <w:r w:rsidR="006404B0">
          <w:rPr>
            <w:rFonts w:asciiTheme="minorHAnsi" w:eastAsiaTheme="minorEastAsia" w:hAnsiTheme="minorHAnsi" w:cstheme="minorBidi"/>
            <w:noProof/>
            <w:sz w:val="22"/>
            <w:szCs w:val="22"/>
          </w:rPr>
          <w:tab/>
        </w:r>
        <w:r w:rsidR="006404B0" w:rsidRPr="000B7E7E">
          <w:rPr>
            <w:rStyle w:val="Hipercze"/>
            <w:noProof/>
          </w:rPr>
          <w:t>Tryb otwarcia Ofert</w:t>
        </w:r>
        <w:r w:rsidR="006404B0">
          <w:rPr>
            <w:noProof/>
            <w:webHidden/>
          </w:rPr>
          <w:tab/>
        </w:r>
        <w:r w:rsidR="006404B0">
          <w:rPr>
            <w:noProof/>
            <w:webHidden/>
          </w:rPr>
          <w:fldChar w:fldCharType="begin"/>
        </w:r>
        <w:r w:rsidR="006404B0">
          <w:rPr>
            <w:noProof/>
            <w:webHidden/>
          </w:rPr>
          <w:instrText xml:space="preserve"> PAGEREF _Toc25240325 \h </w:instrText>
        </w:r>
        <w:r w:rsidR="006404B0">
          <w:rPr>
            <w:noProof/>
            <w:webHidden/>
          </w:rPr>
        </w:r>
        <w:r w:rsidR="006404B0">
          <w:rPr>
            <w:noProof/>
            <w:webHidden/>
          </w:rPr>
          <w:fldChar w:fldCharType="separate"/>
        </w:r>
        <w:r w:rsidR="006404B0">
          <w:rPr>
            <w:noProof/>
            <w:webHidden/>
          </w:rPr>
          <w:t>15</w:t>
        </w:r>
        <w:r w:rsidR="006404B0">
          <w:rPr>
            <w:noProof/>
            <w:webHidden/>
          </w:rPr>
          <w:fldChar w:fldCharType="end"/>
        </w:r>
      </w:hyperlink>
    </w:p>
    <w:p w14:paraId="13CD6934" w14:textId="77777777" w:rsidR="006404B0" w:rsidRDefault="00804039">
      <w:pPr>
        <w:pStyle w:val="Spistreci2"/>
        <w:rPr>
          <w:rFonts w:asciiTheme="minorHAnsi" w:eastAsiaTheme="minorEastAsia" w:hAnsiTheme="minorHAnsi" w:cstheme="minorBidi"/>
          <w:noProof/>
          <w:sz w:val="22"/>
          <w:szCs w:val="22"/>
        </w:rPr>
      </w:pPr>
      <w:hyperlink w:anchor="_Toc25240326" w:history="1">
        <w:r w:rsidR="006404B0" w:rsidRPr="000B7E7E">
          <w:rPr>
            <w:rStyle w:val="Hipercze"/>
            <w:noProof/>
          </w:rPr>
          <w:t>25.</w:t>
        </w:r>
        <w:r w:rsidR="006404B0">
          <w:rPr>
            <w:rFonts w:asciiTheme="minorHAnsi" w:eastAsiaTheme="minorEastAsia" w:hAnsiTheme="minorHAnsi" w:cstheme="minorBidi"/>
            <w:noProof/>
            <w:sz w:val="22"/>
            <w:szCs w:val="22"/>
          </w:rPr>
          <w:tab/>
        </w:r>
        <w:r w:rsidR="006404B0" w:rsidRPr="000B7E7E">
          <w:rPr>
            <w:rStyle w:val="Hipercze"/>
            <w:noProof/>
          </w:rPr>
          <w:t>Opis sposobu obliczenia ceny oferty</w:t>
        </w:r>
        <w:r w:rsidR="006404B0">
          <w:rPr>
            <w:noProof/>
            <w:webHidden/>
          </w:rPr>
          <w:tab/>
        </w:r>
        <w:r w:rsidR="006404B0">
          <w:rPr>
            <w:noProof/>
            <w:webHidden/>
          </w:rPr>
          <w:fldChar w:fldCharType="begin"/>
        </w:r>
        <w:r w:rsidR="006404B0">
          <w:rPr>
            <w:noProof/>
            <w:webHidden/>
          </w:rPr>
          <w:instrText xml:space="preserve"> PAGEREF _Toc25240326 \h </w:instrText>
        </w:r>
        <w:r w:rsidR="006404B0">
          <w:rPr>
            <w:noProof/>
            <w:webHidden/>
          </w:rPr>
        </w:r>
        <w:r w:rsidR="006404B0">
          <w:rPr>
            <w:noProof/>
            <w:webHidden/>
          </w:rPr>
          <w:fldChar w:fldCharType="separate"/>
        </w:r>
        <w:r w:rsidR="006404B0">
          <w:rPr>
            <w:noProof/>
            <w:webHidden/>
          </w:rPr>
          <w:t>16</w:t>
        </w:r>
        <w:r w:rsidR="006404B0">
          <w:rPr>
            <w:noProof/>
            <w:webHidden/>
          </w:rPr>
          <w:fldChar w:fldCharType="end"/>
        </w:r>
      </w:hyperlink>
    </w:p>
    <w:p w14:paraId="4A49B4D3" w14:textId="77777777" w:rsidR="006404B0" w:rsidRDefault="00804039">
      <w:pPr>
        <w:pStyle w:val="Spistreci2"/>
        <w:rPr>
          <w:rFonts w:asciiTheme="minorHAnsi" w:eastAsiaTheme="minorEastAsia" w:hAnsiTheme="minorHAnsi" w:cstheme="minorBidi"/>
          <w:noProof/>
          <w:sz w:val="22"/>
          <w:szCs w:val="22"/>
        </w:rPr>
      </w:pPr>
      <w:hyperlink w:anchor="_Toc25240327" w:history="1">
        <w:r w:rsidR="006404B0" w:rsidRPr="000B7E7E">
          <w:rPr>
            <w:rStyle w:val="Hipercze"/>
            <w:noProof/>
          </w:rPr>
          <w:t>26.</w:t>
        </w:r>
        <w:r w:rsidR="006404B0">
          <w:rPr>
            <w:rFonts w:asciiTheme="minorHAnsi" w:eastAsiaTheme="minorEastAsia" w:hAnsiTheme="minorHAnsi" w:cstheme="minorBidi"/>
            <w:noProof/>
            <w:sz w:val="22"/>
            <w:szCs w:val="22"/>
          </w:rPr>
          <w:tab/>
        </w:r>
        <w:r w:rsidR="006404B0" w:rsidRPr="000B7E7E">
          <w:rPr>
            <w:rStyle w:val="Hipercze"/>
            <w:noProof/>
          </w:rPr>
          <w:t>Opis kryteriów, którymi Zamawiający będzie się kierował przy wyborze Oferty wraz z podaniem znaczenia tych kryteriów i sposobu oceny Ofert</w:t>
        </w:r>
        <w:r w:rsidR="006404B0">
          <w:rPr>
            <w:noProof/>
            <w:webHidden/>
          </w:rPr>
          <w:tab/>
        </w:r>
        <w:r w:rsidR="006404B0">
          <w:rPr>
            <w:noProof/>
            <w:webHidden/>
          </w:rPr>
          <w:fldChar w:fldCharType="begin"/>
        </w:r>
        <w:r w:rsidR="006404B0">
          <w:rPr>
            <w:noProof/>
            <w:webHidden/>
          </w:rPr>
          <w:instrText xml:space="preserve"> PAGEREF _Toc25240327 \h </w:instrText>
        </w:r>
        <w:r w:rsidR="006404B0">
          <w:rPr>
            <w:noProof/>
            <w:webHidden/>
          </w:rPr>
        </w:r>
        <w:r w:rsidR="006404B0">
          <w:rPr>
            <w:noProof/>
            <w:webHidden/>
          </w:rPr>
          <w:fldChar w:fldCharType="separate"/>
        </w:r>
        <w:r w:rsidR="006404B0">
          <w:rPr>
            <w:noProof/>
            <w:webHidden/>
          </w:rPr>
          <w:t>16</w:t>
        </w:r>
        <w:r w:rsidR="006404B0">
          <w:rPr>
            <w:noProof/>
            <w:webHidden/>
          </w:rPr>
          <w:fldChar w:fldCharType="end"/>
        </w:r>
      </w:hyperlink>
    </w:p>
    <w:p w14:paraId="08AAE0B1" w14:textId="77777777" w:rsidR="006404B0" w:rsidRDefault="00804039">
      <w:pPr>
        <w:pStyle w:val="Spistreci2"/>
        <w:rPr>
          <w:rFonts w:asciiTheme="minorHAnsi" w:eastAsiaTheme="minorEastAsia" w:hAnsiTheme="minorHAnsi" w:cstheme="minorBidi"/>
          <w:noProof/>
          <w:sz w:val="22"/>
          <w:szCs w:val="22"/>
        </w:rPr>
      </w:pPr>
      <w:hyperlink w:anchor="_Toc25240328" w:history="1">
        <w:r w:rsidR="006404B0" w:rsidRPr="000B7E7E">
          <w:rPr>
            <w:rStyle w:val="Hipercze"/>
            <w:noProof/>
          </w:rPr>
          <w:t>27.</w:t>
        </w:r>
        <w:r w:rsidR="006404B0">
          <w:rPr>
            <w:rFonts w:asciiTheme="minorHAnsi" w:eastAsiaTheme="minorEastAsia" w:hAnsiTheme="minorHAnsi" w:cstheme="minorBidi"/>
            <w:noProof/>
            <w:sz w:val="22"/>
            <w:szCs w:val="22"/>
          </w:rPr>
          <w:tab/>
        </w:r>
        <w:r w:rsidR="006404B0" w:rsidRPr="000B7E7E">
          <w:rPr>
            <w:rStyle w:val="Hipercze"/>
            <w:noProof/>
          </w:rPr>
          <w:t>Wybór Oferty i zawiadomienie o wyniku postępowania</w:t>
        </w:r>
        <w:r w:rsidR="006404B0">
          <w:rPr>
            <w:noProof/>
            <w:webHidden/>
          </w:rPr>
          <w:tab/>
        </w:r>
        <w:r w:rsidR="006404B0">
          <w:rPr>
            <w:noProof/>
            <w:webHidden/>
          </w:rPr>
          <w:fldChar w:fldCharType="begin"/>
        </w:r>
        <w:r w:rsidR="006404B0">
          <w:rPr>
            <w:noProof/>
            <w:webHidden/>
          </w:rPr>
          <w:instrText xml:space="preserve"> PAGEREF _Toc25240328 \h </w:instrText>
        </w:r>
        <w:r w:rsidR="006404B0">
          <w:rPr>
            <w:noProof/>
            <w:webHidden/>
          </w:rPr>
        </w:r>
        <w:r w:rsidR="006404B0">
          <w:rPr>
            <w:noProof/>
            <w:webHidden/>
          </w:rPr>
          <w:fldChar w:fldCharType="separate"/>
        </w:r>
        <w:r w:rsidR="006404B0">
          <w:rPr>
            <w:noProof/>
            <w:webHidden/>
          </w:rPr>
          <w:t>17</w:t>
        </w:r>
        <w:r w:rsidR="006404B0">
          <w:rPr>
            <w:noProof/>
            <w:webHidden/>
          </w:rPr>
          <w:fldChar w:fldCharType="end"/>
        </w:r>
      </w:hyperlink>
    </w:p>
    <w:p w14:paraId="1E7A9835" w14:textId="77777777" w:rsidR="006404B0" w:rsidRDefault="00804039">
      <w:pPr>
        <w:pStyle w:val="Spistreci2"/>
        <w:rPr>
          <w:rFonts w:asciiTheme="minorHAnsi" w:eastAsiaTheme="minorEastAsia" w:hAnsiTheme="minorHAnsi" w:cstheme="minorBidi"/>
          <w:noProof/>
          <w:sz w:val="22"/>
          <w:szCs w:val="22"/>
        </w:rPr>
      </w:pPr>
      <w:hyperlink w:anchor="_Toc25240329" w:history="1">
        <w:r w:rsidR="006404B0" w:rsidRPr="000B7E7E">
          <w:rPr>
            <w:rStyle w:val="Hipercze"/>
            <w:noProof/>
          </w:rPr>
          <w:t>28.</w:t>
        </w:r>
        <w:r w:rsidR="006404B0">
          <w:rPr>
            <w:rFonts w:asciiTheme="minorHAnsi" w:eastAsiaTheme="minorEastAsia" w:hAnsiTheme="minorHAnsi" w:cstheme="minorBidi"/>
            <w:noProof/>
            <w:sz w:val="22"/>
            <w:szCs w:val="22"/>
          </w:rPr>
          <w:tab/>
        </w:r>
        <w:r w:rsidR="006404B0" w:rsidRPr="000B7E7E">
          <w:rPr>
            <w:rStyle w:val="Hipercze"/>
            <w:noProof/>
          </w:rPr>
          <w:t>Informacje o formalnościach, które powinny zostać dopełnione po wyborze oferty w celu zawarcia umowy w sprawie zamówienia publicznego</w:t>
        </w:r>
        <w:r w:rsidR="006404B0">
          <w:rPr>
            <w:noProof/>
            <w:webHidden/>
          </w:rPr>
          <w:tab/>
        </w:r>
        <w:r w:rsidR="006404B0">
          <w:rPr>
            <w:noProof/>
            <w:webHidden/>
          </w:rPr>
          <w:fldChar w:fldCharType="begin"/>
        </w:r>
        <w:r w:rsidR="006404B0">
          <w:rPr>
            <w:noProof/>
            <w:webHidden/>
          </w:rPr>
          <w:instrText xml:space="preserve"> PAGEREF _Toc25240329 \h </w:instrText>
        </w:r>
        <w:r w:rsidR="006404B0">
          <w:rPr>
            <w:noProof/>
            <w:webHidden/>
          </w:rPr>
        </w:r>
        <w:r w:rsidR="006404B0">
          <w:rPr>
            <w:noProof/>
            <w:webHidden/>
          </w:rPr>
          <w:fldChar w:fldCharType="separate"/>
        </w:r>
        <w:r w:rsidR="006404B0">
          <w:rPr>
            <w:noProof/>
            <w:webHidden/>
          </w:rPr>
          <w:t>17</w:t>
        </w:r>
        <w:r w:rsidR="006404B0">
          <w:rPr>
            <w:noProof/>
            <w:webHidden/>
          </w:rPr>
          <w:fldChar w:fldCharType="end"/>
        </w:r>
      </w:hyperlink>
    </w:p>
    <w:p w14:paraId="602DDBAE" w14:textId="77777777" w:rsidR="006404B0" w:rsidRDefault="00804039">
      <w:pPr>
        <w:pStyle w:val="Spistreci2"/>
        <w:rPr>
          <w:rFonts w:asciiTheme="minorHAnsi" w:eastAsiaTheme="minorEastAsia" w:hAnsiTheme="minorHAnsi" w:cstheme="minorBidi"/>
          <w:noProof/>
          <w:sz w:val="22"/>
          <w:szCs w:val="22"/>
        </w:rPr>
      </w:pPr>
      <w:hyperlink w:anchor="_Toc25240330" w:history="1">
        <w:r w:rsidR="006404B0" w:rsidRPr="000B7E7E">
          <w:rPr>
            <w:rStyle w:val="Hipercze"/>
            <w:noProof/>
          </w:rPr>
          <w:t>29.</w:t>
        </w:r>
        <w:r w:rsidR="006404B0">
          <w:rPr>
            <w:rFonts w:asciiTheme="minorHAnsi" w:eastAsiaTheme="minorEastAsia" w:hAnsiTheme="minorHAnsi" w:cstheme="minorBidi"/>
            <w:noProof/>
            <w:sz w:val="22"/>
            <w:szCs w:val="22"/>
          </w:rPr>
          <w:tab/>
        </w:r>
        <w:r w:rsidR="006404B0" w:rsidRPr="000B7E7E">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6404B0">
          <w:rPr>
            <w:noProof/>
            <w:webHidden/>
          </w:rPr>
          <w:tab/>
        </w:r>
        <w:r w:rsidR="006404B0">
          <w:rPr>
            <w:noProof/>
            <w:webHidden/>
          </w:rPr>
          <w:fldChar w:fldCharType="begin"/>
        </w:r>
        <w:r w:rsidR="006404B0">
          <w:rPr>
            <w:noProof/>
            <w:webHidden/>
          </w:rPr>
          <w:instrText xml:space="preserve"> PAGEREF _Toc25240330 \h </w:instrText>
        </w:r>
        <w:r w:rsidR="006404B0">
          <w:rPr>
            <w:noProof/>
            <w:webHidden/>
          </w:rPr>
        </w:r>
        <w:r w:rsidR="006404B0">
          <w:rPr>
            <w:noProof/>
            <w:webHidden/>
          </w:rPr>
          <w:fldChar w:fldCharType="separate"/>
        </w:r>
        <w:r w:rsidR="006404B0">
          <w:rPr>
            <w:noProof/>
            <w:webHidden/>
          </w:rPr>
          <w:t>17</w:t>
        </w:r>
        <w:r w:rsidR="006404B0">
          <w:rPr>
            <w:noProof/>
            <w:webHidden/>
          </w:rPr>
          <w:fldChar w:fldCharType="end"/>
        </w:r>
      </w:hyperlink>
    </w:p>
    <w:p w14:paraId="5A51856A" w14:textId="77777777" w:rsidR="006404B0" w:rsidRDefault="00804039">
      <w:pPr>
        <w:pStyle w:val="Spistreci2"/>
        <w:rPr>
          <w:rFonts w:asciiTheme="minorHAnsi" w:eastAsiaTheme="minorEastAsia" w:hAnsiTheme="minorHAnsi" w:cstheme="minorBidi"/>
          <w:noProof/>
          <w:sz w:val="22"/>
          <w:szCs w:val="22"/>
        </w:rPr>
      </w:pPr>
      <w:hyperlink w:anchor="_Toc25240331" w:history="1">
        <w:r w:rsidR="006404B0" w:rsidRPr="000B7E7E">
          <w:rPr>
            <w:rStyle w:val="Hipercze"/>
            <w:noProof/>
          </w:rPr>
          <w:t>30.</w:t>
        </w:r>
        <w:r w:rsidR="006404B0">
          <w:rPr>
            <w:rFonts w:asciiTheme="minorHAnsi" w:eastAsiaTheme="minorEastAsia" w:hAnsiTheme="minorHAnsi" w:cstheme="minorBidi"/>
            <w:noProof/>
            <w:sz w:val="22"/>
            <w:szCs w:val="22"/>
          </w:rPr>
          <w:tab/>
        </w:r>
        <w:r w:rsidR="006404B0" w:rsidRPr="000B7E7E">
          <w:rPr>
            <w:rStyle w:val="Hipercze"/>
            <w:noProof/>
          </w:rPr>
          <w:t>Środki ochrony prawnej przysługujące Wykonawcom w toku postępowania o udzielenie zamówienia</w:t>
        </w:r>
        <w:r w:rsidR="006404B0">
          <w:rPr>
            <w:noProof/>
            <w:webHidden/>
          </w:rPr>
          <w:tab/>
        </w:r>
        <w:r w:rsidR="006404B0">
          <w:rPr>
            <w:noProof/>
            <w:webHidden/>
          </w:rPr>
          <w:fldChar w:fldCharType="begin"/>
        </w:r>
        <w:r w:rsidR="006404B0">
          <w:rPr>
            <w:noProof/>
            <w:webHidden/>
          </w:rPr>
          <w:instrText xml:space="preserve"> PAGEREF _Toc25240331 \h </w:instrText>
        </w:r>
        <w:r w:rsidR="006404B0">
          <w:rPr>
            <w:noProof/>
            <w:webHidden/>
          </w:rPr>
        </w:r>
        <w:r w:rsidR="006404B0">
          <w:rPr>
            <w:noProof/>
            <w:webHidden/>
          </w:rPr>
          <w:fldChar w:fldCharType="separate"/>
        </w:r>
        <w:r w:rsidR="006404B0">
          <w:rPr>
            <w:noProof/>
            <w:webHidden/>
          </w:rPr>
          <w:t>18</w:t>
        </w:r>
        <w:r w:rsidR="006404B0">
          <w:rPr>
            <w:noProof/>
            <w:webHidden/>
          </w:rPr>
          <w:fldChar w:fldCharType="end"/>
        </w:r>
      </w:hyperlink>
    </w:p>
    <w:p w14:paraId="0478203C" w14:textId="77777777" w:rsidR="006404B0" w:rsidRDefault="00804039">
      <w:pPr>
        <w:pStyle w:val="Spistreci2"/>
        <w:rPr>
          <w:rFonts w:asciiTheme="minorHAnsi" w:eastAsiaTheme="minorEastAsia" w:hAnsiTheme="minorHAnsi" w:cstheme="minorBidi"/>
          <w:noProof/>
          <w:sz w:val="22"/>
          <w:szCs w:val="22"/>
        </w:rPr>
      </w:pPr>
      <w:hyperlink w:anchor="_Toc25240332" w:history="1">
        <w:r w:rsidR="006404B0" w:rsidRPr="000B7E7E">
          <w:rPr>
            <w:rStyle w:val="Hipercze"/>
            <w:noProof/>
          </w:rPr>
          <w:t>31.</w:t>
        </w:r>
        <w:r w:rsidR="006404B0">
          <w:rPr>
            <w:rFonts w:asciiTheme="minorHAnsi" w:eastAsiaTheme="minorEastAsia" w:hAnsiTheme="minorHAnsi" w:cstheme="minorBidi"/>
            <w:noProof/>
            <w:sz w:val="22"/>
            <w:szCs w:val="22"/>
          </w:rPr>
          <w:tab/>
        </w:r>
        <w:r w:rsidR="006404B0" w:rsidRPr="000B7E7E">
          <w:rPr>
            <w:rStyle w:val="Hipercze"/>
            <w:noProof/>
          </w:rPr>
          <w:t>Zmiany postanowień zawartej umowy w stosunku do treści oferty, na podstawie której dokonano wyboru wykonawcy.</w:t>
        </w:r>
        <w:r w:rsidR="006404B0">
          <w:rPr>
            <w:noProof/>
            <w:webHidden/>
          </w:rPr>
          <w:tab/>
        </w:r>
        <w:r w:rsidR="006404B0">
          <w:rPr>
            <w:noProof/>
            <w:webHidden/>
          </w:rPr>
          <w:fldChar w:fldCharType="begin"/>
        </w:r>
        <w:r w:rsidR="006404B0">
          <w:rPr>
            <w:noProof/>
            <w:webHidden/>
          </w:rPr>
          <w:instrText xml:space="preserve"> PAGEREF _Toc25240332 \h </w:instrText>
        </w:r>
        <w:r w:rsidR="006404B0">
          <w:rPr>
            <w:noProof/>
            <w:webHidden/>
          </w:rPr>
        </w:r>
        <w:r w:rsidR="006404B0">
          <w:rPr>
            <w:noProof/>
            <w:webHidden/>
          </w:rPr>
          <w:fldChar w:fldCharType="separate"/>
        </w:r>
        <w:r w:rsidR="006404B0">
          <w:rPr>
            <w:noProof/>
            <w:webHidden/>
          </w:rPr>
          <w:t>19</w:t>
        </w:r>
        <w:r w:rsidR="006404B0">
          <w:rPr>
            <w:noProof/>
            <w:webHidden/>
          </w:rPr>
          <w:fldChar w:fldCharType="end"/>
        </w:r>
      </w:hyperlink>
    </w:p>
    <w:p w14:paraId="0F79406B" w14:textId="77777777" w:rsidR="006404B0" w:rsidRDefault="00804039">
      <w:pPr>
        <w:pStyle w:val="Spistreci2"/>
        <w:rPr>
          <w:rFonts w:asciiTheme="minorHAnsi" w:eastAsiaTheme="minorEastAsia" w:hAnsiTheme="minorHAnsi" w:cstheme="minorBidi"/>
          <w:noProof/>
          <w:sz w:val="22"/>
          <w:szCs w:val="22"/>
        </w:rPr>
      </w:pPr>
      <w:hyperlink w:anchor="_Toc25240333" w:history="1">
        <w:r w:rsidR="006404B0" w:rsidRPr="000B7E7E">
          <w:rPr>
            <w:rStyle w:val="Hipercze"/>
            <w:noProof/>
          </w:rPr>
          <w:t>32.</w:t>
        </w:r>
        <w:r w:rsidR="006404B0">
          <w:rPr>
            <w:rFonts w:asciiTheme="minorHAnsi" w:eastAsiaTheme="minorEastAsia" w:hAnsiTheme="minorHAnsi" w:cstheme="minorBidi"/>
            <w:noProof/>
            <w:sz w:val="22"/>
            <w:szCs w:val="22"/>
          </w:rPr>
          <w:tab/>
        </w:r>
        <w:r w:rsidR="006404B0" w:rsidRPr="000B7E7E">
          <w:rPr>
            <w:rStyle w:val="Hipercze"/>
            <w:noProof/>
          </w:rPr>
          <w:t>Załączniki do SIWZ</w:t>
        </w:r>
        <w:r w:rsidR="006404B0">
          <w:rPr>
            <w:noProof/>
            <w:webHidden/>
          </w:rPr>
          <w:tab/>
        </w:r>
        <w:r w:rsidR="006404B0">
          <w:rPr>
            <w:noProof/>
            <w:webHidden/>
          </w:rPr>
          <w:fldChar w:fldCharType="begin"/>
        </w:r>
        <w:r w:rsidR="006404B0">
          <w:rPr>
            <w:noProof/>
            <w:webHidden/>
          </w:rPr>
          <w:instrText xml:space="preserve"> PAGEREF _Toc25240333 \h </w:instrText>
        </w:r>
        <w:r w:rsidR="006404B0">
          <w:rPr>
            <w:noProof/>
            <w:webHidden/>
          </w:rPr>
        </w:r>
        <w:r w:rsidR="006404B0">
          <w:rPr>
            <w:noProof/>
            <w:webHidden/>
          </w:rPr>
          <w:fldChar w:fldCharType="separate"/>
        </w:r>
        <w:r w:rsidR="006404B0">
          <w:rPr>
            <w:noProof/>
            <w:webHidden/>
          </w:rPr>
          <w:t>19</w:t>
        </w:r>
        <w:r w:rsidR="006404B0">
          <w:rPr>
            <w:noProof/>
            <w:webHidden/>
          </w:rPr>
          <w:fldChar w:fldCharType="end"/>
        </w:r>
      </w:hyperlink>
    </w:p>
    <w:p w14:paraId="39A8F933" w14:textId="77777777" w:rsidR="006404B0" w:rsidRDefault="00804039">
      <w:pPr>
        <w:pStyle w:val="Spistreci2"/>
        <w:rPr>
          <w:rFonts w:asciiTheme="minorHAnsi" w:eastAsiaTheme="minorEastAsia" w:hAnsiTheme="minorHAnsi" w:cstheme="minorBidi"/>
          <w:noProof/>
          <w:sz w:val="22"/>
          <w:szCs w:val="22"/>
        </w:rPr>
      </w:pPr>
      <w:hyperlink w:anchor="_Toc25240334" w:history="1">
        <w:r w:rsidR="006404B0" w:rsidRPr="000B7E7E">
          <w:rPr>
            <w:rStyle w:val="Hipercze"/>
            <w:noProof/>
          </w:rPr>
          <w:t>Załącznik nr 1 – Wzór Formularza Oferty</w:t>
        </w:r>
        <w:r w:rsidR="006404B0">
          <w:rPr>
            <w:noProof/>
            <w:webHidden/>
          </w:rPr>
          <w:tab/>
        </w:r>
        <w:r w:rsidR="006404B0">
          <w:rPr>
            <w:noProof/>
            <w:webHidden/>
          </w:rPr>
          <w:fldChar w:fldCharType="begin"/>
        </w:r>
        <w:r w:rsidR="006404B0">
          <w:rPr>
            <w:noProof/>
            <w:webHidden/>
          </w:rPr>
          <w:instrText xml:space="preserve"> PAGEREF _Toc25240334 \h </w:instrText>
        </w:r>
        <w:r w:rsidR="006404B0">
          <w:rPr>
            <w:noProof/>
            <w:webHidden/>
          </w:rPr>
        </w:r>
        <w:r w:rsidR="006404B0">
          <w:rPr>
            <w:noProof/>
            <w:webHidden/>
          </w:rPr>
          <w:fldChar w:fldCharType="separate"/>
        </w:r>
        <w:r w:rsidR="006404B0">
          <w:rPr>
            <w:noProof/>
            <w:webHidden/>
          </w:rPr>
          <w:t>20</w:t>
        </w:r>
        <w:r w:rsidR="006404B0">
          <w:rPr>
            <w:noProof/>
            <w:webHidden/>
          </w:rPr>
          <w:fldChar w:fldCharType="end"/>
        </w:r>
      </w:hyperlink>
    </w:p>
    <w:p w14:paraId="226CF970" w14:textId="77777777" w:rsidR="006404B0" w:rsidRDefault="00804039">
      <w:pPr>
        <w:pStyle w:val="Spistreci2"/>
        <w:rPr>
          <w:rFonts w:asciiTheme="minorHAnsi" w:eastAsiaTheme="minorEastAsia" w:hAnsiTheme="minorHAnsi" w:cstheme="minorBidi"/>
          <w:noProof/>
          <w:sz w:val="22"/>
          <w:szCs w:val="22"/>
        </w:rPr>
      </w:pPr>
      <w:hyperlink w:anchor="_Toc25240335" w:history="1">
        <w:r w:rsidR="006404B0" w:rsidRPr="000B7E7E">
          <w:rPr>
            <w:rStyle w:val="Hipercze"/>
            <w:noProof/>
          </w:rPr>
          <w:t>Załącznik nr 2 – wzór oświadczenia Wykonawcy o spełnianiu warunków udziału w postępowaniu  i braku podstaw wykluczenia</w:t>
        </w:r>
        <w:r w:rsidR="006404B0">
          <w:rPr>
            <w:noProof/>
            <w:webHidden/>
          </w:rPr>
          <w:tab/>
        </w:r>
        <w:r w:rsidR="006404B0">
          <w:rPr>
            <w:noProof/>
            <w:webHidden/>
          </w:rPr>
          <w:fldChar w:fldCharType="begin"/>
        </w:r>
        <w:r w:rsidR="006404B0">
          <w:rPr>
            <w:noProof/>
            <w:webHidden/>
          </w:rPr>
          <w:instrText xml:space="preserve"> PAGEREF _Toc25240335 \h </w:instrText>
        </w:r>
        <w:r w:rsidR="006404B0">
          <w:rPr>
            <w:noProof/>
            <w:webHidden/>
          </w:rPr>
        </w:r>
        <w:r w:rsidR="006404B0">
          <w:rPr>
            <w:noProof/>
            <w:webHidden/>
          </w:rPr>
          <w:fldChar w:fldCharType="separate"/>
        </w:r>
        <w:r w:rsidR="006404B0">
          <w:rPr>
            <w:noProof/>
            <w:webHidden/>
          </w:rPr>
          <w:t>22</w:t>
        </w:r>
        <w:r w:rsidR="006404B0">
          <w:rPr>
            <w:noProof/>
            <w:webHidden/>
          </w:rPr>
          <w:fldChar w:fldCharType="end"/>
        </w:r>
      </w:hyperlink>
    </w:p>
    <w:p w14:paraId="49AA0458" w14:textId="77777777" w:rsidR="006404B0" w:rsidRDefault="00804039">
      <w:pPr>
        <w:pStyle w:val="Spistreci2"/>
        <w:rPr>
          <w:rFonts w:asciiTheme="minorHAnsi" w:eastAsiaTheme="minorEastAsia" w:hAnsiTheme="minorHAnsi" w:cstheme="minorBidi"/>
          <w:noProof/>
          <w:sz w:val="22"/>
          <w:szCs w:val="22"/>
        </w:rPr>
      </w:pPr>
      <w:hyperlink w:anchor="_Toc25240336" w:history="1">
        <w:r w:rsidR="006404B0" w:rsidRPr="000B7E7E">
          <w:rPr>
            <w:rStyle w:val="Hipercze"/>
            <w:noProof/>
          </w:rPr>
          <w:t>Załącznik nr 3 do SIWZ – Wzór Oświadczenia wykonawcy o przynależności lub braku przynależności do tej samej grupy kapitałowej, o której mowa w art. 24 ust. 1 pkt 23 Pzp  w postępowaniu o udzielenie zamówienia publicznego</w:t>
        </w:r>
        <w:r w:rsidR="006404B0">
          <w:rPr>
            <w:noProof/>
            <w:webHidden/>
          </w:rPr>
          <w:tab/>
        </w:r>
        <w:r w:rsidR="006404B0">
          <w:rPr>
            <w:noProof/>
            <w:webHidden/>
          </w:rPr>
          <w:fldChar w:fldCharType="begin"/>
        </w:r>
        <w:r w:rsidR="006404B0">
          <w:rPr>
            <w:noProof/>
            <w:webHidden/>
          </w:rPr>
          <w:instrText xml:space="preserve"> PAGEREF _Toc25240336 \h </w:instrText>
        </w:r>
        <w:r w:rsidR="006404B0">
          <w:rPr>
            <w:noProof/>
            <w:webHidden/>
          </w:rPr>
        </w:r>
        <w:r w:rsidR="006404B0">
          <w:rPr>
            <w:noProof/>
            <w:webHidden/>
          </w:rPr>
          <w:fldChar w:fldCharType="separate"/>
        </w:r>
        <w:r w:rsidR="006404B0">
          <w:rPr>
            <w:noProof/>
            <w:webHidden/>
          </w:rPr>
          <w:t>24</w:t>
        </w:r>
        <w:r w:rsidR="006404B0">
          <w:rPr>
            <w:noProof/>
            <w:webHidden/>
          </w:rPr>
          <w:fldChar w:fldCharType="end"/>
        </w:r>
      </w:hyperlink>
    </w:p>
    <w:p w14:paraId="1A7588D3" w14:textId="77777777" w:rsidR="006404B0" w:rsidRDefault="00804039">
      <w:pPr>
        <w:pStyle w:val="Spistreci2"/>
        <w:rPr>
          <w:rFonts w:asciiTheme="minorHAnsi" w:eastAsiaTheme="minorEastAsia" w:hAnsiTheme="minorHAnsi" w:cstheme="minorBidi"/>
          <w:noProof/>
          <w:sz w:val="22"/>
          <w:szCs w:val="22"/>
        </w:rPr>
      </w:pPr>
      <w:hyperlink w:anchor="_Toc25240337" w:history="1">
        <w:r w:rsidR="006404B0" w:rsidRPr="000B7E7E">
          <w:rPr>
            <w:rStyle w:val="Hipercze"/>
            <w:noProof/>
          </w:rPr>
          <w:t>Załącznik nr 4 – wzór wykazu dostaw</w:t>
        </w:r>
        <w:r w:rsidR="006404B0">
          <w:rPr>
            <w:noProof/>
            <w:webHidden/>
          </w:rPr>
          <w:tab/>
        </w:r>
        <w:r w:rsidR="006404B0">
          <w:rPr>
            <w:noProof/>
            <w:webHidden/>
          </w:rPr>
          <w:fldChar w:fldCharType="begin"/>
        </w:r>
        <w:r w:rsidR="006404B0">
          <w:rPr>
            <w:noProof/>
            <w:webHidden/>
          </w:rPr>
          <w:instrText xml:space="preserve"> PAGEREF _Toc25240337 \h </w:instrText>
        </w:r>
        <w:r w:rsidR="006404B0">
          <w:rPr>
            <w:noProof/>
            <w:webHidden/>
          </w:rPr>
        </w:r>
        <w:r w:rsidR="006404B0">
          <w:rPr>
            <w:noProof/>
            <w:webHidden/>
          </w:rPr>
          <w:fldChar w:fldCharType="separate"/>
        </w:r>
        <w:r w:rsidR="006404B0">
          <w:rPr>
            <w:noProof/>
            <w:webHidden/>
          </w:rPr>
          <w:t>25</w:t>
        </w:r>
        <w:r w:rsidR="006404B0">
          <w:rPr>
            <w:noProof/>
            <w:webHidden/>
          </w:rPr>
          <w:fldChar w:fldCharType="end"/>
        </w:r>
      </w:hyperlink>
    </w:p>
    <w:p w14:paraId="2A0ECCDD" w14:textId="77777777" w:rsidR="006404B0" w:rsidRDefault="00804039">
      <w:pPr>
        <w:pStyle w:val="Spistreci2"/>
        <w:rPr>
          <w:rStyle w:val="Hipercze"/>
          <w:noProof/>
        </w:rPr>
      </w:pPr>
      <w:hyperlink w:anchor="_Toc25240338" w:history="1">
        <w:r w:rsidR="006404B0" w:rsidRPr="000B7E7E">
          <w:rPr>
            <w:rStyle w:val="Hipercze"/>
            <w:noProof/>
          </w:rPr>
          <w:t>Załącznik nr 5 do SIWZ - wzór opisu kontenerów/ pojemników na odpady komunalne</w:t>
        </w:r>
        <w:r w:rsidR="006404B0">
          <w:rPr>
            <w:noProof/>
            <w:webHidden/>
          </w:rPr>
          <w:tab/>
        </w:r>
        <w:r w:rsidR="006404B0">
          <w:rPr>
            <w:noProof/>
            <w:webHidden/>
          </w:rPr>
          <w:fldChar w:fldCharType="begin"/>
        </w:r>
        <w:r w:rsidR="006404B0">
          <w:rPr>
            <w:noProof/>
            <w:webHidden/>
          </w:rPr>
          <w:instrText xml:space="preserve"> PAGEREF _Toc25240338 \h </w:instrText>
        </w:r>
        <w:r w:rsidR="006404B0">
          <w:rPr>
            <w:noProof/>
            <w:webHidden/>
          </w:rPr>
        </w:r>
        <w:r w:rsidR="006404B0">
          <w:rPr>
            <w:noProof/>
            <w:webHidden/>
          </w:rPr>
          <w:fldChar w:fldCharType="separate"/>
        </w:r>
        <w:r w:rsidR="006404B0">
          <w:rPr>
            <w:noProof/>
            <w:webHidden/>
          </w:rPr>
          <w:t>26</w:t>
        </w:r>
        <w:r w:rsidR="006404B0">
          <w:rPr>
            <w:noProof/>
            <w:webHidden/>
          </w:rPr>
          <w:fldChar w:fldCharType="end"/>
        </w:r>
      </w:hyperlink>
    </w:p>
    <w:p w14:paraId="151515E1" w14:textId="2D95355A" w:rsidR="007D7833" w:rsidRPr="007D7833" w:rsidRDefault="007D7833" w:rsidP="007D7833">
      <w:pPr>
        <w:ind w:left="200"/>
        <w:rPr>
          <w:rFonts w:eastAsiaTheme="minorEastAsia"/>
        </w:rPr>
      </w:pPr>
      <w:r>
        <w:rPr>
          <w:rFonts w:eastAsiaTheme="minorEastAsia"/>
        </w:rPr>
        <w:t xml:space="preserve">Załącznik nr 6 do SIWZ - </w:t>
      </w:r>
      <w:r w:rsidRPr="001019C5">
        <w:rPr>
          <w:rFonts w:ascii="Arial" w:hAnsi="Arial" w:cs="Arial"/>
        </w:rPr>
        <w:t>Oświadczenie wykonawcy w za</w:t>
      </w:r>
      <w:r>
        <w:rPr>
          <w:rFonts w:ascii="Arial" w:hAnsi="Arial" w:cs="Arial"/>
        </w:rPr>
        <w:t xml:space="preserve">kresie wypełniania obowiązków  informacyjnych </w:t>
      </w:r>
      <w:r w:rsidRPr="007D7833">
        <w:rPr>
          <w:rFonts w:ascii="Arial" w:hAnsi="Arial" w:cs="Arial"/>
        </w:rPr>
        <w:t>wynikających z RODO …</w:t>
      </w:r>
      <w:r>
        <w:rPr>
          <w:rFonts w:ascii="Arial" w:hAnsi="Arial" w:cs="Arial"/>
        </w:rPr>
        <w:t>...</w:t>
      </w:r>
      <w:r w:rsidRPr="007D7833">
        <w:rPr>
          <w:rFonts w:ascii="Arial" w:hAnsi="Arial" w:cs="Arial"/>
        </w:rPr>
        <w:t xml:space="preserve">……………………………………………………………………………………….28   </w:t>
      </w:r>
      <w:r>
        <w:rPr>
          <w:rFonts w:ascii="Arial" w:hAnsi="Arial" w:cs="Arial"/>
        </w:rPr>
        <w:t xml:space="preserve">                   </w:t>
      </w:r>
    </w:p>
    <w:p w14:paraId="70A3FB30" w14:textId="77777777" w:rsidR="008A1B07" w:rsidRDefault="008A1B07" w:rsidP="008A1B07">
      <w:r>
        <w:rPr>
          <w:b/>
          <w:bCs/>
        </w:rPr>
        <w:fldChar w:fldCharType="end"/>
      </w:r>
    </w:p>
    <w:p w14:paraId="5DE84836" w14:textId="77777777" w:rsidR="008A1B07" w:rsidRPr="001529F0" w:rsidRDefault="008A1B07" w:rsidP="008A1B07">
      <w:pPr>
        <w:rPr>
          <w:rFonts w:ascii="Arial" w:hAnsi="Arial" w:cs="Arial"/>
          <w:sz w:val="22"/>
          <w:szCs w:val="22"/>
        </w:rPr>
      </w:pPr>
    </w:p>
    <w:p w14:paraId="33272F7C" w14:textId="77777777" w:rsidR="008A1B07" w:rsidRPr="0083129E" w:rsidRDefault="008A1B07" w:rsidP="005F403F">
      <w:pPr>
        <w:pStyle w:val="Nagwek2"/>
        <w:numPr>
          <w:ilvl w:val="0"/>
          <w:numId w:val="15"/>
        </w:numPr>
        <w:rPr>
          <w:sz w:val="24"/>
          <w:szCs w:val="24"/>
        </w:rPr>
      </w:pPr>
      <w:r>
        <w:rPr>
          <w:sz w:val="24"/>
          <w:szCs w:val="24"/>
        </w:rPr>
        <w:br w:type="page"/>
      </w:r>
      <w:bookmarkStart w:id="0" w:name="_Toc25240302"/>
      <w:r w:rsidRPr="0083129E">
        <w:rPr>
          <w:sz w:val="24"/>
          <w:szCs w:val="24"/>
        </w:rPr>
        <w:lastRenderedPageBreak/>
        <w:t>Nazwa i adres Zamawiającego</w:t>
      </w:r>
      <w:bookmarkEnd w:id="0"/>
    </w:p>
    <w:p w14:paraId="01558928" w14:textId="77777777" w:rsidR="008A1B07" w:rsidRPr="00FA577F" w:rsidRDefault="008A1B07" w:rsidP="008A1B07">
      <w:pPr>
        <w:rPr>
          <w:rFonts w:ascii="Arial" w:hAnsi="Arial" w:cs="Arial"/>
          <w:sz w:val="22"/>
          <w:szCs w:val="22"/>
        </w:rPr>
      </w:pPr>
    </w:p>
    <w:p w14:paraId="497B8698" w14:textId="77777777" w:rsidR="008A1B07" w:rsidRPr="00C5406F" w:rsidRDefault="008A1B07" w:rsidP="008A1B07">
      <w:pPr>
        <w:rPr>
          <w:rFonts w:ascii="Arial" w:hAnsi="Arial" w:cs="Arial"/>
          <w:b/>
          <w:sz w:val="22"/>
          <w:szCs w:val="22"/>
        </w:rPr>
      </w:pPr>
      <w:r w:rsidRPr="00C5406F">
        <w:rPr>
          <w:rFonts w:ascii="Arial" w:hAnsi="Arial" w:cs="Arial"/>
          <w:b/>
          <w:sz w:val="22"/>
          <w:szCs w:val="22"/>
        </w:rPr>
        <w:t xml:space="preserve">Spółka Komunalna </w:t>
      </w:r>
    </w:p>
    <w:p w14:paraId="22E73E80" w14:textId="77777777" w:rsidR="008A1B07" w:rsidRPr="00C5406F" w:rsidRDefault="008A1B07" w:rsidP="008A1B07">
      <w:pPr>
        <w:rPr>
          <w:rFonts w:ascii="Arial" w:hAnsi="Arial" w:cs="Arial"/>
          <w:b/>
          <w:sz w:val="22"/>
          <w:szCs w:val="22"/>
        </w:rPr>
      </w:pPr>
      <w:r w:rsidRPr="00C5406F">
        <w:rPr>
          <w:rFonts w:ascii="Arial" w:hAnsi="Arial" w:cs="Arial"/>
          <w:b/>
          <w:sz w:val="22"/>
          <w:szCs w:val="22"/>
        </w:rPr>
        <w:t>Skawa Jordanów Sp. z o.o.</w:t>
      </w:r>
    </w:p>
    <w:p w14:paraId="1C558C2B" w14:textId="77777777" w:rsidR="008A1B07" w:rsidRPr="00C5406F" w:rsidRDefault="008A1B07" w:rsidP="008A1B07">
      <w:pPr>
        <w:rPr>
          <w:rFonts w:ascii="Arial" w:hAnsi="Arial" w:cs="Arial"/>
          <w:b/>
          <w:sz w:val="22"/>
          <w:szCs w:val="22"/>
        </w:rPr>
      </w:pPr>
      <w:r w:rsidRPr="00C5406F">
        <w:rPr>
          <w:rFonts w:ascii="Arial" w:hAnsi="Arial" w:cs="Arial"/>
          <w:b/>
          <w:sz w:val="22"/>
          <w:szCs w:val="22"/>
        </w:rPr>
        <w:t>34-234 Osielec 749</w:t>
      </w:r>
    </w:p>
    <w:p w14:paraId="18EF1508" w14:textId="77777777" w:rsidR="008A1B07" w:rsidRPr="00FA577F" w:rsidRDefault="008A1B07" w:rsidP="008A1B07">
      <w:pPr>
        <w:ind w:left="2880"/>
        <w:jc w:val="both"/>
        <w:rPr>
          <w:rFonts w:ascii="Arial" w:hAnsi="Arial" w:cs="Arial"/>
          <w:snapToGrid w:val="0"/>
          <w:sz w:val="22"/>
          <w:szCs w:val="22"/>
        </w:rPr>
      </w:pPr>
    </w:p>
    <w:p w14:paraId="27068B5B" w14:textId="77777777" w:rsidR="008A1B07" w:rsidRPr="00C5406F" w:rsidRDefault="008A1B07" w:rsidP="008A1B07">
      <w:pPr>
        <w:rPr>
          <w:rFonts w:ascii="Arial" w:hAnsi="Arial" w:cs="Arial"/>
          <w:sz w:val="22"/>
          <w:szCs w:val="22"/>
        </w:rPr>
      </w:pPr>
      <w:r w:rsidRPr="00C5406F">
        <w:rPr>
          <w:rFonts w:ascii="Arial" w:hAnsi="Arial" w:cs="Arial"/>
          <w:sz w:val="22"/>
          <w:szCs w:val="22"/>
        </w:rPr>
        <w:t xml:space="preserve">Strona www: </w:t>
      </w:r>
      <w:hyperlink r:id="rId10" w:history="1">
        <w:r w:rsidRPr="00C5406F">
          <w:rPr>
            <w:rStyle w:val="Hipercze"/>
            <w:rFonts w:ascii="Arial" w:hAnsi="Arial" w:cs="Arial"/>
            <w:sz w:val="22"/>
            <w:szCs w:val="22"/>
          </w:rPr>
          <w:t>https://www.skawajordanow.pl/</w:t>
        </w:r>
      </w:hyperlink>
    </w:p>
    <w:p w14:paraId="411CE56B" w14:textId="00EE2F5E" w:rsidR="008A1B07" w:rsidRPr="00C5406F" w:rsidRDefault="008A1B07" w:rsidP="008A1B07">
      <w:pPr>
        <w:rPr>
          <w:rFonts w:ascii="Arial" w:hAnsi="Arial" w:cs="Arial"/>
          <w:sz w:val="22"/>
          <w:szCs w:val="22"/>
        </w:rPr>
      </w:pPr>
      <w:r w:rsidRPr="00C5406F">
        <w:rPr>
          <w:rFonts w:ascii="Arial" w:hAnsi="Arial" w:cs="Arial"/>
          <w:sz w:val="22"/>
          <w:szCs w:val="22"/>
          <w:lang w:val="en-US"/>
        </w:rPr>
        <w:t xml:space="preserve">E-mail: </w:t>
      </w:r>
      <w:hyperlink r:id="rId11" w:history="1">
        <w:r w:rsidR="00024D66" w:rsidRPr="008B466E">
          <w:rPr>
            <w:rStyle w:val="Hipercze"/>
            <w:rFonts w:ascii="Arial" w:hAnsi="Arial" w:cs="Arial"/>
            <w:sz w:val="22"/>
            <w:szCs w:val="22"/>
            <w:lang w:val="en-US"/>
          </w:rPr>
          <w:t>osielecsk@wp.pl</w:t>
        </w:r>
      </w:hyperlink>
      <w:r w:rsidR="00024D66">
        <w:rPr>
          <w:rFonts w:ascii="Arial" w:hAnsi="Arial" w:cs="Arial"/>
          <w:sz w:val="22"/>
          <w:szCs w:val="22"/>
          <w:lang w:val="en-US"/>
        </w:rPr>
        <w:t xml:space="preserve"> </w:t>
      </w:r>
      <w:hyperlink r:id="rId12" w:history="1"/>
    </w:p>
    <w:p w14:paraId="0C9A1F07" w14:textId="77777777" w:rsidR="008A1B07" w:rsidRPr="00C5406F" w:rsidRDefault="008A1B07" w:rsidP="008A1B07">
      <w:pPr>
        <w:rPr>
          <w:rFonts w:ascii="Arial" w:hAnsi="Arial" w:cs="Arial"/>
          <w:sz w:val="22"/>
          <w:szCs w:val="22"/>
        </w:rPr>
      </w:pPr>
      <w:r w:rsidRPr="00C5406F">
        <w:rPr>
          <w:rFonts w:ascii="Arial" w:hAnsi="Arial" w:cs="Arial"/>
          <w:sz w:val="22"/>
          <w:szCs w:val="22"/>
        </w:rPr>
        <w:t xml:space="preserve">Telefon: </w:t>
      </w:r>
      <w:r w:rsidRPr="00C5406F">
        <w:rPr>
          <w:rFonts w:ascii="Arial" w:hAnsi="Arial" w:cs="Arial"/>
          <w:color w:val="000000"/>
          <w:sz w:val="22"/>
          <w:szCs w:val="22"/>
        </w:rPr>
        <w:t>+48 18 534 20 21</w:t>
      </w:r>
    </w:p>
    <w:p w14:paraId="0FA50B44" w14:textId="77777777" w:rsidR="008A1B07" w:rsidRPr="00C5406F" w:rsidRDefault="008A1B07" w:rsidP="008A1B07">
      <w:pPr>
        <w:rPr>
          <w:rFonts w:ascii="Arial" w:hAnsi="Arial" w:cs="Arial"/>
          <w:sz w:val="22"/>
          <w:szCs w:val="22"/>
        </w:rPr>
      </w:pPr>
    </w:p>
    <w:p w14:paraId="49ADDA43" w14:textId="77777777" w:rsidR="008A1B07" w:rsidRPr="00C5406F" w:rsidRDefault="008A1B07" w:rsidP="008A1B07">
      <w:pPr>
        <w:rPr>
          <w:rFonts w:ascii="Arial" w:hAnsi="Arial" w:cs="Arial"/>
          <w:sz w:val="22"/>
          <w:szCs w:val="22"/>
        </w:rPr>
      </w:pPr>
      <w:r w:rsidRPr="00C5406F">
        <w:rPr>
          <w:rFonts w:ascii="Arial" w:hAnsi="Arial" w:cs="Arial"/>
          <w:snapToGrid w:val="0"/>
          <w:sz w:val="22"/>
          <w:szCs w:val="22"/>
        </w:rPr>
        <w:t xml:space="preserve">REGON: </w:t>
      </w:r>
      <w:r w:rsidRPr="00C5406F">
        <w:rPr>
          <w:rFonts w:ascii="Arial" w:hAnsi="Arial" w:cs="Arial"/>
          <w:color w:val="000000"/>
          <w:sz w:val="22"/>
          <w:szCs w:val="22"/>
        </w:rPr>
        <w:t>120561352</w:t>
      </w:r>
    </w:p>
    <w:p w14:paraId="2D9B1CC6" w14:textId="77777777" w:rsidR="008A1B07" w:rsidRPr="00E26E1A" w:rsidRDefault="008A1B07" w:rsidP="00E26E1A">
      <w:pPr>
        <w:rPr>
          <w:rFonts w:ascii="Arial" w:hAnsi="Arial" w:cs="Arial"/>
          <w:sz w:val="22"/>
          <w:szCs w:val="22"/>
        </w:rPr>
      </w:pPr>
      <w:r w:rsidRPr="00C5406F">
        <w:rPr>
          <w:rFonts w:ascii="Arial" w:hAnsi="Arial" w:cs="Arial"/>
          <w:snapToGrid w:val="0"/>
          <w:sz w:val="22"/>
          <w:szCs w:val="22"/>
        </w:rPr>
        <w:t xml:space="preserve">NIP: </w:t>
      </w:r>
      <w:r w:rsidRPr="00C5406F">
        <w:rPr>
          <w:rFonts w:ascii="Arial" w:hAnsi="Arial" w:cs="Arial"/>
          <w:color w:val="000000"/>
          <w:sz w:val="22"/>
          <w:szCs w:val="22"/>
        </w:rPr>
        <w:t>5521665064</w:t>
      </w:r>
    </w:p>
    <w:p w14:paraId="32ABA901" w14:textId="77777777" w:rsidR="008A1B07" w:rsidRDefault="008A1B07" w:rsidP="005F403F">
      <w:pPr>
        <w:pStyle w:val="Nagwek2"/>
        <w:numPr>
          <w:ilvl w:val="0"/>
          <w:numId w:val="15"/>
        </w:numPr>
      </w:pPr>
      <w:bookmarkStart w:id="1" w:name="_Toc25240303"/>
      <w:r w:rsidRPr="0083129E">
        <w:t>Tryb udzielenia zamówienia</w:t>
      </w:r>
      <w:bookmarkEnd w:id="1"/>
    </w:p>
    <w:p w14:paraId="7E7F535E" w14:textId="77777777" w:rsidR="008A1B07" w:rsidRPr="00540DA6" w:rsidRDefault="008A1B07" w:rsidP="005F403F">
      <w:pPr>
        <w:numPr>
          <w:ilvl w:val="0"/>
          <w:numId w:val="43"/>
        </w:numPr>
        <w:ind w:left="284" w:hanging="284"/>
        <w:rPr>
          <w:rFonts w:ascii="Arial" w:hAnsi="Arial" w:cs="Arial"/>
        </w:rPr>
      </w:pPr>
      <w:r w:rsidRPr="00540DA6">
        <w:rPr>
          <w:rFonts w:ascii="Arial" w:hAnsi="Arial" w:cs="Arial"/>
        </w:rPr>
        <w:t>Postępowanie o udzielenie zamówienia publicznego prowadzone jest w trybie przetargu nieograniczonego poniżej progów ustalonych na podstawie art. 11 ust. 8 Prawa zamówień publicznych.</w:t>
      </w:r>
    </w:p>
    <w:p w14:paraId="75AE2C57" w14:textId="77777777" w:rsidR="008A1B07" w:rsidRPr="00540DA6" w:rsidRDefault="008A1B07" w:rsidP="005F403F">
      <w:pPr>
        <w:pStyle w:val="Bezodstpw"/>
        <w:numPr>
          <w:ilvl w:val="0"/>
          <w:numId w:val="43"/>
        </w:numPr>
        <w:ind w:left="284" w:hanging="284"/>
        <w:rPr>
          <w:rFonts w:ascii="Arial" w:hAnsi="Arial" w:cs="Arial"/>
        </w:rPr>
      </w:pPr>
      <w:r w:rsidRPr="00540DA6">
        <w:rPr>
          <w:rFonts w:ascii="Arial" w:hAnsi="Arial" w:cs="Arial"/>
          <w:bCs/>
        </w:rPr>
        <w:t>Podstawa prawna udzielenia zamówienia publicznego: art. 10 ust. 1 oraz art. 39-46 Prawa zamówień publicznych.</w:t>
      </w:r>
    </w:p>
    <w:p w14:paraId="35E7F4BA" w14:textId="77777777" w:rsidR="008A1B07" w:rsidRPr="00540DA6" w:rsidRDefault="008A1B07" w:rsidP="005F403F">
      <w:pPr>
        <w:pStyle w:val="Bezodstpw"/>
        <w:numPr>
          <w:ilvl w:val="0"/>
          <w:numId w:val="43"/>
        </w:numPr>
        <w:ind w:left="284" w:hanging="284"/>
        <w:rPr>
          <w:rFonts w:ascii="Arial" w:hAnsi="Arial" w:cs="Arial"/>
        </w:rPr>
      </w:pPr>
      <w:r w:rsidRPr="00540DA6">
        <w:rPr>
          <w:rFonts w:ascii="Arial" w:eastAsia="SimSun" w:hAnsi="Arial" w:cs="Arial"/>
          <w:bCs/>
        </w:rPr>
        <w:t>Podstawa prawna opracowania specyfikacji istotnych warunków zamówienia:</w:t>
      </w:r>
    </w:p>
    <w:p w14:paraId="1EA4456F" w14:textId="77777777" w:rsidR="008A1B07" w:rsidRPr="0014512B" w:rsidRDefault="008A1B07" w:rsidP="008A1B07">
      <w:pPr>
        <w:widowControl/>
        <w:numPr>
          <w:ilvl w:val="0"/>
          <w:numId w:val="5"/>
        </w:numPr>
        <w:shd w:val="clear" w:color="auto" w:fill="FFFFFF"/>
        <w:tabs>
          <w:tab w:val="left" w:pos="426"/>
        </w:tabs>
        <w:suppressAutoHyphens/>
        <w:autoSpaceDE/>
        <w:autoSpaceDN/>
        <w:adjustRightInd/>
        <w:spacing w:line="252" w:lineRule="exact"/>
        <w:ind w:left="426" w:right="8" w:hanging="409"/>
        <w:jc w:val="both"/>
        <w:rPr>
          <w:rFonts w:ascii="Arial" w:eastAsia="Calibri" w:hAnsi="Arial" w:cs="Arial"/>
          <w:lang w:eastAsia="en-US"/>
        </w:rPr>
      </w:pPr>
      <w:r w:rsidRPr="0014512B">
        <w:rPr>
          <w:rFonts w:ascii="Arial" w:eastAsia="Calibri" w:hAnsi="Arial" w:cs="Arial"/>
          <w:spacing w:val="-1"/>
          <w:lang w:eastAsia="en-US"/>
        </w:rPr>
        <w:t xml:space="preserve">Ustawa z dnia 29 stycznia 2004 roku Prawo Zamówień Publicznych (Tekst jednolity </w:t>
      </w:r>
      <w:r w:rsidR="00155724">
        <w:rPr>
          <w:rFonts w:ascii="Arial" w:eastAsia="Calibri" w:hAnsi="Arial" w:cs="Arial"/>
          <w:lang w:eastAsia="en-US"/>
        </w:rPr>
        <w:t xml:space="preserve">Dz. U. </w:t>
      </w:r>
      <w:r w:rsidR="00155724">
        <w:rPr>
          <w:rFonts w:ascii="Arial" w:eastAsia="Calibri" w:hAnsi="Arial" w:cs="Arial"/>
          <w:lang w:eastAsia="en-US"/>
        </w:rPr>
        <w:br/>
        <w:t>z 2019 r. poz. 1843</w:t>
      </w:r>
      <w:r w:rsidRPr="0014512B">
        <w:rPr>
          <w:rFonts w:ascii="Arial" w:eastAsia="Calibri" w:hAnsi="Arial" w:cs="Arial"/>
          <w:lang w:eastAsia="en-US"/>
        </w:rPr>
        <w:t xml:space="preserve"> z </w:t>
      </w:r>
      <w:proofErr w:type="spellStart"/>
      <w:r w:rsidRPr="0014512B">
        <w:rPr>
          <w:rFonts w:ascii="Arial" w:eastAsia="Calibri" w:hAnsi="Arial" w:cs="Arial"/>
          <w:lang w:eastAsia="en-US"/>
        </w:rPr>
        <w:t>późn</w:t>
      </w:r>
      <w:proofErr w:type="spellEnd"/>
      <w:r w:rsidRPr="0014512B">
        <w:rPr>
          <w:rFonts w:ascii="Arial" w:eastAsia="Calibri" w:hAnsi="Arial" w:cs="Arial"/>
          <w:lang w:eastAsia="en-US"/>
        </w:rPr>
        <w:t xml:space="preserve">. zm.) zwana dalej ustawa </w:t>
      </w:r>
      <w:proofErr w:type="spellStart"/>
      <w:r w:rsidRPr="0014512B">
        <w:rPr>
          <w:rFonts w:ascii="Arial" w:eastAsia="Calibri" w:hAnsi="Arial" w:cs="Arial"/>
          <w:lang w:eastAsia="en-US"/>
        </w:rPr>
        <w:t>Pzp</w:t>
      </w:r>
      <w:proofErr w:type="spellEnd"/>
      <w:r w:rsidRPr="0014512B">
        <w:rPr>
          <w:rFonts w:ascii="Arial" w:eastAsia="Calibri" w:hAnsi="Arial" w:cs="Arial"/>
          <w:lang w:eastAsia="en-US"/>
        </w:rPr>
        <w:t>.</w:t>
      </w:r>
    </w:p>
    <w:p w14:paraId="1F088034" w14:textId="77777777" w:rsidR="008A1B07" w:rsidRPr="0014512B" w:rsidRDefault="008A1B07" w:rsidP="008A1B07">
      <w:pPr>
        <w:widowControl/>
        <w:numPr>
          <w:ilvl w:val="0"/>
          <w:numId w:val="6"/>
        </w:numPr>
        <w:shd w:val="clear" w:color="auto" w:fill="FFFFFF"/>
        <w:tabs>
          <w:tab w:val="clear" w:pos="720"/>
          <w:tab w:val="left" w:pos="426"/>
          <w:tab w:val="num" w:pos="703"/>
          <w:tab w:val="left" w:pos="3800"/>
        </w:tabs>
        <w:suppressAutoHyphens/>
        <w:autoSpaceDE/>
        <w:autoSpaceDN/>
        <w:adjustRightInd/>
        <w:spacing w:line="252" w:lineRule="exact"/>
        <w:ind w:left="409" w:hanging="409"/>
        <w:jc w:val="both"/>
        <w:rPr>
          <w:rFonts w:ascii="Arial" w:eastAsia="Calibri" w:hAnsi="Arial" w:cs="Arial"/>
          <w:lang w:eastAsia="en-US"/>
        </w:rPr>
      </w:pPr>
      <w:r w:rsidRPr="0014512B">
        <w:rPr>
          <w:rFonts w:ascii="Arial" w:eastAsia="Calibri" w:hAnsi="Arial" w:cs="Arial"/>
          <w:spacing w:val="-1"/>
          <w:lang w:eastAsia="en-US"/>
        </w:rPr>
        <w:t xml:space="preserve">Rozporządzenie </w:t>
      </w:r>
      <w:r>
        <w:rPr>
          <w:rFonts w:ascii="Arial" w:eastAsia="Calibri" w:hAnsi="Arial" w:cs="Arial"/>
          <w:spacing w:val="-1"/>
          <w:lang w:eastAsia="en-US"/>
        </w:rPr>
        <w:t>Ministra Rozwoju</w:t>
      </w:r>
      <w:r w:rsidRPr="0014512B">
        <w:rPr>
          <w:rFonts w:ascii="Arial" w:eastAsia="Calibri" w:hAnsi="Arial" w:cs="Arial"/>
          <w:spacing w:val="-1"/>
          <w:lang w:eastAsia="en-US"/>
        </w:rPr>
        <w:t xml:space="preserve"> z dnia 26 lipca 2016 r. w sprawie rodzajów dokumentów, jakich może żądać zamawiający od wykonawcy w postępowaniach o udzielenie zamówienia </w:t>
      </w:r>
      <w:r w:rsidRPr="0014512B">
        <w:rPr>
          <w:rFonts w:ascii="Arial" w:eastAsia="Calibri" w:hAnsi="Arial" w:cs="Arial"/>
          <w:lang w:eastAsia="en-US"/>
        </w:rPr>
        <w:t>(Dz. U. z 2016 r. poz. 1126</w:t>
      </w:r>
      <w:r>
        <w:rPr>
          <w:rFonts w:ascii="Arial" w:eastAsia="Calibri" w:hAnsi="Arial" w:cs="Arial"/>
          <w:lang w:eastAsia="en-US"/>
        </w:rPr>
        <w:t>), zwane dalej Rozporządzeniem, zmienione Rozporządzeniem Ministra Przedsiębiorczości i Technologii z dnia 16.10.2018 r. (Dz. U. z 17.10.2018 r. poz. 193)</w:t>
      </w:r>
    </w:p>
    <w:p w14:paraId="242B0C4E"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eastAsia="Calibri" w:hAnsi="Arial" w:cs="Arial"/>
          <w:lang w:eastAsia="en-US"/>
        </w:rPr>
        <w:t>Rozporządzenie Prezesa Rady Ministrów z dnia 29 grudnia 2017 r. w sprawie średniego kursu złotego w stosunku do euro stanowiącego podstawę przeliczania wartości</w:t>
      </w:r>
      <w:r w:rsidRPr="0014512B">
        <w:rPr>
          <w:rFonts w:eastAsia="Calibri"/>
          <w:lang w:eastAsia="en-US"/>
        </w:rPr>
        <w:t xml:space="preserve"> </w:t>
      </w:r>
      <w:r w:rsidRPr="0014512B">
        <w:rPr>
          <w:rFonts w:ascii="Arial" w:eastAsia="Calibri" w:hAnsi="Arial" w:cs="Arial"/>
          <w:lang w:eastAsia="en-US"/>
        </w:rPr>
        <w:t>zamówień publicznych (</w:t>
      </w:r>
      <w:proofErr w:type="spellStart"/>
      <w:r w:rsidRPr="0014512B">
        <w:rPr>
          <w:rFonts w:ascii="Arial" w:eastAsia="Calibri" w:hAnsi="Arial" w:cs="Arial"/>
          <w:lang w:eastAsia="en-US"/>
        </w:rPr>
        <w:t>Dz.U</w:t>
      </w:r>
      <w:proofErr w:type="spellEnd"/>
      <w:r w:rsidRPr="0014512B">
        <w:rPr>
          <w:rFonts w:ascii="Arial" w:eastAsia="Calibri" w:hAnsi="Arial" w:cs="Arial"/>
          <w:lang w:eastAsia="en-US"/>
        </w:rPr>
        <w:t>. z 2017 poz. 2477).</w:t>
      </w:r>
    </w:p>
    <w:p w14:paraId="2283D5C5"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hAnsi="Arial" w:cs="Arial"/>
          <w:spacing w:val="-8"/>
        </w:rPr>
        <w:t xml:space="preserve">Ustawa o informowaniu o cenach towarów i usług z dnia 9 maja 2014 r. (Dz. U. z 2014 r., poz. 915 z </w:t>
      </w:r>
      <w:proofErr w:type="spellStart"/>
      <w:r w:rsidRPr="0014512B">
        <w:rPr>
          <w:rFonts w:ascii="Arial" w:hAnsi="Arial" w:cs="Arial"/>
          <w:spacing w:val="-8"/>
        </w:rPr>
        <w:t>późn</w:t>
      </w:r>
      <w:proofErr w:type="spellEnd"/>
      <w:r w:rsidRPr="0014512B">
        <w:rPr>
          <w:rFonts w:ascii="Arial" w:hAnsi="Arial" w:cs="Arial"/>
          <w:spacing w:val="-8"/>
        </w:rPr>
        <w:t>. zm.)</w:t>
      </w:r>
    </w:p>
    <w:p w14:paraId="36AC9A58"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hAnsi="Arial" w:cs="Arial"/>
          <w:spacing w:val="-8"/>
        </w:rPr>
        <w:t xml:space="preserve">Ustawa z dnia 16 lutego 2007 o ochronie konkurencji i konsumentów (Dz. U. z 2007 r., poz. 331 z </w:t>
      </w:r>
      <w:proofErr w:type="spellStart"/>
      <w:r w:rsidRPr="0014512B">
        <w:rPr>
          <w:rFonts w:ascii="Arial" w:hAnsi="Arial" w:cs="Arial"/>
          <w:spacing w:val="-8"/>
        </w:rPr>
        <w:t>późn</w:t>
      </w:r>
      <w:proofErr w:type="spellEnd"/>
      <w:r w:rsidRPr="0014512B">
        <w:rPr>
          <w:rFonts w:ascii="Arial" w:hAnsi="Arial" w:cs="Arial"/>
          <w:spacing w:val="-8"/>
        </w:rPr>
        <w:t>. zm.) oraz Ustawa z dnia 5 sierpnia 2015 r. o zmianie ustawy o ochronie konkurencji i konsumentów oraz niektórych innych ustaw (Dz. U. z 2015 r., poz. 1634)</w:t>
      </w:r>
    </w:p>
    <w:p w14:paraId="16A9E927"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hAnsi="Arial" w:cs="Arial"/>
        </w:rPr>
        <w:t xml:space="preserve">Rozporządzenie Prezesa Rady Ministrów z dnia 22 marca 2010 r. w sprawie regulaminu postępowania przy rozpoznawaniu </w:t>
      </w:r>
      <w:proofErr w:type="spellStart"/>
      <w:r w:rsidRPr="0014512B">
        <w:rPr>
          <w:rFonts w:ascii="Arial" w:hAnsi="Arial" w:cs="Arial"/>
        </w:rPr>
        <w:t>odwołań</w:t>
      </w:r>
      <w:proofErr w:type="spellEnd"/>
      <w:r w:rsidRPr="0014512B">
        <w:rPr>
          <w:rFonts w:ascii="Arial" w:hAnsi="Arial" w:cs="Arial"/>
        </w:rPr>
        <w:t xml:space="preserve"> (Dz. U. z 2010 nr 48 poz. 280) oraz Rozporządzenie Prezesa Rady Ministrów z dnia 20 grudnia 2016 r.</w:t>
      </w:r>
      <w:r>
        <w:rPr>
          <w:rFonts w:ascii="Arial" w:hAnsi="Arial" w:cs="Arial"/>
        </w:rPr>
        <w:t>,</w:t>
      </w:r>
      <w:r w:rsidRPr="0014512B">
        <w:rPr>
          <w:rFonts w:ascii="Arial" w:hAnsi="Arial" w:cs="Arial"/>
        </w:rPr>
        <w:t xml:space="preserve"> zmieniające rozporządzenie w sprawie regulaminu postępowania przy rozpoznawaniu </w:t>
      </w:r>
      <w:proofErr w:type="spellStart"/>
      <w:r w:rsidRPr="0014512B">
        <w:rPr>
          <w:rFonts w:ascii="Arial" w:hAnsi="Arial" w:cs="Arial"/>
        </w:rPr>
        <w:t>odwoł</w:t>
      </w:r>
      <w:r>
        <w:rPr>
          <w:rFonts w:ascii="Arial" w:hAnsi="Arial" w:cs="Arial"/>
        </w:rPr>
        <w:t>ań</w:t>
      </w:r>
      <w:proofErr w:type="spellEnd"/>
      <w:r>
        <w:rPr>
          <w:rFonts w:ascii="Arial" w:hAnsi="Arial" w:cs="Arial"/>
        </w:rPr>
        <w:t xml:space="preserve"> (</w:t>
      </w:r>
      <w:proofErr w:type="spellStart"/>
      <w:r>
        <w:rPr>
          <w:rFonts w:ascii="Arial" w:hAnsi="Arial" w:cs="Arial"/>
        </w:rPr>
        <w:t>Dz.U</w:t>
      </w:r>
      <w:proofErr w:type="spellEnd"/>
      <w:r>
        <w:rPr>
          <w:rFonts w:ascii="Arial" w:hAnsi="Arial" w:cs="Arial"/>
        </w:rPr>
        <w:t>. z 2018 poz. 1992</w:t>
      </w:r>
      <w:r w:rsidRPr="0014512B">
        <w:rPr>
          <w:rFonts w:ascii="Arial" w:hAnsi="Arial" w:cs="Arial"/>
        </w:rPr>
        <w:t xml:space="preserve">) </w:t>
      </w:r>
    </w:p>
    <w:p w14:paraId="0F624614"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hAnsi="Arial" w:cs="Arial"/>
        </w:rPr>
        <w:t>Rozporządzenie Prezesa Rady Ministrów z dnia 15 marca 2010 r. w sprawie wysokości i sposobu pobierania wpisu od od</w:t>
      </w:r>
      <w:r>
        <w:rPr>
          <w:rFonts w:ascii="Arial" w:hAnsi="Arial" w:cs="Arial"/>
        </w:rPr>
        <w:t xml:space="preserve">wołania oraz rodzajów kosztów w postępowaniu </w:t>
      </w:r>
      <w:r w:rsidRPr="0014512B">
        <w:rPr>
          <w:rFonts w:ascii="Arial" w:hAnsi="Arial" w:cs="Arial"/>
        </w:rPr>
        <w:t>odwoławczym i sposobu ich rozliczania (Dz. U. z  2010, nr 41, poz. 238) oraz Rozporządzenie Prezesa Rady Ministrów z dnia 19 grudnia 2016 r. zmieniające rozporządzenie w sprawie wysokości i sposobu pobierania wpisu od odwołania oraz rodzajów kosztów w postępowaniu odwoławczym i sposobu ich rozliczania (Dz. U. z  2017, poz. 47)</w:t>
      </w:r>
    </w:p>
    <w:p w14:paraId="482716A0" w14:textId="77777777" w:rsidR="008A1B07" w:rsidRPr="0014512B" w:rsidRDefault="008A1B07" w:rsidP="008A1B07">
      <w:pPr>
        <w:pStyle w:val="Bezodstpw"/>
        <w:numPr>
          <w:ilvl w:val="0"/>
          <w:numId w:val="6"/>
        </w:numPr>
        <w:tabs>
          <w:tab w:val="clear" w:pos="720"/>
          <w:tab w:val="num" w:pos="426"/>
        </w:tabs>
        <w:ind w:left="426" w:hanging="426"/>
        <w:rPr>
          <w:rFonts w:ascii="Arial" w:eastAsia="Calibri" w:hAnsi="Arial" w:cs="Arial"/>
          <w:lang w:eastAsia="en-US"/>
        </w:rPr>
      </w:pPr>
      <w:r w:rsidRPr="0014512B">
        <w:rPr>
          <w:rFonts w:ascii="Arial" w:hAnsi="Arial" w:cs="Arial"/>
          <w:color w:val="000000"/>
        </w:rPr>
        <w:t>Rozporządzenie Prezesa Rady Ministrów z dnia 26 lipca 2016 r. w sprawie protokołu postępowania o udzielenie zamówienia publicznego (Dz. U. z 2016, poz. 1128).</w:t>
      </w:r>
    </w:p>
    <w:p w14:paraId="1E9BDC28" w14:textId="77777777" w:rsidR="008A1B07" w:rsidRPr="00540DA6" w:rsidRDefault="008A1B07" w:rsidP="008A1B07">
      <w:pPr>
        <w:pStyle w:val="Nagwek2"/>
        <w:numPr>
          <w:ilvl w:val="1"/>
          <w:numId w:val="6"/>
        </w:numPr>
        <w:tabs>
          <w:tab w:val="clear" w:pos="1440"/>
          <w:tab w:val="num" w:pos="851"/>
        </w:tabs>
        <w:ind w:left="851" w:hanging="425"/>
      </w:pPr>
      <w:bookmarkStart w:id="2" w:name="_Toc25240304"/>
      <w:r w:rsidRPr="0083129E">
        <w:t>Opis przedmiotu zamówieni</w:t>
      </w:r>
      <w:r>
        <w:t>a</w:t>
      </w:r>
      <w:bookmarkEnd w:id="2"/>
    </w:p>
    <w:p w14:paraId="5C59B0D0" w14:textId="77777777" w:rsidR="008A1B07" w:rsidRPr="0083129E" w:rsidRDefault="008A1B07" w:rsidP="008A1B07"/>
    <w:p w14:paraId="77E103EF" w14:textId="1AD7929A" w:rsidR="008A1B07" w:rsidRPr="00174C7C" w:rsidRDefault="008A1B07" w:rsidP="005F403F">
      <w:pPr>
        <w:numPr>
          <w:ilvl w:val="0"/>
          <w:numId w:val="27"/>
        </w:numPr>
        <w:ind w:left="426" w:hanging="426"/>
        <w:rPr>
          <w:rFonts w:ascii="Arial" w:hAnsi="Arial" w:cs="Arial"/>
        </w:rPr>
      </w:pPr>
      <w:r w:rsidRPr="00174C7C">
        <w:rPr>
          <w:rFonts w:ascii="Arial" w:hAnsi="Arial" w:cs="Arial"/>
        </w:rPr>
        <w:t xml:space="preserve">Nazwa przedmiotu zamówienia: </w:t>
      </w:r>
      <w:r w:rsidRPr="00174C7C">
        <w:rPr>
          <w:rFonts w:ascii="Arial" w:hAnsi="Arial" w:cs="Arial"/>
          <w:b/>
          <w:color w:val="000000"/>
        </w:rPr>
        <w:t>Dostawa</w:t>
      </w:r>
      <w:r w:rsidRPr="00174C7C">
        <w:rPr>
          <w:rFonts w:ascii="Arial" w:hAnsi="Arial" w:cs="Arial"/>
          <w:b/>
        </w:rPr>
        <w:t xml:space="preserve"> </w:t>
      </w:r>
      <w:r w:rsidR="00024D66" w:rsidRPr="00174C7C">
        <w:rPr>
          <w:rFonts w:ascii="Arial" w:hAnsi="Arial" w:cs="Arial"/>
          <w:b/>
          <w:color w:val="000000"/>
        </w:rPr>
        <w:t>fabrycznie nowych kontenerów i pojemników na odpady komunalne.</w:t>
      </w:r>
    </w:p>
    <w:p w14:paraId="3B548278" w14:textId="77777777" w:rsidR="00C357DE" w:rsidRPr="00174C7C" w:rsidRDefault="008A1B07" w:rsidP="00C357DE">
      <w:pPr>
        <w:numPr>
          <w:ilvl w:val="0"/>
          <w:numId w:val="27"/>
        </w:numPr>
        <w:ind w:left="426" w:hanging="426"/>
        <w:rPr>
          <w:rFonts w:ascii="Arial" w:hAnsi="Arial" w:cs="Arial"/>
          <w:b/>
          <w:color w:val="000000"/>
        </w:rPr>
      </w:pPr>
      <w:r w:rsidRPr="00174C7C">
        <w:rPr>
          <w:rFonts w:ascii="Arial" w:hAnsi="Arial" w:cs="Arial"/>
          <w:b/>
          <w:color w:val="000000"/>
        </w:rPr>
        <w:t xml:space="preserve">Krótki opis przedmiotu zamówienia: </w:t>
      </w:r>
    </w:p>
    <w:p w14:paraId="5D577D35" w14:textId="341DFE0D" w:rsidR="008A1B07" w:rsidRPr="00174C7C" w:rsidRDefault="00C357DE" w:rsidP="00C357DE">
      <w:pPr>
        <w:ind w:left="426"/>
        <w:rPr>
          <w:rFonts w:ascii="Arial" w:hAnsi="Arial" w:cs="Arial"/>
          <w:color w:val="000000"/>
        </w:rPr>
      </w:pPr>
      <w:r w:rsidRPr="00174C7C">
        <w:rPr>
          <w:rFonts w:ascii="Arial" w:hAnsi="Arial" w:cs="Arial"/>
          <w:color w:val="000000"/>
        </w:rPr>
        <w:t xml:space="preserve">Dostawa fabrycznie nowych kontenerów i pojemników na odpady komunalne: </w:t>
      </w:r>
    </w:p>
    <w:p w14:paraId="78DA8D93" w14:textId="37BFD8B8" w:rsidR="00C357DE" w:rsidRPr="00174C7C" w:rsidRDefault="00C357DE" w:rsidP="00C357DE">
      <w:pPr>
        <w:pStyle w:val="Akapitzlist"/>
        <w:numPr>
          <w:ilvl w:val="0"/>
          <w:numId w:val="58"/>
        </w:numPr>
        <w:spacing w:after="160" w:line="256" w:lineRule="auto"/>
        <w:rPr>
          <w:rFonts w:ascii="Arial" w:hAnsi="Arial" w:cs="Arial"/>
          <w:sz w:val="20"/>
          <w:szCs w:val="20"/>
        </w:rPr>
      </w:pPr>
      <w:r w:rsidRPr="00174C7C">
        <w:rPr>
          <w:rFonts w:ascii="Arial" w:hAnsi="Arial" w:cs="Arial"/>
          <w:sz w:val="20"/>
          <w:szCs w:val="20"/>
        </w:rPr>
        <w:t>Pojemniki ocynkowane cylindryczne o poj. 110 litrów spełniające normę PN-EN 840-1 - 10 szt.</w:t>
      </w:r>
    </w:p>
    <w:p w14:paraId="483134FB" w14:textId="4A02FCCA" w:rsidR="00C357DE" w:rsidRPr="00174C7C" w:rsidRDefault="00C357DE" w:rsidP="00C357DE">
      <w:pPr>
        <w:pStyle w:val="Akapitzlist"/>
        <w:numPr>
          <w:ilvl w:val="0"/>
          <w:numId w:val="58"/>
        </w:numPr>
        <w:spacing w:after="160" w:line="256" w:lineRule="auto"/>
        <w:rPr>
          <w:rFonts w:ascii="Arial" w:hAnsi="Arial" w:cs="Arial"/>
          <w:sz w:val="20"/>
          <w:szCs w:val="20"/>
        </w:rPr>
      </w:pPr>
      <w:r w:rsidRPr="00174C7C">
        <w:rPr>
          <w:rFonts w:ascii="Arial" w:hAnsi="Arial" w:cs="Arial"/>
          <w:sz w:val="20"/>
          <w:szCs w:val="20"/>
        </w:rPr>
        <w:t>Kontenery z tworzywa 1100 litrów spełniające normę PN-EN 840-1 - 10 szt.</w:t>
      </w:r>
    </w:p>
    <w:p w14:paraId="50641F38" w14:textId="6016DAA1" w:rsidR="00C357DE" w:rsidRPr="00174C7C" w:rsidRDefault="00C357DE" w:rsidP="00C357DE">
      <w:pPr>
        <w:pStyle w:val="Akapitzlist"/>
        <w:numPr>
          <w:ilvl w:val="0"/>
          <w:numId w:val="58"/>
        </w:numPr>
        <w:spacing w:after="160" w:line="256" w:lineRule="auto"/>
        <w:rPr>
          <w:rFonts w:ascii="Arial" w:hAnsi="Arial" w:cs="Arial"/>
          <w:sz w:val="20"/>
          <w:szCs w:val="20"/>
        </w:rPr>
      </w:pPr>
      <w:r w:rsidRPr="00174C7C">
        <w:rPr>
          <w:rFonts w:ascii="Arial" w:hAnsi="Arial" w:cs="Arial"/>
          <w:sz w:val="20"/>
          <w:szCs w:val="20"/>
        </w:rPr>
        <w:t xml:space="preserve">Kontenery otwarte KP-7 - 3 szt. </w:t>
      </w:r>
    </w:p>
    <w:p w14:paraId="541AE4F3" w14:textId="6C0E7E1B" w:rsidR="00C357DE" w:rsidRPr="00174C7C" w:rsidRDefault="00C357DE" w:rsidP="00C357DE">
      <w:pPr>
        <w:pStyle w:val="Akapitzlist"/>
        <w:numPr>
          <w:ilvl w:val="0"/>
          <w:numId w:val="58"/>
        </w:numPr>
        <w:spacing w:after="160" w:line="256" w:lineRule="auto"/>
        <w:rPr>
          <w:rFonts w:ascii="Arial" w:hAnsi="Arial" w:cs="Arial"/>
          <w:sz w:val="20"/>
          <w:szCs w:val="20"/>
        </w:rPr>
      </w:pPr>
      <w:r w:rsidRPr="00174C7C">
        <w:rPr>
          <w:rFonts w:ascii="Arial" w:hAnsi="Arial" w:cs="Arial"/>
          <w:sz w:val="20"/>
          <w:szCs w:val="20"/>
        </w:rPr>
        <w:t xml:space="preserve">Kontenery otwarte KP-18 - 2 szt. </w:t>
      </w:r>
    </w:p>
    <w:p w14:paraId="0A469048" w14:textId="1A8B895C" w:rsidR="00C357DE" w:rsidRPr="00174C7C" w:rsidRDefault="00C357DE" w:rsidP="00C357DE">
      <w:pPr>
        <w:pStyle w:val="Akapitzlist"/>
        <w:numPr>
          <w:ilvl w:val="0"/>
          <w:numId w:val="58"/>
        </w:numPr>
        <w:spacing w:after="160" w:line="256" w:lineRule="auto"/>
        <w:rPr>
          <w:rFonts w:ascii="Arial" w:hAnsi="Arial" w:cs="Arial"/>
          <w:sz w:val="20"/>
          <w:szCs w:val="20"/>
        </w:rPr>
      </w:pPr>
      <w:r w:rsidRPr="00174C7C">
        <w:rPr>
          <w:rFonts w:ascii="Arial" w:hAnsi="Arial" w:cs="Arial"/>
          <w:sz w:val="20"/>
          <w:szCs w:val="20"/>
        </w:rPr>
        <w:t>Kontenery zamknięte KP-7 - 7 szt.</w:t>
      </w:r>
    </w:p>
    <w:p w14:paraId="006B4D46" w14:textId="3A83C684" w:rsidR="008A1B07" w:rsidRPr="00BF716A" w:rsidRDefault="008A1B07" w:rsidP="005F403F">
      <w:pPr>
        <w:widowControl/>
        <w:numPr>
          <w:ilvl w:val="0"/>
          <w:numId w:val="27"/>
        </w:numPr>
        <w:ind w:left="426" w:hanging="426"/>
        <w:jc w:val="both"/>
        <w:rPr>
          <w:rFonts w:ascii="Arial" w:hAnsi="Arial" w:cs="Arial"/>
          <w:color w:val="000000"/>
        </w:rPr>
      </w:pPr>
      <w:r w:rsidRPr="008F4662">
        <w:rPr>
          <w:rFonts w:ascii="Arial" w:hAnsi="Arial" w:cs="Arial"/>
          <w:color w:val="000000"/>
        </w:rPr>
        <w:lastRenderedPageBreak/>
        <w:t>Szczegółowy opis przedmiotu zamówienia.</w:t>
      </w:r>
      <w:r w:rsidR="007800AE">
        <w:rPr>
          <w:rFonts w:ascii="Arial" w:hAnsi="Arial" w:cs="Arial"/>
          <w:color w:val="000000"/>
        </w:rPr>
        <w:t xml:space="preserve"> </w:t>
      </w:r>
      <w:r w:rsidRPr="00BF716A">
        <w:rPr>
          <w:rFonts w:ascii="Arial" w:hAnsi="Arial" w:cs="Arial"/>
          <w:color w:val="000000"/>
        </w:rPr>
        <w:t xml:space="preserve">Poniżej wymieniono parametry techniczne </w:t>
      </w:r>
      <w:r w:rsidR="00C357DE">
        <w:rPr>
          <w:rFonts w:ascii="Arial" w:hAnsi="Arial" w:cs="Arial"/>
          <w:color w:val="000000"/>
        </w:rPr>
        <w:t>pojemników i kontenerów:</w:t>
      </w:r>
    </w:p>
    <w:p w14:paraId="2F8022F0" w14:textId="7594A450" w:rsidR="008A1B07" w:rsidRPr="003A49D4" w:rsidRDefault="00A84060" w:rsidP="003A49D4">
      <w:pPr>
        <w:pStyle w:val="Akapitzlist"/>
        <w:numPr>
          <w:ilvl w:val="0"/>
          <w:numId w:val="61"/>
        </w:numPr>
        <w:ind w:left="567" w:hanging="207"/>
        <w:jc w:val="both"/>
        <w:rPr>
          <w:rFonts w:ascii="Arial" w:hAnsi="Arial" w:cs="Arial"/>
          <w:b/>
          <w:color w:val="000000"/>
          <w:sz w:val="20"/>
          <w:szCs w:val="20"/>
        </w:rPr>
      </w:pPr>
      <w:r w:rsidRPr="003A49D4">
        <w:rPr>
          <w:rFonts w:ascii="Arial" w:hAnsi="Arial" w:cs="Arial"/>
          <w:b/>
          <w:color w:val="000000"/>
          <w:sz w:val="20"/>
          <w:szCs w:val="20"/>
        </w:rPr>
        <w:t>Pojemniki:</w:t>
      </w:r>
    </w:p>
    <w:p w14:paraId="03DE4E0A" w14:textId="5DB51F34" w:rsidR="00A84060" w:rsidRPr="003A49D4" w:rsidRDefault="00A84060" w:rsidP="003A49D4">
      <w:pPr>
        <w:pStyle w:val="Akapitzlist"/>
        <w:numPr>
          <w:ilvl w:val="1"/>
          <w:numId w:val="61"/>
        </w:numPr>
        <w:spacing w:after="160" w:line="259" w:lineRule="auto"/>
        <w:ind w:left="851" w:hanging="284"/>
        <w:rPr>
          <w:rFonts w:ascii="Arial" w:hAnsi="Arial" w:cs="Arial"/>
          <w:sz w:val="20"/>
          <w:szCs w:val="20"/>
        </w:rPr>
      </w:pPr>
      <w:r w:rsidRPr="003A49D4">
        <w:rPr>
          <w:rFonts w:ascii="Arial" w:hAnsi="Arial" w:cs="Arial"/>
          <w:sz w:val="20"/>
          <w:szCs w:val="20"/>
        </w:rPr>
        <w:t>Pojemnik ocynkowany cylindryczny o poj. 110 litrów spełniający normę PN-EN 840-1 - 10 szt.</w:t>
      </w:r>
    </w:p>
    <w:p w14:paraId="6340A79F" w14:textId="284C71A9" w:rsidR="00A84060" w:rsidRPr="003A49D4" w:rsidRDefault="00A84060" w:rsidP="003A49D4">
      <w:pPr>
        <w:pStyle w:val="Akapitzlist"/>
        <w:numPr>
          <w:ilvl w:val="1"/>
          <w:numId w:val="61"/>
        </w:numPr>
        <w:spacing w:after="160" w:line="259" w:lineRule="auto"/>
        <w:ind w:left="851" w:hanging="284"/>
        <w:rPr>
          <w:rFonts w:ascii="Arial" w:hAnsi="Arial" w:cs="Arial"/>
          <w:sz w:val="20"/>
          <w:szCs w:val="20"/>
        </w:rPr>
      </w:pPr>
      <w:r w:rsidRPr="003A49D4">
        <w:rPr>
          <w:rFonts w:ascii="Arial" w:hAnsi="Arial" w:cs="Arial"/>
          <w:sz w:val="20"/>
          <w:szCs w:val="20"/>
        </w:rPr>
        <w:t>Kontener z tworzywa 1100 litrów spełniający normę PN-EN 840-1 - 10 szt.</w:t>
      </w:r>
    </w:p>
    <w:p w14:paraId="04B9844A" w14:textId="77777777" w:rsidR="00A84060" w:rsidRPr="003A49D4" w:rsidRDefault="00A84060" w:rsidP="003A49D4">
      <w:pPr>
        <w:pStyle w:val="Akapitzlist"/>
        <w:ind w:left="851" w:hanging="284"/>
        <w:jc w:val="both"/>
        <w:rPr>
          <w:rFonts w:ascii="Arial" w:hAnsi="Arial" w:cs="Arial"/>
          <w:color w:val="000000"/>
          <w:sz w:val="20"/>
          <w:szCs w:val="20"/>
        </w:rPr>
      </w:pPr>
    </w:p>
    <w:p w14:paraId="400B8E34" w14:textId="32FCC109" w:rsidR="00A84060" w:rsidRPr="003A49D4" w:rsidRDefault="00A84060" w:rsidP="003A49D4">
      <w:pPr>
        <w:pStyle w:val="Akapitzlist"/>
        <w:numPr>
          <w:ilvl w:val="0"/>
          <w:numId w:val="61"/>
        </w:numPr>
        <w:ind w:left="567" w:hanging="207"/>
        <w:jc w:val="both"/>
        <w:rPr>
          <w:rFonts w:ascii="Arial" w:hAnsi="Arial" w:cs="Arial"/>
          <w:b/>
          <w:color w:val="000000"/>
          <w:sz w:val="20"/>
          <w:szCs w:val="20"/>
        </w:rPr>
      </w:pPr>
      <w:r w:rsidRPr="003A49D4">
        <w:rPr>
          <w:rFonts w:ascii="Arial" w:hAnsi="Arial" w:cs="Arial"/>
          <w:b/>
          <w:color w:val="000000"/>
          <w:sz w:val="20"/>
          <w:szCs w:val="20"/>
        </w:rPr>
        <w:t xml:space="preserve">Kontenery </w:t>
      </w:r>
    </w:p>
    <w:p w14:paraId="42ECA31B" w14:textId="48355898" w:rsidR="00A84060" w:rsidRPr="003A49D4" w:rsidRDefault="00174C7C" w:rsidP="003A49D4">
      <w:pPr>
        <w:pStyle w:val="Akapitzlist"/>
        <w:numPr>
          <w:ilvl w:val="1"/>
          <w:numId w:val="61"/>
        </w:numPr>
        <w:ind w:left="851" w:hanging="284"/>
        <w:rPr>
          <w:rFonts w:ascii="Arial" w:hAnsi="Arial" w:cs="Arial"/>
          <w:sz w:val="20"/>
          <w:szCs w:val="20"/>
        </w:rPr>
      </w:pPr>
      <w:r>
        <w:rPr>
          <w:rFonts w:ascii="Arial" w:hAnsi="Arial" w:cs="Arial"/>
          <w:sz w:val="20"/>
          <w:szCs w:val="20"/>
        </w:rPr>
        <w:t>Kontener otwarty KP</w:t>
      </w:r>
      <w:r w:rsidR="00C357DE" w:rsidRPr="003A49D4">
        <w:rPr>
          <w:rFonts w:ascii="Arial" w:hAnsi="Arial" w:cs="Arial"/>
          <w:sz w:val="20"/>
          <w:szCs w:val="20"/>
        </w:rPr>
        <w:t>-7 - 3 szt.</w:t>
      </w:r>
    </w:p>
    <w:p w14:paraId="6E2FD9CF"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Wersja uniwersalna - załadunek </w:t>
      </w:r>
      <w:r w:rsidR="002F070C" w:rsidRPr="003A49D4">
        <w:rPr>
          <w:rFonts w:ascii="Arial" w:hAnsi="Arial" w:cs="Arial"/>
          <w:sz w:val="20"/>
          <w:szCs w:val="20"/>
        </w:rPr>
        <w:t>systemami hakowymi i bramowymi.</w:t>
      </w:r>
    </w:p>
    <w:p w14:paraId="7ED63F81"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Wymiary wewnętrzne: długość min. 3500mm x szerokość min.</w:t>
      </w:r>
      <w:r w:rsidR="002F070C" w:rsidRPr="003A49D4">
        <w:rPr>
          <w:rFonts w:ascii="Arial" w:hAnsi="Arial" w:cs="Arial"/>
          <w:sz w:val="20"/>
          <w:szCs w:val="20"/>
        </w:rPr>
        <w:t xml:space="preserve"> 1650 x wysokość min.1100mm.</w:t>
      </w:r>
    </w:p>
    <w:p w14:paraId="4D50C2AA"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Zaczep haka min. fi35 na wysokości 1200mm (standard WUKO). </w:t>
      </w:r>
      <w:r w:rsidR="002F070C" w:rsidRPr="003A49D4">
        <w:rPr>
          <w:rFonts w:ascii="Arial" w:hAnsi="Arial" w:cs="Arial"/>
          <w:sz w:val="20"/>
          <w:szCs w:val="20"/>
        </w:rPr>
        <w:t>Rozstaw zewnętrzny płóz 1020mm.</w:t>
      </w:r>
    </w:p>
    <w:p w14:paraId="09922350"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Zaczepy boczne do samochodów z załadunkiem bramowym zapew</w:t>
      </w:r>
      <w:r w:rsidR="002F070C" w:rsidRPr="003A49D4">
        <w:rPr>
          <w:rFonts w:ascii="Arial" w:hAnsi="Arial" w:cs="Arial"/>
          <w:sz w:val="20"/>
          <w:szCs w:val="20"/>
        </w:rPr>
        <w:t>niające zgodność z DIN 30720-1.</w:t>
      </w:r>
    </w:p>
    <w:p w14:paraId="3A9C12AA"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Kontenery są wykonane z blach: dno 3mm, boki 2,</w:t>
      </w:r>
      <w:r w:rsidR="002F070C" w:rsidRPr="003A49D4">
        <w:rPr>
          <w:rFonts w:ascii="Arial" w:hAnsi="Arial" w:cs="Arial"/>
          <w:sz w:val="20"/>
          <w:szCs w:val="20"/>
        </w:rPr>
        <w:t>5mm.</w:t>
      </w:r>
    </w:p>
    <w:p w14:paraId="7C4B1D0A"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Wręgi boczne kontenera wykonana z ceownika Z/G 50x80x50x3 w ilości min. 3szt. </w:t>
      </w:r>
    </w:p>
    <w:p w14:paraId="1954AB81"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Wieniec górny z kształtownika zamkniętego o wym. m</w:t>
      </w:r>
      <w:r w:rsidR="002F070C" w:rsidRPr="003A49D4">
        <w:rPr>
          <w:rFonts w:ascii="Arial" w:hAnsi="Arial" w:cs="Arial"/>
          <w:sz w:val="20"/>
          <w:szCs w:val="20"/>
        </w:rPr>
        <w:t>in. 100x50mm w ściance min.3mm.</w:t>
      </w:r>
    </w:p>
    <w:p w14:paraId="7D42004C" w14:textId="77777777" w:rsidR="00174C7C"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Przejście z podłogi w ściany boczne gięte na półokrągło po promieni</w:t>
      </w:r>
      <w:r w:rsidR="00174C7C">
        <w:rPr>
          <w:rFonts w:ascii="Arial" w:hAnsi="Arial" w:cs="Arial"/>
          <w:sz w:val="20"/>
          <w:szCs w:val="20"/>
        </w:rPr>
        <w:t>u min.150mm.</w:t>
      </w:r>
    </w:p>
    <w:p w14:paraId="256F0A2B" w14:textId="77777777" w:rsidR="00174C7C"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Z tyłu drzwi otwierane na boki. </w:t>
      </w:r>
    </w:p>
    <w:p w14:paraId="49B7F59D" w14:textId="71BB9210" w:rsidR="002F070C" w:rsidRPr="003A49D4" w:rsidRDefault="00174C7C" w:rsidP="003A49D4">
      <w:pPr>
        <w:pStyle w:val="Akapitzlist"/>
        <w:numPr>
          <w:ilvl w:val="2"/>
          <w:numId w:val="61"/>
        </w:numPr>
        <w:ind w:left="1418" w:hanging="425"/>
        <w:rPr>
          <w:rFonts w:ascii="Arial" w:hAnsi="Arial" w:cs="Arial"/>
          <w:sz w:val="20"/>
          <w:szCs w:val="20"/>
        </w:rPr>
      </w:pPr>
      <w:r>
        <w:rPr>
          <w:rFonts w:ascii="Arial" w:hAnsi="Arial" w:cs="Arial"/>
          <w:sz w:val="20"/>
          <w:szCs w:val="20"/>
        </w:rPr>
        <w:t>KP-7 pojedynczy rygiel.</w:t>
      </w:r>
    </w:p>
    <w:p w14:paraId="75DF31ED"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Płozy wykonane z ceownika G/W 160mm (hutniczy) z pionowymi wzmocnieniami w częś</w:t>
      </w:r>
      <w:r w:rsidR="002F070C" w:rsidRPr="003A49D4">
        <w:rPr>
          <w:rFonts w:ascii="Arial" w:hAnsi="Arial" w:cs="Arial"/>
          <w:sz w:val="20"/>
          <w:szCs w:val="20"/>
        </w:rPr>
        <w:t>ci środkowej z blachy min. 4mm.</w:t>
      </w:r>
    </w:p>
    <w:p w14:paraId="79948AFF"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Dodatkowe wzmocnienia w podłodze pomiędzy wręgami. Maksymalny odstęp między wzmocnieniami 400mm. Gr</w:t>
      </w:r>
      <w:r w:rsidR="002F070C" w:rsidRPr="003A49D4">
        <w:rPr>
          <w:rFonts w:ascii="Arial" w:hAnsi="Arial" w:cs="Arial"/>
          <w:sz w:val="20"/>
          <w:szCs w:val="20"/>
        </w:rPr>
        <w:t>ubość wzmocnień min. 3mm</w:t>
      </w:r>
    </w:p>
    <w:p w14:paraId="089D5A97"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Wszystkie elementy ruchome (tulejki) oraz rolki</w:t>
      </w:r>
      <w:r w:rsidR="002F070C" w:rsidRPr="003A49D4">
        <w:rPr>
          <w:rFonts w:ascii="Arial" w:hAnsi="Arial" w:cs="Arial"/>
          <w:sz w:val="20"/>
          <w:szCs w:val="20"/>
        </w:rPr>
        <w:t xml:space="preserve"> wyposażone są w smarowniczki.</w:t>
      </w:r>
    </w:p>
    <w:p w14:paraId="64A0A3BB"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Rolki o średnicy</w:t>
      </w:r>
      <w:r w:rsidR="002F070C" w:rsidRPr="003A49D4">
        <w:rPr>
          <w:rFonts w:ascii="Arial" w:hAnsi="Arial" w:cs="Arial"/>
          <w:sz w:val="20"/>
          <w:szCs w:val="20"/>
        </w:rPr>
        <w:t xml:space="preserve"> min. 159mm i szerokości 200mm.</w:t>
      </w:r>
    </w:p>
    <w:p w14:paraId="5853E0ED"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Haczyki do siatki/pland</w:t>
      </w:r>
      <w:r w:rsidR="002F070C" w:rsidRPr="003A49D4">
        <w:rPr>
          <w:rFonts w:ascii="Arial" w:hAnsi="Arial" w:cs="Arial"/>
          <w:sz w:val="20"/>
          <w:szCs w:val="20"/>
        </w:rPr>
        <w:t>eki po całym obwodzie kontenera</w:t>
      </w:r>
    </w:p>
    <w:p w14:paraId="713B26C7"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Ładowność: min. 10.000kg</w:t>
      </w:r>
    </w:p>
    <w:p w14:paraId="7C6646F2"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Kolor według palety RAL do uzgodnienia.</w:t>
      </w:r>
    </w:p>
    <w:p w14:paraId="413836E6" w14:textId="77777777" w:rsidR="002F070C"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Przed lakierowaniem kontener musi być oczyszczony mechanicznie a następnie jest odtłuszczany chemicz</w:t>
      </w:r>
      <w:r w:rsidR="002F070C" w:rsidRPr="003A49D4">
        <w:rPr>
          <w:rFonts w:ascii="Arial" w:hAnsi="Arial" w:cs="Arial"/>
          <w:sz w:val="20"/>
          <w:szCs w:val="20"/>
        </w:rPr>
        <w:t>nie lub piaskowany /śrutowany/.</w:t>
      </w:r>
    </w:p>
    <w:p w14:paraId="18CBFF49"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Lakier nakładany dwukrotnie (podkład + nawierzchnia) o gruboś</w:t>
      </w:r>
      <w:r w:rsidR="00FF6593" w:rsidRPr="003A49D4">
        <w:rPr>
          <w:rFonts w:ascii="Arial" w:hAnsi="Arial" w:cs="Arial"/>
          <w:sz w:val="20"/>
          <w:szCs w:val="20"/>
        </w:rPr>
        <w:t>ci na sucho min. 140 mikronów.</w:t>
      </w:r>
    </w:p>
    <w:p w14:paraId="0EB6A029" w14:textId="77777777" w:rsidR="00FF6593" w:rsidRPr="003A49D4" w:rsidRDefault="00FF6593" w:rsidP="00FF6593">
      <w:pPr>
        <w:pStyle w:val="Akapitzlist"/>
        <w:ind w:left="2160"/>
        <w:rPr>
          <w:rFonts w:ascii="Arial" w:hAnsi="Arial" w:cs="Arial"/>
          <w:sz w:val="20"/>
          <w:szCs w:val="20"/>
        </w:rPr>
      </w:pPr>
    </w:p>
    <w:p w14:paraId="35E493BE" w14:textId="6C5F14D8" w:rsidR="00C357DE" w:rsidRPr="003A49D4" w:rsidRDefault="00C357DE" w:rsidP="003A49D4">
      <w:pPr>
        <w:pStyle w:val="Akapitzlist"/>
        <w:numPr>
          <w:ilvl w:val="1"/>
          <w:numId w:val="61"/>
        </w:numPr>
        <w:ind w:left="851" w:hanging="284"/>
        <w:rPr>
          <w:rFonts w:ascii="Arial" w:hAnsi="Arial" w:cs="Arial"/>
          <w:sz w:val="20"/>
          <w:szCs w:val="20"/>
        </w:rPr>
      </w:pPr>
      <w:r w:rsidRPr="003A49D4">
        <w:rPr>
          <w:rFonts w:ascii="Arial" w:hAnsi="Arial" w:cs="Arial"/>
          <w:sz w:val="20"/>
          <w:szCs w:val="20"/>
        </w:rPr>
        <w:t>Kontener</w:t>
      </w:r>
      <w:r w:rsidR="00FF6593" w:rsidRPr="003A49D4">
        <w:rPr>
          <w:rFonts w:ascii="Arial" w:hAnsi="Arial" w:cs="Arial"/>
          <w:sz w:val="20"/>
          <w:szCs w:val="20"/>
        </w:rPr>
        <w:t>y otwarte KP-</w:t>
      </w:r>
      <w:r w:rsidRPr="003A49D4">
        <w:rPr>
          <w:rFonts w:ascii="Arial" w:hAnsi="Arial" w:cs="Arial"/>
          <w:sz w:val="20"/>
          <w:szCs w:val="20"/>
        </w:rPr>
        <w:t>18 - 2 szt.</w:t>
      </w:r>
    </w:p>
    <w:p w14:paraId="5C4F0224"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Z</w:t>
      </w:r>
      <w:r w:rsidR="00FF6593" w:rsidRPr="003A49D4">
        <w:rPr>
          <w:rFonts w:ascii="Arial" w:hAnsi="Arial" w:cs="Arial"/>
          <w:sz w:val="20"/>
          <w:szCs w:val="20"/>
        </w:rPr>
        <w:t>aładunek systemami hakowymi.</w:t>
      </w:r>
    </w:p>
    <w:p w14:paraId="73E8B122"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Hak na wysokości 1200mm (standard WUKO). </w:t>
      </w:r>
    </w:p>
    <w:p w14:paraId="724E8DF0" w14:textId="77777777" w:rsidR="00FF6593" w:rsidRPr="003A49D4" w:rsidRDefault="00FF6593"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Rozstaw zewnętrzny płóz 1020mm.</w:t>
      </w:r>
    </w:p>
    <w:p w14:paraId="36EA9529" w14:textId="77777777" w:rsidR="00FF6593" w:rsidRPr="003A49D4" w:rsidRDefault="00FF6593"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Kontenery w</w:t>
      </w:r>
      <w:r w:rsidR="00C357DE" w:rsidRPr="003A49D4">
        <w:rPr>
          <w:rFonts w:ascii="Arial" w:hAnsi="Arial" w:cs="Arial"/>
          <w:sz w:val="20"/>
          <w:szCs w:val="20"/>
        </w:rPr>
        <w:t>ykonane z blac</w:t>
      </w:r>
      <w:r w:rsidRPr="003A49D4">
        <w:rPr>
          <w:rFonts w:ascii="Arial" w:hAnsi="Arial" w:cs="Arial"/>
          <w:sz w:val="20"/>
          <w:szCs w:val="20"/>
        </w:rPr>
        <w:t>h: dno min.3mm, boki min.2,5mm.</w:t>
      </w:r>
    </w:p>
    <w:p w14:paraId="76175BE7"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Konstrukcja nośna kontenera wyko</w:t>
      </w:r>
      <w:r w:rsidR="00FF6593" w:rsidRPr="003A49D4">
        <w:rPr>
          <w:rFonts w:ascii="Arial" w:hAnsi="Arial" w:cs="Arial"/>
          <w:sz w:val="20"/>
          <w:szCs w:val="20"/>
        </w:rPr>
        <w:t>nana z ceowników Z/G 50x80x50x3</w:t>
      </w:r>
    </w:p>
    <w:p w14:paraId="0C269A3B"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Przejście z podłogi w ściany boczne jest gięte na póło</w:t>
      </w:r>
      <w:r w:rsidR="00FF6593" w:rsidRPr="003A49D4">
        <w:rPr>
          <w:rFonts w:ascii="Arial" w:hAnsi="Arial" w:cs="Arial"/>
          <w:sz w:val="20"/>
          <w:szCs w:val="20"/>
        </w:rPr>
        <w:t>krągło po promieniu min. 160mm.</w:t>
      </w:r>
    </w:p>
    <w:p w14:paraId="73B948EB"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Z tyłu drzwi otwierane na boki. Drzwi mają być wypo</w:t>
      </w:r>
      <w:r w:rsidR="00FF6593" w:rsidRPr="003A49D4">
        <w:rPr>
          <w:rFonts w:ascii="Arial" w:hAnsi="Arial" w:cs="Arial"/>
          <w:sz w:val="20"/>
          <w:szCs w:val="20"/>
        </w:rPr>
        <w:t>sażone w zamknięcie ściągające.</w:t>
      </w:r>
    </w:p>
    <w:p w14:paraId="690EDDA6"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Płozy wykonane z </w:t>
      </w:r>
      <w:r w:rsidR="00FF6593" w:rsidRPr="003A49D4">
        <w:rPr>
          <w:rFonts w:ascii="Arial" w:hAnsi="Arial" w:cs="Arial"/>
          <w:sz w:val="20"/>
          <w:szCs w:val="20"/>
        </w:rPr>
        <w:t>ceownika G/W UPN160 (hutniczy).</w:t>
      </w:r>
    </w:p>
    <w:p w14:paraId="3A73CA57"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Dodatkowe wzmocnienia w podłodze pomiędzy wręg</w:t>
      </w:r>
      <w:r w:rsidR="00FF6593" w:rsidRPr="003A49D4">
        <w:rPr>
          <w:rFonts w:ascii="Arial" w:hAnsi="Arial" w:cs="Arial"/>
          <w:sz w:val="20"/>
          <w:szCs w:val="20"/>
        </w:rPr>
        <w:t>ami.</w:t>
      </w:r>
    </w:p>
    <w:p w14:paraId="59CD9F21"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Wszystkie elementy ruchome (tulejki) oraz rolki</w:t>
      </w:r>
      <w:r w:rsidR="00FF6593" w:rsidRPr="003A49D4">
        <w:rPr>
          <w:rFonts w:ascii="Arial" w:hAnsi="Arial" w:cs="Arial"/>
          <w:sz w:val="20"/>
          <w:szCs w:val="20"/>
        </w:rPr>
        <w:t xml:space="preserve"> wyposażone są w smarowniczki. </w:t>
      </w:r>
    </w:p>
    <w:p w14:paraId="35E1C90B"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Rolki o średnicy min.159mm, szerokości 30</w:t>
      </w:r>
      <w:r w:rsidR="00FF6593" w:rsidRPr="003A49D4">
        <w:rPr>
          <w:rFonts w:ascii="Arial" w:hAnsi="Arial" w:cs="Arial"/>
          <w:sz w:val="20"/>
          <w:szCs w:val="20"/>
        </w:rPr>
        <w:t>0mm i grubości ścianki min. 5mm</w:t>
      </w:r>
    </w:p>
    <w:p w14:paraId="2488445B"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Haczyki do siatki/plande</w:t>
      </w:r>
      <w:r w:rsidR="00FF6593" w:rsidRPr="003A49D4">
        <w:rPr>
          <w:rFonts w:ascii="Arial" w:hAnsi="Arial" w:cs="Arial"/>
          <w:sz w:val="20"/>
          <w:szCs w:val="20"/>
        </w:rPr>
        <w:t>ki po całym obwodzie kontenera.</w:t>
      </w:r>
    </w:p>
    <w:p w14:paraId="623E1DC0" w14:textId="77777777" w:rsidR="00FF6593" w:rsidRPr="003A49D4" w:rsidRDefault="00FF6593"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Ładowność: min. 10.000kg</w:t>
      </w:r>
    </w:p>
    <w:p w14:paraId="07C6A35D"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Wymiary wewnętrzne min. (</w:t>
      </w:r>
      <w:proofErr w:type="spellStart"/>
      <w:r w:rsidRPr="003A49D4">
        <w:rPr>
          <w:rFonts w:ascii="Arial" w:hAnsi="Arial" w:cs="Arial"/>
          <w:sz w:val="20"/>
          <w:szCs w:val="20"/>
        </w:rPr>
        <w:t>dł.x</w:t>
      </w:r>
      <w:proofErr w:type="spellEnd"/>
      <w:r w:rsidRPr="003A49D4">
        <w:rPr>
          <w:rFonts w:ascii="Arial" w:hAnsi="Arial" w:cs="Arial"/>
          <w:sz w:val="20"/>
          <w:szCs w:val="20"/>
        </w:rPr>
        <w:t xml:space="preserve"> </w:t>
      </w:r>
      <w:proofErr w:type="spellStart"/>
      <w:r w:rsidRPr="003A49D4">
        <w:rPr>
          <w:rFonts w:ascii="Arial" w:hAnsi="Arial" w:cs="Arial"/>
          <w:sz w:val="20"/>
          <w:szCs w:val="20"/>
        </w:rPr>
        <w:t>szer.x</w:t>
      </w:r>
      <w:proofErr w:type="spellEnd"/>
      <w:r w:rsidRPr="003A49D4">
        <w:rPr>
          <w:rFonts w:ascii="Arial" w:hAnsi="Arial" w:cs="Arial"/>
          <w:sz w:val="20"/>
          <w:szCs w:val="20"/>
        </w:rPr>
        <w:t xml:space="preserve"> wys.): 3800x2200x2150mm</w:t>
      </w:r>
    </w:p>
    <w:p w14:paraId="7AA0F545"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Kolor według palety RAL do uzgodnienia.</w:t>
      </w:r>
    </w:p>
    <w:p w14:paraId="67F6EAD1"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Przed lakierowaniem kontener musi być oczyszczony mechanicznie a następnie jest odtłuszczany chemicz</w:t>
      </w:r>
      <w:r w:rsidR="00FF6593" w:rsidRPr="003A49D4">
        <w:rPr>
          <w:rFonts w:ascii="Arial" w:hAnsi="Arial" w:cs="Arial"/>
          <w:sz w:val="20"/>
          <w:szCs w:val="20"/>
        </w:rPr>
        <w:t>nie lub piaskowany /śrutowany/.</w:t>
      </w:r>
    </w:p>
    <w:p w14:paraId="7AE85C44"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Lakier nakładany dwukrotnie (podkład + nawierzchnia) o gruboś</w:t>
      </w:r>
      <w:r w:rsidR="00FF6593" w:rsidRPr="003A49D4">
        <w:rPr>
          <w:rFonts w:ascii="Arial" w:hAnsi="Arial" w:cs="Arial"/>
          <w:sz w:val="20"/>
          <w:szCs w:val="20"/>
        </w:rPr>
        <w:t>ci na sucho min. 140 mikronów.</w:t>
      </w:r>
    </w:p>
    <w:p w14:paraId="3AD60E9D" w14:textId="7D104060" w:rsidR="00C357DE" w:rsidRPr="003A49D4" w:rsidRDefault="00C357DE" w:rsidP="003A49D4">
      <w:pPr>
        <w:pStyle w:val="Akapitzlist"/>
        <w:numPr>
          <w:ilvl w:val="1"/>
          <w:numId w:val="61"/>
        </w:numPr>
        <w:ind w:left="851" w:hanging="284"/>
        <w:rPr>
          <w:rFonts w:ascii="Arial" w:hAnsi="Arial" w:cs="Arial"/>
          <w:sz w:val="20"/>
          <w:szCs w:val="20"/>
        </w:rPr>
      </w:pPr>
      <w:r w:rsidRPr="003A49D4">
        <w:rPr>
          <w:rFonts w:ascii="Arial" w:hAnsi="Arial" w:cs="Arial"/>
          <w:sz w:val="20"/>
          <w:szCs w:val="20"/>
        </w:rPr>
        <w:t>Kontener</w:t>
      </w:r>
      <w:r w:rsidR="00FF6593" w:rsidRPr="003A49D4">
        <w:rPr>
          <w:rFonts w:ascii="Arial" w:hAnsi="Arial" w:cs="Arial"/>
          <w:sz w:val="20"/>
          <w:szCs w:val="20"/>
        </w:rPr>
        <w:t>y zamknięte KP</w:t>
      </w:r>
      <w:r w:rsidRPr="003A49D4">
        <w:rPr>
          <w:rFonts w:ascii="Arial" w:hAnsi="Arial" w:cs="Arial"/>
          <w:sz w:val="20"/>
          <w:szCs w:val="20"/>
        </w:rPr>
        <w:t>-7 - 7 szt.</w:t>
      </w:r>
    </w:p>
    <w:p w14:paraId="468CA924"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Wersja uniwersalna - załadunek systemami hakowymi i bramowymi.</w:t>
      </w:r>
    </w:p>
    <w:p w14:paraId="6FE9CB11"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Hak na wysokości 1200mm (standard WUKO). Rozstaw zewnętrzny płóz 1020mm.</w:t>
      </w:r>
    </w:p>
    <w:p w14:paraId="4B561D2F"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Zaczepy boczne do samochodów z załadunkiem bramowym (DIN 30720-1).</w:t>
      </w:r>
    </w:p>
    <w:p w14:paraId="3287C6E8"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Kontenery są wykonane z blach: dno min. 3mm, boki min. 2mm.</w:t>
      </w:r>
    </w:p>
    <w:p w14:paraId="17042D8F"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Boki kontenera przetłaczane min. dwukrotnie w poziomie na całej długości.</w:t>
      </w:r>
    </w:p>
    <w:p w14:paraId="53B2BD31"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6 otworów wrzutowych wyposażonych w przetłoczone klapy z ogranicznikami otwarcia.</w:t>
      </w:r>
    </w:p>
    <w:p w14:paraId="0A577369"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lastRenderedPageBreak/>
        <w:t>Z tyłu klapa uchylna do góry na całej wysokości kontenera.</w:t>
      </w:r>
    </w:p>
    <w:p w14:paraId="3FFE328F"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Płozy wykonane z ceownika Z/G 160mm w ściance min.6mm.</w:t>
      </w:r>
    </w:p>
    <w:p w14:paraId="1B57B2D2"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 xml:space="preserve">Wszystkie elementy ruchome (tulejki) oraz rolki wyposażone są w smarowniczki. </w:t>
      </w:r>
    </w:p>
    <w:p w14:paraId="780AC04C"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Rolki o średnicy 160mm i długości 200mm i grubości ścianki min. 5mm</w:t>
      </w:r>
    </w:p>
    <w:p w14:paraId="0C5AF3C6"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Ładowność: min. 5.000kg</w:t>
      </w:r>
    </w:p>
    <w:p w14:paraId="7878DF02"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Kolor według palety RAL do uzgodnienia.</w:t>
      </w:r>
    </w:p>
    <w:p w14:paraId="7CDA6D44" w14:textId="77777777" w:rsidR="00FF6593"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Przed lakierowaniem kontener musi być oczyszczony mechanicznie a następnie jest odtłuszczany chemicz</w:t>
      </w:r>
      <w:r w:rsidR="00FF6593" w:rsidRPr="003A49D4">
        <w:rPr>
          <w:rFonts w:ascii="Arial" w:hAnsi="Arial" w:cs="Arial"/>
          <w:sz w:val="20"/>
          <w:szCs w:val="20"/>
        </w:rPr>
        <w:t>nie lub piaskowany /śrutowany/.</w:t>
      </w:r>
    </w:p>
    <w:p w14:paraId="17794288" w14:textId="629ECD5A" w:rsidR="00C357DE" w:rsidRPr="003A49D4" w:rsidRDefault="00C357DE" w:rsidP="003A49D4">
      <w:pPr>
        <w:pStyle w:val="Akapitzlist"/>
        <w:numPr>
          <w:ilvl w:val="2"/>
          <w:numId w:val="61"/>
        </w:numPr>
        <w:ind w:left="1418" w:hanging="425"/>
        <w:rPr>
          <w:rFonts w:ascii="Arial" w:hAnsi="Arial" w:cs="Arial"/>
          <w:sz w:val="20"/>
          <w:szCs w:val="20"/>
        </w:rPr>
      </w:pPr>
      <w:r w:rsidRPr="003A49D4">
        <w:rPr>
          <w:rFonts w:ascii="Arial" w:hAnsi="Arial" w:cs="Arial"/>
          <w:sz w:val="20"/>
          <w:szCs w:val="20"/>
        </w:rPr>
        <w:t>Lakier nakładany dwukrotnie (podkład + nawierzchnia) o grubości na sucho min. 140 mikronów.</w:t>
      </w:r>
    </w:p>
    <w:p w14:paraId="021D571A" w14:textId="77777777" w:rsidR="003A49D4" w:rsidRDefault="003A49D4" w:rsidP="003A49D4">
      <w:pPr>
        <w:widowControl/>
        <w:spacing w:after="120"/>
        <w:rPr>
          <w:rFonts w:ascii="Arial" w:hAnsi="Arial" w:cs="Arial"/>
          <w:color w:val="000000"/>
        </w:rPr>
      </w:pPr>
    </w:p>
    <w:p w14:paraId="5F43C544" w14:textId="78FDC00D" w:rsidR="008A1B07" w:rsidRPr="003A49D4" w:rsidRDefault="008A1B07" w:rsidP="003A49D4">
      <w:pPr>
        <w:pStyle w:val="Akapitzlist"/>
        <w:numPr>
          <w:ilvl w:val="0"/>
          <w:numId w:val="61"/>
        </w:numPr>
        <w:spacing w:after="120"/>
        <w:rPr>
          <w:rFonts w:ascii="Arial" w:hAnsi="Arial" w:cs="Arial"/>
          <w:b/>
          <w:color w:val="000000"/>
          <w:sz w:val="20"/>
          <w:szCs w:val="20"/>
        </w:rPr>
      </w:pPr>
      <w:r w:rsidRPr="003A49D4">
        <w:rPr>
          <w:rFonts w:ascii="Arial" w:hAnsi="Arial" w:cs="Arial"/>
          <w:b/>
          <w:color w:val="000000"/>
          <w:sz w:val="20"/>
          <w:szCs w:val="20"/>
        </w:rPr>
        <w:t>Pozostałe wymagania Zamawiającego:</w:t>
      </w:r>
    </w:p>
    <w:p w14:paraId="45F3BAB6" w14:textId="78940C28" w:rsidR="008A1B07" w:rsidRPr="001811BA" w:rsidRDefault="00E86020" w:rsidP="005F403F">
      <w:pPr>
        <w:pStyle w:val="Bezodstpw"/>
        <w:numPr>
          <w:ilvl w:val="0"/>
          <w:numId w:val="28"/>
        </w:numPr>
        <w:rPr>
          <w:rFonts w:ascii="Arial" w:hAnsi="Arial" w:cs="Arial"/>
          <w:color w:val="000000"/>
        </w:rPr>
      </w:pPr>
      <w:r>
        <w:rPr>
          <w:rFonts w:ascii="Arial" w:hAnsi="Arial" w:cs="Arial"/>
        </w:rPr>
        <w:t xml:space="preserve">Dostawa zrealizowana </w:t>
      </w:r>
      <w:r w:rsidR="003A49D4">
        <w:rPr>
          <w:rFonts w:ascii="Arial" w:hAnsi="Arial" w:cs="Arial"/>
        </w:rPr>
        <w:t>w terminie 14</w:t>
      </w:r>
      <w:r w:rsidR="008A1B07" w:rsidRPr="001811BA">
        <w:rPr>
          <w:rFonts w:ascii="Arial" w:hAnsi="Arial" w:cs="Arial"/>
        </w:rPr>
        <w:t xml:space="preserve"> dni od daty zawarcia umowy. Miejscem dostawy </w:t>
      </w:r>
      <w:r w:rsidR="00FF6593">
        <w:rPr>
          <w:rFonts w:ascii="Arial" w:hAnsi="Arial" w:cs="Arial"/>
        </w:rPr>
        <w:t>przedmiotu zamówienia</w:t>
      </w:r>
      <w:r>
        <w:rPr>
          <w:rFonts w:ascii="Arial" w:hAnsi="Arial" w:cs="Arial"/>
        </w:rPr>
        <w:t xml:space="preserve"> jest </w:t>
      </w:r>
      <w:r w:rsidR="00FF6593">
        <w:rPr>
          <w:rFonts w:ascii="Arial" w:hAnsi="Arial" w:cs="Arial"/>
        </w:rPr>
        <w:t>miejscowość 34-232 Łętownia w gminie Jordanów</w:t>
      </w:r>
      <w:r>
        <w:rPr>
          <w:rFonts w:ascii="Arial" w:hAnsi="Arial" w:cs="Arial"/>
        </w:rPr>
        <w:t xml:space="preserve">. </w:t>
      </w:r>
      <w:r w:rsidR="008A1B07">
        <w:rPr>
          <w:rFonts w:ascii="Arial" w:hAnsi="Arial" w:cs="Arial"/>
        </w:rPr>
        <w:t xml:space="preserve">Dostawa winna być zrealizowana </w:t>
      </w:r>
      <w:r w:rsidR="008A1B07" w:rsidRPr="001811BA">
        <w:rPr>
          <w:rFonts w:ascii="Arial" w:hAnsi="Arial" w:cs="Arial"/>
        </w:rPr>
        <w:t xml:space="preserve">w godzinach od </w:t>
      </w:r>
      <w:r w:rsidR="000F4EDC">
        <w:rPr>
          <w:rFonts w:ascii="Arial" w:hAnsi="Arial" w:cs="Arial"/>
        </w:rPr>
        <w:t>8</w:t>
      </w:r>
      <w:r w:rsidR="008A1B07" w:rsidRPr="001811BA">
        <w:rPr>
          <w:rFonts w:ascii="Arial" w:hAnsi="Arial" w:cs="Arial"/>
        </w:rPr>
        <w:t>.00. do 1</w:t>
      </w:r>
      <w:r w:rsidR="000F4EDC">
        <w:rPr>
          <w:rFonts w:ascii="Arial" w:hAnsi="Arial" w:cs="Arial"/>
        </w:rPr>
        <w:t>6</w:t>
      </w:r>
      <w:r w:rsidR="008A1B07" w:rsidRPr="001811BA">
        <w:rPr>
          <w:rFonts w:ascii="Arial" w:hAnsi="Arial" w:cs="Arial"/>
        </w:rPr>
        <w:t>.00. w dniach pracy Zamawiającego</w:t>
      </w:r>
      <w:r w:rsidR="008A1B07">
        <w:rPr>
          <w:rFonts w:ascii="Arial" w:hAnsi="Arial" w:cs="Arial"/>
        </w:rPr>
        <w:t xml:space="preserve">, dostawa może odbyć się tylko </w:t>
      </w:r>
      <w:r w:rsidR="008A1B07" w:rsidRPr="001811BA">
        <w:rPr>
          <w:rFonts w:ascii="Arial" w:hAnsi="Arial" w:cs="Arial"/>
        </w:rPr>
        <w:t>w tym czasie. Dowodem zrealizowania dostawy będzie pisemny protokół odbioru przedmiotu zamówienia. Koszty dostawy do Zamawiającego obciążają Wykonawcę. Do czasu odbioru p</w:t>
      </w:r>
      <w:r w:rsidR="00FF6593">
        <w:rPr>
          <w:rFonts w:ascii="Arial" w:hAnsi="Arial" w:cs="Arial"/>
        </w:rPr>
        <w:t>rzedmiotu zamówienia</w:t>
      </w:r>
      <w:r w:rsidR="008A1B07" w:rsidRPr="001811BA">
        <w:rPr>
          <w:rFonts w:ascii="Arial" w:hAnsi="Arial" w:cs="Arial"/>
        </w:rPr>
        <w:t xml:space="preserve"> przez Zamawiającego ryzyko wszelkich niebezpieczeństw związanych z ewentualnym uszkodzeniem lub utratą przedmiotu zamówienia ponosi Wykonawca.</w:t>
      </w:r>
    </w:p>
    <w:p w14:paraId="12105E88" w14:textId="3403BF63" w:rsidR="008A1B07" w:rsidRPr="001811BA" w:rsidRDefault="008A1B07" w:rsidP="005F403F">
      <w:pPr>
        <w:pStyle w:val="Bezodstpw"/>
        <w:numPr>
          <w:ilvl w:val="0"/>
          <w:numId w:val="28"/>
        </w:numPr>
        <w:rPr>
          <w:rFonts w:ascii="Arial" w:hAnsi="Arial" w:cs="Arial"/>
          <w:color w:val="000000"/>
        </w:rPr>
      </w:pPr>
      <w:r w:rsidRPr="001074CF">
        <w:rPr>
          <w:rFonts w:ascii="Arial" w:hAnsi="Arial" w:cs="Arial"/>
        </w:rPr>
        <w:t xml:space="preserve">Wykonawca wyda Zamawiającemu </w:t>
      </w:r>
      <w:r w:rsidR="001B27AB" w:rsidRPr="001074CF">
        <w:rPr>
          <w:rFonts w:ascii="Arial" w:hAnsi="Arial" w:cs="Arial"/>
        </w:rPr>
        <w:t>w dniu przekazania przedmiotu zamówienia</w:t>
      </w:r>
      <w:r w:rsidRPr="001074CF">
        <w:rPr>
          <w:rFonts w:ascii="Arial" w:hAnsi="Arial" w:cs="Arial"/>
        </w:rPr>
        <w:t xml:space="preserve"> </w:t>
      </w:r>
      <w:r w:rsidRPr="001811BA">
        <w:rPr>
          <w:rFonts w:ascii="Arial" w:hAnsi="Arial" w:cs="Arial"/>
          <w:color w:val="000000"/>
        </w:rPr>
        <w:t>komplet niezbędnych dokumentów wymaganych prawem w języku polskim, o których mowa niżej:</w:t>
      </w:r>
    </w:p>
    <w:p w14:paraId="03ED6914" w14:textId="7665CB7A" w:rsidR="008A1B07" w:rsidRPr="001811BA" w:rsidRDefault="008A1B07" w:rsidP="005F403F">
      <w:pPr>
        <w:pStyle w:val="Bezodstpw"/>
        <w:numPr>
          <w:ilvl w:val="1"/>
          <w:numId w:val="29"/>
        </w:numPr>
        <w:spacing w:line="276" w:lineRule="auto"/>
        <w:ind w:left="993" w:hanging="142"/>
        <w:rPr>
          <w:rFonts w:ascii="Arial" w:hAnsi="Arial" w:cs="Arial"/>
          <w:color w:val="000000"/>
        </w:rPr>
      </w:pPr>
      <w:r w:rsidRPr="001811BA">
        <w:rPr>
          <w:rFonts w:ascii="Arial" w:hAnsi="Arial" w:cs="Arial"/>
          <w:color w:val="000000"/>
        </w:rPr>
        <w:t xml:space="preserve">książeczkę gwarancyjną </w:t>
      </w:r>
      <w:r w:rsidR="0070558D">
        <w:rPr>
          <w:rFonts w:ascii="Arial" w:hAnsi="Arial" w:cs="Arial"/>
          <w:color w:val="000000"/>
        </w:rPr>
        <w:t>lub kartę gwarancyjną</w:t>
      </w:r>
      <w:r w:rsidR="0070558D" w:rsidRPr="001811BA">
        <w:rPr>
          <w:rFonts w:ascii="Arial" w:hAnsi="Arial" w:cs="Arial"/>
          <w:color w:val="000000"/>
        </w:rPr>
        <w:t xml:space="preserve"> </w:t>
      </w:r>
      <w:r w:rsidR="00FF6593">
        <w:rPr>
          <w:rFonts w:ascii="Arial" w:hAnsi="Arial" w:cs="Arial"/>
          <w:color w:val="000000"/>
        </w:rPr>
        <w:t>na każdy kontener/ pojemnik</w:t>
      </w:r>
      <w:r w:rsidRPr="001811BA">
        <w:rPr>
          <w:rFonts w:ascii="Arial" w:hAnsi="Arial" w:cs="Arial"/>
          <w:color w:val="000000"/>
        </w:rPr>
        <w:t>,</w:t>
      </w:r>
    </w:p>
    <w:p w14:paraId="773C1890" w14:textId="7E3F375A" w:rsidR="0070558D" w:rsidRPr="0070558D" w:rsidRDefault="008A1B07" w:rsidP="0070558D">
      <w:pPr>
        <w:pStyle w:val="Bezodstpw"/>
        <w:numPr>
          <w:ilvl w:val="1"/>
          <w:numId w:val="29"/>
        </w:numPr>
        <w:spacing w:line="276" w:lineRule="auto"/>
        <w:ind w:left="993" w:hanging="142"/>
        <w:rPr>
          <w:rFonts w:ascii="Arial" w:hAnsi="Arial" w:cs="Arial"/>
        </w:rPr>
      </w:pPr>
      <w:r w:rsidRPr="001811BA">
        <w:rPr>
          <w:rFonts w:ascii="Arial" w:hAnsi="Arial" w:cs="Arial"/>
        </w:rPr>
        <w:t>instruk</w:t>
      </w:r>
      <w:r>
        <w:rPr>
          <w:rFonts w:ascii="Arial" w:hAnsi="Arial" w:cs="Arial"/>
        </w:rPr>
        <w:t xml:space="preserve">cję eksploatacji i konserwacji </w:t>
      </w:r>
      <w:r w:rsidR="00FF6593">
        <w:rPr>
          <w:rFonts w:ascii="Arial" w:hAnsi="Arial" w:cs="Arial"/>
        </w:rPr>
        <w:t xml:space="preserve">kontenerów/ pojemników  </w:t>
      </w:r>
      <w:r w:rsidRPr="001811BA">
        <w:rPr>
          <w:rFonts w:ascii="Arial" w:hAnsi="Arial" w:cs="Arial"/>
        </w:rPr>
        <w:t>(instrukcja obsługi, charakterystyka techniczna urządzenia, instruk</w:t>
      </w:r>
      <w:r>
        <w:rPr>
          <w:rFonts w:ascii="Arial" w:hAnsi="Arial" w:cs="Arial"/>
        </w:rPr>
        <w:t xml:space="preserve">cja BHP, instrukcja </w:t>
      </w:r>
      <w:r w:rsidRPr="001811BA">
        <w:rPr>
          <w:rFonts w:ascii="Arial" w:hAnsi="Arial" w:cs="Arial"/>
        </w:rPr>
        <w:t xml:space="preserve">konserwacji i napraw), </w:t>
      </w:r>
    </w:p>
    <w:p w14:paraId="76C54ABC" w14:textId="7F5EE219" w:rsidR="008A1B07" w:rsidRPr="0070558D" w:rsidRDefault="008A1B07" w:rsidP="0070558D">
      <w:pPr>
        <w:pStyle w:val="Bezodstpw"/>
        <w:numPr>
          <w:ilvl w:val="1"/>
          <w:numId w:val="29"/>
        </w:numPr>
        <w:spacing w:line="276" w:lineRule="auto"/>
        <w:ind w:left="993" w:hanging="142"/>
        <w:rPr>
          <w:rFonts w:ascii="Arial" w:hAnsi="Arial" w:cs="Arial"/>
        </w:rPr>
      </w:pPr>
      <w:r w:rsidRPr="0070558D">
        <w:rPr>
          <w:rFonts w:ascii="Arial" w:hAnsi="Arial" w:cs="Arial"/>
        </w:rPr>
        <w:t>deklarację zgodności dla urządzeń</w:t>
      </w:r>
      <w:r w:rsidR="002B2058">
        <w:rPr>
          <w:rFonts w:ascii="Arial" w:hAnsi="Arial" w:cs="Arial"/>
        </w:rPr>
        <w:t xml:space="preserve"> wg ISO/IEC 17050-1,</w:t>
      </w:r>
    </w:p>
    <w:p w14:paraId="73A1CB41" w14:textId="252C8656" w:rsidR="00091FE2" w:rsidRPr="002B2058" w:rsidRDefault="008A1B07" w:rsidP="002B2058">
      <w:pPr>
        <w:pStyle w:val="Bezodstpw"/>
        <w:numPr>
          <w:ilvl w:val="0"/>
          <w:numId w:val="28"/>
        </w:numPr>
        <w:rPr>
          <w:rFonts w:ascii="Arial" w:hAnsi="Arial" w:cs="Arial"/>
          <w:color w:val="000000"/>
        </w:rPr>
      </w:pPr>
      <w:r w:rsidRPr="002B2058">
        <w:rPr>
          <w:rFonts w:ascii="Arial" w:hAnsi="Arial" w:cs="Arial"/>
          <w:color w:val="000000"/>
        </w:rPr>
        <w:t>Minimalny,</w:t>
      </w:r>
      <w:r w:rsidR="002B2058" w:rsidRPr="002B2058">
        <w:rPr>
          <w:rFonts w:ascii="Arial" w:hAnsi="Arial" w:cs="Arial"/>
          <w:color w:val="000000"/>
        </w:rPr>
        <w:t xml:space="preserve"> wymagany okres gwarancji 48</w:t>
      </w:r>
      <w:r w:rsidR="00AE622D" w:rsidRPr="002B2058">
        <w:rPr>
          <w:rFonts w:ascii="Arial" w:hAnsi="Arial" w:cs="Arial"/>
          <w:color w:val="000000"/>
        </w:rPr>
        <w:t xml:space="preserve"> m-</w:t>
      </w:r>
      <w:proofErr w:type="spellStart"/>
      <w:r w:rsidR="00AE622D" w:rsidRPr="002B2058">
        <w:rPr>
          <w:rFonts w:ascii="Arial" w:hAnsi="Arial" w:cs="Arial"/>
          <w:color w:val="000000"/>
        </w:rPr>
        <w:t>cy</w:t>
      </w:r>
      <w:proofErr w:type="spellEnd"/>
      <w:r w:rsidR="00AE622D" w:rsidRPr="002B2058">
        <w:rPr>
          <w:rFonts w:ascii="Arial" w:hAnsi="Arial" w:cs="Arial"/>
          <w:color w:val="000000"/>
        </w:rPr>
        <w:t xml:space="preserve"> na </w:t>
      </w:r>
      <w:r w:rsidR="002B2058">
        <w:rPr>
          <w:rFonts w:ascii="Arial" w:hAnsi="Arial" w:cs="Arial"/>
          <w:color w:val="000000"/>
        </w:rPr>
        <w:t>każdy kontener/ pojemnik.</w:t>
      </w:r>
      <w:r w:rsidRPr="002B2058">
        <w:rPr>
          <w:rFonts w:ascii="Arial" w:hAnsi="Arial" w:cs="Arial"/>
          <w:color w:val="000000"/>
        </w:rPr>
        <w:t xml:space="preserve"> </w:t>
      </w:r>
      <w:r w:rsidR="00091FE2" w:rsidRPr="002B2058">
        <w:rPr>
          <w:rFonts w:ascii="Arial" w:eastAsia="Calibri" w:hAnsi="Arial" w:cs="Arial"/>
          <w:color w:val="000000"/>
        </w:rPr>
        <w:t>W prz</w:t>
      </w:r>
      <w:r w:rsidR="00DE6DFA">
        <w:rPr>
          <w:rFonts w:ascii="Arial" w:eastAsia="Calibri" w:hAnsi="Arial" w:cs="Arial"/>
          <w:color w:val="000000"/>
        </w:rPr>
        <w:t xml:space="preserve">ypadku niepodjęcia naprawy </w:t>
      </w:r>
      <w:r w:rsidR="00DE6DFA" w:rsidRPr="008151AA">
        <w:rPr>
          <w:rFonts w:ascii="Arial" w:eastAsia="Calibri" w:hAnsi="Arial" w:cs="Arial"/>
          <w:color w:val="000000"/>
        </w:rPr>
        <w:t>w</w:t>
      </w:r>
      <w:r w:rsidR="00091FE2" w:rsidRPr="008151AA">
        <w:rPr>
          <w:rFonts w:ascii="Arial" w:eastAsia="Calibri" w:hAnsi="Arial" w:cs="Arial"/>
          <w:color w:val="000000"/>
        </w:rPr>
        <w:t xml:space="preserve"> terminie</w:t>
      </w:r>
      <w:r w:rsidR="00DE6DFA" w:rsidRPr="008151AA">
        <w:rPr>
          <w:rFonts w:ascii="Arial" w:eastAsia="Calibri" w:hAnsi="Arial" w:cs="Arial"/>
          <w:color w:val="000000"/>
        </w:rPr>
        <w:t xml:space="preserve"> 7 dni</w:t>
      </w:r>
      <w:r w:rsidR="00091FE2" w:rsidRPr="008151AA">
        <w:rPr>
          <w:rFonts w:ascii="Arial" w:eastAsia="Calibri" w:hAnsi="Arial" w:cs="Arial"/>
          <w:color w:val="000000"/>
        </w:rPr>
        <w:t>,</w:t>
      </w:r>
      <w:r w:rsidR="00091FE2" w:rsidRPr="002B2058">
        <w:rPr>
          <w:rFonts w:ascii="Arial" w:eastAsia="Calibri" w:hAnsi="Arial" w:cs="Arial"/>
          <w:color w:val="000000"/>
        </w:rPr>
        <w:t xml:space="preserve"> Zamawiający ma prawo usunąć awarię, a kosztami naprawy obciążyć Wykonawcę.</w:t>
      </w:r>
    </w:p>
    <w:p w14:paraId="03B4D7A4" w14:textId="77777777" w:rsidR="008A1B07" w:rsidRDefault="008A1B07" w:rsidP="008A1B07">
      <w:pPr>
        <w:widowControl/>
        <w:tabs>
          <w:tab w:val="left" w:pos="851"/>
          <w:tab w:val="left" w:pos="1276"/>
        </w:tabs>
        <w:jc w:val="both"/>
        <w:rPr>
          <w:rFonts w:ascii="Arial" w:hAnsi="Arial" w:cs="Arial"/>
          <w:color w:val="000000"/>
        </w:rPr>
      </w:pPr>
    </w:p>
    <w:p w14:paraId="13479549" w14:textId="77777777" w:rsidR="008A1B07" w:rsidRDefault="008A1B07" w:rsidP="008A1B07">
      <w:pPr>
        <w:widowControl/>
        <w:tabs>
          <w:tab w:val="left" w:pos="851"/>
          <w:tab w:val="left" w:pos="1276"/>
        </w:tabs>
        <w:ind w:left="851"/>
        <w:jc w:val="both"/>
        <w:rPr>
          <w:rFonts w:ascii="Arial" w:hAnsi="Arial" w:cs="Arial"/>
          <w:color w:val="000000"/>
        </w:rPr>
      </w:pPr>
    </w:p>
    <w:p w14:paraId="3C36C3F2" w14:textId="77777777" w:rsidR="008A1B07" w:rsidRDefault="008A1B07" w:rsidP="003A49D4">
      <w:pPr>
        <w:widowControl/>
        <w:numPr>
          <w:ilvl w:val="0"/>
          <w:numId w:val="61"/>
        </w:numPr>
        <w:tabs>
          <w:tab w:val="left" w:pos="851"/>
          <w:tab w:val="left" w:pos="1276"/>
        </w:tabs>
        <w:ind w:left="851" w:hanging="851"/>
        <w:jc w:val="both"/>
        <w:rPr>
          <w:rFonts w:ascii="Arial" w:hAnsi="Arial" w:cs="Arial"/>
          <w:color w:val="000000"/>
        </w:rPr>
      </w:pPr>
      <w:r w:rsidRPr="00D06500">
        <w:rPr>
          <w:rFonts w:ascii="Arial" w:hAnsi="Arial" w:cs="Arial"/>
          <w:color w:val="000000"/>
        </w:rPr>
        <w:t xml:space="preserve">Symbol dostaw i usług, zgodnie z CPV:  </w:t>
      </w:r>
    </w:p>
    <w:p w14:paraId="1C07FE1F" w14:textId="3FEE0FB9" w:rsidR="008A1B07" w:rsidRDefault="002B2058" w:rsidP="002B2058">
      <w:pPr>
        <w:tabs>
          <w:tab w:val="left" w:pos="851"/>
          <w:tab w:val="left" w:pos="1276"/>
        </w:tabs>
        <w:ind w:left="851"/>
        <w:rPr>
          <w:rFonts w:ascii="Arial" w:hAnsi="Arial" w:cs="Arial"/>
          <w:color w:val="000000"/>
        </w:rPr>
      </w:pPr>
      <w:r>
        <w:rPr>
          <w:rFonts w:ascii="Arial" w:hAnsi="Arial" w:cs="Arial"/>
          <w:color w:val="000000"/>
        </w:rPr>
        <w:t>34928480-6</w:t>
      </w:r>
    </w:p>
    <w:p w14:paraId="7126E9BD" w14:textId="77777777" w:rsidR="008A1B07" w:rsidRPr="00231BB7" w:rsidRDefault="008A1B07" w:rsidP="005F403F">
      <w:pPr>
        <w:pStyle w:val="Nagwek2"/>
        <w:numPr>
          <w:ilvl w:val="0"/>
          <w:numId w:val="42"/>
        </w:numPr>
        <w:ind w:left="993" w:hanging="709"/>
      </w:pPr>
      <w:bookmarkStart w:id="3" w:name="_Toc212430821"/>
      <w:bookmarkStart w:id="4" w:name="_Toc25240305"/>
      <w:r w:rsidRPr="0061780E">
        <w:t>Oferty częściowe, umowa ramowa, aukcja elektroniczna</w:t>
      </w:r>
      <w:bookmarkEnd w:id="3"/>
      <w:bookmarkEnd w:id="4"/>
    </w:p>
    <w:p w14:paraId="7CE1F4DD" w14:textId="77777777" w:rsidR="008A1B07" w:rsidRPr="00423D1C" w:rsidRDefault="008A1B07" w:rsidP="008A1B07">
      <w:pPr>
        <w:jc w:val="both"/>
        <w:rPr>
          <w:rFonts w:ascii="Arial" w:hAnsi="Arial" w:cs="Arial"/>
          <w:sz w:val="22"/>
          <w:szCs w:val="22"/>
        </w:rPr>
      </w:pPr>
      <w:r w:rsidRPr="00423D1C">
        <w:rPr>
          <w:rFonts w:ascii="Arial" w:hAnsi="Arial" w:cs="Arial"/>
          <w:sz w:val="22"/>
          <w:szCs w:val="22"/>
        </w:rPr>
        <w:t>Zamaw</w:t>
      </w:r>
      <w:r>
        <w:rPr>
          <w:rFonts w:ascii="Arial" w:hAnsi="Arial" w:cs="Arial"/>
          <w:sz w:val="22"/>
          <w:szCs w:val="22"/>
        </w:rPr>
        <w:t>iający nie dopuszcza składania o</w:t>
      </w:r>
      <w:r w:rsidRPr="00423D1C">
        <w:rPr>
          <w:rFonts w:ascii="Arial" w:hAnsi="Arial" w:cs="Arial"/>
          <w:sz w:val="22"/>
          <w:szCs w:val="22"/>
        </w:rPr>
        <w:t xml:space="preserve">fert częściowych. </w:t>
      </w:r>
    </w:p>
    <w:p w14:paraId="037BB036" w14:textId="77777777" w:rsidR="008A1B07" w:rsidRPr="00423D1C" w:rsidRDefault="008A1B07" w:rsidP="008A1B07">
      <w:pPr>
        <w:tabs>
          <w:tab w:val="num" w:pos="360"/>
        </w:tabs>
        <w:rPr>
          <w:rFonts w:ascii="Arial" w:hAnsi="Arial"/>
          <w:sz w:val="22"/>
          <w:szCs w:val="22"/>
        </w:rPr>
      </w:pPr>
      <w:r w:rsidRPr="00423D1C">
        <w:rPr>
          <w:rFonts w:ascii="Arial" w:hAnsi="Arial"/>
          <w:sz w:val="22"/>
          <w:szCs w:val="22"/>
        </w:rPr>
        <w:t xml:space="preserve">Zamawiający nie przewiduje zawarcia umowy ramowej. </w:t>
      </w:r>
    </w:p>
    <w:p w14:paraId="3B23A6B7" w14:textId="77777777" w:rsidR="008A1B07" w:rsidRPr="00043EDF" w:rsidRDefault="008A1B07" w:rsidP="008A1B07">
      <w:pPr>
        <w:tabs>
          <w:tab w:val="num" w:pos="360"/>
        </w:tabs>
        <w:rPr>
          <w:rFonts w:ascii="Arial" w:hAnsi="Arial"/>
          <w:sz w:val="22"/>
          <w:szCs w:val="22"/>
        </w:rPr>
      </w:pPr>
      <w:r w:rsidRPr="00423D1C">
        <w:rPr>
          <w:rFonts w:ascii="Arial" w:hAnsi="Arial"/>
          <w:sz w:val="22"/>
          <w:szCs w:val="22"/>
        </w:rPr>
        <w:t>Zamawiający nie prz</w:t>
      </w:r>
      <w:r>
        <w:rPr>
          <w:rFonts w:ascii="Arial" w:hAnsi="Arial"/>
          <w:sz w:val="22"/>
          <w:szCs w:val="22"/>
        </w:rPr>
        <w:t xml:space="preserve">ewiduje aukcji elektronicznej. </w:t>
      </w:r>
    </w:p>
    <w:p w14:paraId="61BF7C91" w14:textId="77777777" w:rsidR="008A1B07" w:rsidRPr="00231BB7" w:rsidRDefault="008A1B07" w:rsidP="005F403F">
      <w:pPr>
        <w:pStyle w:val="Nagwek2"/>
        <w:numPr>
          <w:ilvl w:val="0"/>
          <w:numId w:val="42"/>
        </w:numPr>
        <w:ind w:left="851" w:hanging="567"/>
      </w:pPr>
      <w:bookmarkStart w:id="5" w:name="_Toc133668402"/>
      <w:bookmarkStart w:id="6" w:name="_Toc212430822"/>
      <w:bookmarkStart w:id="7" w:name="_Toc25240306"/>
      <w:r w:rsidRPr="0061780E">
        <w:t xml:space="preserve">Zamówienia </w:t>
      </w:r>
      <w:bookmarkEnd w:id="5"/>
      <w:bookmarkEnd w:id="6"/>
      <w:r>
        <w:t>na dodatkowe dostawy</w:t>
      </w:r>
      <w:bookmarkEnd w:id="7"/>
    </w:p>
    <w:p w14:paraId="0A1AA876" w14:textId="77777777" w:rsidR="008A1B07" w:rsidRPr="009B4407" w:rsidRDefault="008A1B07" w:rsidP="008A1B07">
      <w:pPr>
        <w:jc w:val="both"/>
        <w:rPr>
          <w:rFonts w:ascii="Arial" w:hAnsi="Arial" w:cs="Arial"/>
          <w:sz w:val="22"/>
          <w:szCs w:val="22"/>
        </w:rPr>
      </w:pPr>
      <w:r w:rsidRPr="00BE56A5">
        <w:rPr>
          <w:rFonts w:ascii="Arial" w:hAnsi="Arial" w:cs="Arial"/>
          <w:sz w:val="22"/>
          <w:szCs w:val="22"/>
        </w:rPr>
        <w:t xml:space="preserve">Zamawiający </w:t>
      </w:r>
      <w:r>
        <w:rPr>
          <w:rFonts w:ascii="Arial" w:hAnsi="Arial" w:cs="Arial"/>
          <w:sz w:val="22"/>
          <w:szCs w:val="22"/>
        </w:rPr>
        <w:t xml:space="preserve">nie </w:t>
      </w:r>
      <w:r w:rsidRPr="00BE56A5">
        <w:rPr>
          <w:rFonts w:ascii="Arial" w:hAnsi="Arial" w:cs="Arial"/>
          <w:sz w:val="22"/>
          <w:szCs w:val="22"/>
        </w:rPr>
        <w:t xml:space="preserve">przewiduje </w:t>
      </w:r>
      <w:r>
        <w:rPr>
          <w:rFonts w:ascii="Arial" w:hAnsi="Arial" w:cs="Arial"/>
          <w:sz w:val="22"/>
          <w:szCs w:val="22"/>
        </w:rPr>
        <w:t>możliwość udzielenia</w:t>
      </w:r>
      <w:r w:rsidRPr="00BE56A5">
        <w:rPr>
          <w:rFonts w:ascii="Arial" w:hAnsi="Arial" w:cs="Arial"/>
          <w:sz w:val="22"/>
          <w:szCs w:val="22"/>
        </w:rPr>
        <w:t xml:space="preserve"> </w:t>
      </w:r>
      <w:r>
        <w:rPr>
          <w:rFonts w:ascii="Arial" w:hAnsi="Arial" w:cs="Arial"/>
          <w:sz w:val="22"/>
          <w:szCs w:val="22"/>
        </w:rPr>
        <w:t xml:space="preserve">dotychczasowemu wykonawcy zamówienia podstawowego, zamówienia na dodatkowe dostawy. </w:t>
      </w:r>
    </w:p>
    <w:p w14:paraId="3BBD6BEB" w14:textId="77777777" w:rsidR="008A1B07" w:rsidRPr="00231BB7" w:rsidRDefault="008A1B07" w:rsidP="005F403F">
      <w:pPr>
        <w:pStyle w:val="Nagwek2"/>
        <w:numPr>
          <w:ilvl w:val="0"/>
          <w:numId w:val="42"/>
        </w:numPr>
        <w:ind w:left="851" w:hanging="567"/>
      </w:pPr>
      <w:bookmarkStart w:id="8" w:name="_Toc133668403"/>
      <w:bookmarkStart w:id="9" w:name="_Toc212430823"/>
      <w:bookmarkStart w:id="10" w:name="_Toc25240307"/>
      <w:r w:rsidRPr="0061780E">
        <w:t>Informacja o ofercie wariantowej</w:t>
      </w:r>
      <w:bookmarkEnd w:id="8"/>
      <w:bookmarkEnd w:id="9"/>
      <w:bookmarkEnd w:id="10"/>
      <w:r>
        <w:t xml:space="preserve"> </w:t>
      </w:r>
    </w:p>
    <w:p w14:paraId="6CE1E0EC" w14:textId="77777777" w:rsidR="008A1B07" w:rsidRPr="009B4407" w:rsidRDefault="008A1B07" w:rsidP="008A1B07">
      <w:pPr>
        <w:ind w:left="1560" w:hanging="426"/>
        <w:rPr>
          <w:rFonts w:ascii="Arial" w:hAnsi="Arial"/>
          <w:sz w:val="22"/>
          <w:szCs w:val="22"/>
        </w:rPr>
      </w:pPr>
      <w:r w:rsidRPr="00423D1C">
        <w:rPr>
          <w:rFonts w:ascii="Arial" w:hAnsi="Arial"/>
          <w:sz w:val="22"/>
          <w:szCs w:val="22"/>
        </w:rPr>
        <w:t>Zamaw</w:t>
      </w:r>
      <w:r>
        <w:rPr>
          <w:rFonts w:ascii="Arial" w:hAnsi="Arial"/>
          <w:sz w:val="22"/>
          <w:szCs w:val="22"/>
        </w:rPr>
        <w:t>iający nie dopuszcza składania o</w:t>
      </w:r>
      <w:r w:rsidRPr="00423D1C">
        <w:rPr>
          <w:rFonts w:ascii="Arial" w:hAnsi="Arial"/>
          <w:sz w:val="22"/>
          <w:szCs w:val="22"/>
        </w:rPr>
        <w:t>fert wariantowych.</w:t>
      </w:r>
    </w:p>
    <w:p w14:paraId="307EB3AC" w14:textId="77777777" w:rsidR="008A1B07" w:rsidRPr="00231BB7" w:rsidRDefault="008A1B07" w:rsidP="005F403F">
      <w:pPr>
        <w:pStyle w:val="Nagwek2"/>
        <w:numPr>
          <w:ilvl w:val="0"/>
          <w:numId w:val="42"/>
        </w:numPr>
        <w:ind w:left="851" w:hanging="567"/>
      </w:pPr>
      <w:bookmarkStart w:id="11" w:name="_Toc133668404"/>
      <w:bookmarkStart w:id="12" w:name="_Toc212430824"/>
      <w:bookmarkStart w:id="13" w:name="_Toc25240308"/>
      <w:r w:rsidRPr="0061780E">
        <w:t>Termin wykonania zamówienia</w:t>
      </w:r>
      <w:bookmarkEnd w:id="11"/>
      <w:bookmarkEnd w:id="12"/>
      <w:bookmarkEnd w:id="13"/>
    </w:p>
    <w:p w14:paraId="07BFA3BB" w14:textId="4DB41DCD" w:rsidR="008A1B07" w:rsidRPr="00F408CE" w:rsidRDefault="008A1B07" w:rsidP="008A1B07">
      <w:pPr>
        <w:ind w:left="1560" w:hanging="426"/>
        <w:jc w:val="both"/>
        <w:rPr>
          <w:rFonts w:ascii="Arial" w:hAnsi="Arial" w:cs="Arial"/>
          <w:color w:val="FF0000"/>
          <w:sz w:val="22"/>
          <w:szCs w:val="22"/>
        </w:rPr>
      </w:pPr>
      <w:r w:rsidRPr="004C3983">
        <w:rPr>
          <w:rFonts w:ascii="Arial" w:hAnsi="Arial" w:cs="Arial"/>
          <w:sz w:val="22"/>
          <w:szCs w:val="22"/>
        </w:rPr>
        <w:t xml:space="preserve">Termin wykonania zamówienia – </w:t>
      </w:r>
      <w:r w:rsidR="00DE6DFA" w:rsidRPr="008151AA">
        <w:rPr>
          <w:rFonts w:ascii="Arial" w:hAnsi="Arial" w:cs="Arial"/>
          <w:b/>
          <w:sz w:val="22"/>
          <w:szCs w:val="22"/>
        </w:rPr>
        <w:t>14</w:t>
      </w:r>
      <w:r w:rsidRPr="004C3983">
        <w:rPr>
          <w:rFonts w:ascii="Arial" w:hAnsi="Arial" w:cs="Arial"/>
          <w:b/>
          <w:sz w:val="22"/>
          <w:szCs w:val="22"/>
        </w:rPr>
        <w:t xml:space="preserve"> dni od dnia podpisania umowy</w:t>
      </w:r>
      <w:r w:rsidRPr="004C3983">
        <w:rPr>
          <w:rFonts w:ascii="Arial" w:hAnsi="Arial" w:cs="Arial"/>
          <w:sz w:val="22"/>
          <w:szCs w:val="22"/>
        </w:rPr>
        <w:t>.</w:t>
      </w:r>
    </w:p>
    <w:p w14:paraId="5DF8F308" w14:textId="77777777" w:rsidR="008A1B07" w:rsidRPr="00E76B75" w:rsidRDefault="008A1B07" w:rsidP="005F403F">
      <w:pPr>
        <w:pStyle w:val="Nagwek2"/>
        <w:numPr>
          <w:ilvl w:val="0"/>
          <w:numId w:val="16"/>
        </w:numPr>
        <w:ind w:left="851" w:hanging="567"/>
      </w:pPr>
      <w:bookmarkStart w:id="14" w:name="_Toc25240309"/>
      <w:r w:rsidRPr="00E76B75">
        <w:t xml:space="preserve">Opis   warunków   udziału   w   postępowaniu   oraz   </w:t>
      </w:r>
      <w:r>
        <w:t>braku podstaw wykluczenia</w:t>
      </w:r>
      <w:bookmarkEnd w:id="14"/>
    </w:p>
    <w:p w14:paraId="3290594B" w14:textId="77777777" w:rsidR="008A1B07" w:rsidRDefault="008A1B07" w:rsidP="005F403F">
      <w:pPr>
        <w:pStyle w:val="pkt"/>
        <w:numPr>
          <w:ilvl w:val="1"/>
          <w:numId w:val="16"/>
        </w:numPr>
        <w:tabs>
          <w:tab w:val="left" w:pos="709"/>
        </w:tabs>
        <w:autoSpaceDE w:val="0"/>
        <w:autoSpaceDN w:val="0"/>
        <w:spacing w:before="100" w:beforeAutospacing="1" w:after="100" w:afterAutospacing="1" w:line="276" w:lineRule="auto"/>
        <w:jc w:val="left"/>
        <w:rPr>
          <w:rFonts w:ascii="Arial" w:hAnsi="Arial" w:cs="Arial"/>
          <w:sz w:val="20"/>
          <w:szCs w:val="20"/>
        </w:rPr>
      </w:pPr>
      <w:r w:rsidRPr="00DC5066">
        <w:rPr>
          <w:rFonts w:ascii="Arial" w:hAnsi="Arial" w:cs="Arial"/>
          <w:sz w:val="20"/>
          <w:szCs w:val="20"/>
        </w:rPr>
        <w:t>O udzielenie zamówienia mogą ubiegać się wykonawcy, którzy:</w:t>
      </w:r>
    </w:p>
    <w:p w14:paraId="66BE4E7D" w14:textId="77777777" w:rsidR="008A1B07" w:rsidRPr="009B4407" w:rsidRDefault="008A1B07" w:rsidP="005F403F">
      <w:pPr>
        <w:pStyle w:val="pkt"/>
        <w:numPr>
          <w:ilvl w:val="2"/>
          <w:numId w:val="16"/>
        </w:numPr>
        <w:tabs>
          <w:tab w:val="left" w:pos="1134"/>
        </w:tabs>
        <w:autoSpaceDE w:val="0"/>
        <w:autoSpaceDN w:val="0"/>
        <w:spacing w:before="100" w:beforeAutospacing="1" w:after="100" w:afterAutospacing="1" w:line="276" w:lineRule="auto"/>
        <w:ind w:left="1134" w:hanging="567"/>
        <w:jc w:val="left"/>
        <w:rPr>
          <w:rFonts w:ascii="Arial" w:hAnsi="Arial" w:cs="Arial"/>
          <w:sz w:val="20"/>
          <w:szCs w:val="20"/>
        </w:rPr>
      </w:pPr>
      <w:r w:rsidRPr="009B4407">
        <w:rPr>
          <w:rFonts w:ascii="Arial" w:hAnsi="Arial" w:cs="Arial"/>
          <w:sz w:val="20"/>
          <w:szCs w:val="20"/>
        </w:rPr>
        <w:t xml:space="preserve">nie podlegają wykluczeniu w okolicznościach, o których mowa w art. 24 ust. 1 </w:t>
      </w:r>
      <w:r>
        <w:rPr>
          <w:rFonts w:ascii="Arial" w:hAnsi="Arial" w:cs="Arial"/>
          <w:sz w:val="20"/>
          <w:szCs w:val="20"/>
        </w:rPr>
        <w:t xml:space="preserve">i </w:t>
      </w:r>
      <w:r w:rsidRPr="003611A6">
        <w:rPr>
          <w:rFonts w:ascii="Arial" w:hAnsi="Arial" w:cs="Arial"/>
          <w:sz w:val="20"/>
          <w:szCs w:val="20"/>
        </w:rPr>
        <w:t xml:space="preserve">ust. 5 pkt 1 </w:t>
      </w:r>
      <w:proofErr w:type="spellStart"/>
      <w:r w:rsidRPr="003611A6">
        <w:rPr>
          <w:rFonts w:ascii="Arial" w:hAnsi="Arial" w:cs="Arial"/>
          <w:sz w:val="20"/>
          <w:szCs w:val="20"/>
        </w:rPr>
        <w:t>Pzp</w:t>
      </w:r>
      <w:proofErr w:type="spellEnd"/>
      <w:r w:rsidRPr="00274D65">
        <w:rPr>
          <w:rFonts w:ascii="Arial" w:hAnsi="Arial" w:cs="Arial"/>
        </w:rPr>
        <w:t xml:space="preserve"> </w:t>
      </w:r>
      <w:r w:rsidRPr="009B4407">
        <w:rPr>
          <w:rFonts w:ascii="Arial" w:hAnsi="Arial" w:cs="Arial"/>
          <w:sz w:val="20"/>
          <w:szCs w:val="20"/>
        </w:rPr>
        <w:t xml:space="preserve">(pkt 8.4. </w:t>
      </w:r>
      <w:r>
        <w:rPr>
          <w:rFonts w:ascii="Arial" w:hAnsi="Arial" w:cs="Arial"/>
          <w:sz w:val="20"/>
          <w:szCs w:val="20"/>
        </w:rPr>
        <w:t xml:space="preserve">i 8.5. </w:t>
      </w:r>
      <w:r w:rsidRPr="009B4407">
        <w:rPr>
          <w:rFonts w:ascii="Arial" w:hAnsi="Arial" w:cs="Arial"/>
          <w:sz w:val="20"/>
          <w:szCs w:val="20"/>
        </w:rPr>
        <w:t>SIWZ);</w:t>
      </w:r>
    </w:p>
    <w:p w14:paraId="2DD5ECC0" w14:textId="77777777" w:rsidR="008A1B07" w:rsidRPr="009B4407" w:rsidRDefault="008A1B07" w:rsidP="005F403F">
      <w:pPr>
        <w:pStyle w:val="pkt"/>
        <w:numPr>
          <w:ilvl w:val="2"/>
          <w:numId w:val="16"/>
        </w:numPr>
        <w:tabs>
          <w:tab w:val="left" w:pos="1134"/>
        </w:tabs>
        <w:autoSpaceDE w:val="0"/>
        <w:autoSpaceDN w:val="0"/>
        <w:spacing w:before="100" w:beforeAutospacing="1" w:after="100" w:afterAutospacing="1" w:line="276" w:lineRule="auto"/>
        <w:ind w:left="1134" w:hanging="567"/>
        <w:jc w:val="left"/>
        <w:rPr>
          <w:rFonts w:ascii="Arial" w:hAnsi="Arial" w:cs="Arial"/>
          <w:sz w:val="20"/>
          <w:szCs w:val="20"/>
        </w:rPr>
      </w:pPr>
      <w:r w:rsidRPr="009B4407">
        <w:rPr>
          <w:rFonts w:ascii="Arial" w:hAnsi="Arial" w:cs="Arial"/>
          <w:sz w:val="20"/>
          <w:szCs w:val="20"/>
        </w:rPr>
        <w:t>spełniają warunki udziału w postępowaniu, o ile zostały one określone przez zamawiającego w ogłoszeniu o zamówieniu i SIWZ.</w:t>
      </w:r>
    </w:p>
    <w:p w14:paraId="02E84557" w14:textId="77777777" w:rsidR="008A1B07" w:rsidRDefault="008A1B07" w:rsidP="005F403F">
      <w:pPr>
        <w:pStyle w:val="pkt"/>
        <w:numPr>
          <w:ilvl w:val="1"/>
          <w:numId w:val="16"/>
        </w:numPr>
        <w:autoSpaceDE w:val="0"/>
        <w:autoSpaceDN w:val="0"/>
        <w:spacing w:before="100" w:beforeAutospacing="1" w:after="100" w:afterAutospacing="1" w:line="276" w:lineRule="auto"/>
        <w:rPr>
          <w:rFonts w:ascii="Arial" w:hAnsi="Arial" w:cs="Arial"/>
          <w:sz w:val="20"/>
          <w:szCs w:val="20"/>
        </w:rPr>
      </w:pPr>
      <w:r>
        <w:rPr>
          <w:rFonts w:ascii="Arial" w:hAnsi="Arial" w:cs="Arial"/>
          <w:sz w:val="20"/>
          <w:szCs w:val="20"/>
        </w:rPr>
        <w:lastRenderedPageBreak/>
        <w:t>Warunki udziału w postępowaniu.</w:t>
      </w:r>
    </w:p>
    <w:p w14:paraId="23B8C7F0" w14:textId="77777777" w:rsidR="008A1B07" w:rsidRPr="00DC5066" w:rsidRDefault="008A1B07" w:rsidP="005F403F">
      <w:pPr>
        <w:pStyle w:val="pkt"/>
        <w:numPr>
          <w:ilvl w:val="2"/>
          <w:numId w:val="16"/>
        </w:numPr>
        <w:tabs>
          <w:tab w:val="num" w:pos="1134"/>
        </w:tabs>
        <w:autoSpaceDE w:val="0"/>
        <w:autoSpaceDN w:val="0"/>
        <w:spacing w:before="100" w:beforeAutospacing="1" w:after="100" w:afterAutospacing="1" w:line="276" w:lineRule="auto"/>
        <w:ind w:left="1134" w:hanging="567"/>
        <w:rPr>
          <w:rFonts w:ascii="Arial" w:hAnsi="Arial" w:cs="Arial"/>
          <w:sz w:val="20"/>
          <w:szCs w:val="20"/>
        </w:rPr>
      </w:pPr>
      <w:r w:rsidRPr="00DC5066">
        <w:rPr>
          <w:rFonts w:ascii="Arial" w:hAnsi="Arial" w:cs="Arial"/>
          <w:sz w:val="20"/>
          <w:szCs w:val="20"/>
        </w:rPr>
        <w:t>O udzielenie zamówienia mogą ubiegać się wykonawcy, którzy spełniają warunki udziału w postępowaniu, dotyczące:</w:t>
      </w:r>
    </w:p>
    <w:p w14:paraId="02DB17E9" w14:textId="77777777" w:rsidR="008A1B07" w:rsidRPr="00DC5066" w:rsidRDefault="008A1B07" w:rsidP="005F403F">
      <w:pPr>
        <w:pStyle w:val="pkt"/>
        <w:numPr>
          <w:ilvl w:val="0"/>
          <w:numId w:val="8"/>
        </w:numPr>
        <w:tabs>
          <w:tab w:val="left" w:pos="2127"/>
        </w:tabs>
        <w:autoSpaceDE w:val="0"/>
        <w:autoSpaceDN w:val="0"/>
        <w:spacing w:before="100" w:beforeAutospacing="1" w:after="100" w:afterAutospacing="1" w:line="276" w:lineRule="auto"/>
        <w:ind w:left="2127" w:hanging="426"/>
        <w:rPr>
          <w:rFonts w:ascii="Arial" w:hAnsi="Arial" w:cs="Arial"/>
          <w:sz w:val="20"/>
          <w:szCs w:val="20"/>
        </w:rPr>
      </w:pPr>
      <w:r w:rsidRPr="00DC5066">
        <w:rPr>
          <w:rFonts w:ascii="Arial" w:hAnsi="Arial" w:cs="Arial"/>
          <w:sz w:val="20"/>
          <w:szCs w:val="20"/>
        </w:rPr>
        <w:t xml:space="preserve">kompetencji lub uprawnień do prowadzenia określonej działalności zawodowej, o ile wynika to z odrębnych przepisów, </w:t>
      </w:r>
    </w:p>
    <w:p w14:paraId="2A310855" w14:textId="77777777" w:rsidR="008A1B07" w:rsidRPr="00DC5066" w:rsidRDefault="008A1B07" w:rsidP="005F403F">
      <w:pPr>
        <w:pStyle w:val="pkt"/>
        <w:numPr>
          <w:ilvl w:val="0"/>
          <w:numId w:val="8"/>
        </w:numPr>
        <w:tabs>
          <w:tab w:val="left" w:pos="1701"/>
          <w:tab w:val="left" w:pos="2127"/>
        </w:tabs>
        <w:autoSpaceDE w:val="0"/>
        <w:autoSpaceDN w:val="0"/>
        <w:spacing w:before="100" w:beforeAutospacing="1" w:after="100" w:afterAutospacing="1" w:line="276" w:lineRule="auto"/>
        <w:ind w:left="2127" w:hanging="426"/>
        <w:rPr>
          <w:rFonts w:ascii="Arial" w:hAnsi="Arial" w:cs="Arial"/>
          <w:sz w:val="20"/>
          <w:szCs w:val="20"/>
        </w:rPr>
      </w:pPr>
      <w:r w:rsidRPr="00DC5066">
        <w:rPr>
          <w:rFonts w:ascii="Arial" w:hAnsi="Arial" w:cs="Arial"/>
          <w:sz w:val="20"/>
          <w:szCs w:val="20"/>
        </w:rPr>
        <w:t>sytuac</w:t>
      </w:r>
      <w:r>
        <w:rPr>
          <w:rFonts w:ascii="Arial" w:hAnsi="Arial" w:cs="Arial"/>
          <w:sz w:val="20"/>
          <w:szCs w:val="20"/>
        </w:rPr>
        <w:t>ji ekonomicznej lub finansowej,</w:t>
      </w:r>
    </w:p>
    <w:p w14:paraId="361971AF" w14:textId="77777777" w:rsidR="008A1B07" w:rsidRPr="00DC5066" w:rsidRDefault="008A1B07" w:rsidP="005F403F">
      <w:pPr>
        <w:pStyle w:val="pkt"/>
        <w:numPr>
          <w:ilvl w:val="0"/>
          <w:numId w:val="8"/>
        </w:numPr>
        <w:tabs>
          <w:tab w:val="left" w:pos="1701"/>
          <w:tab w:val="left" w:pos="2127"/>
        </w:tabs>
        <w:autoSpaceDE w:val="0"/>
        <w:autoSpaceDN w:val="0"/>
        <w:spacing w:before="100" w:beforeAutospacing="1" w:after="100" w:afterAutospacing="1" w:line="276" w:lineRule="auto"/>
        <w:ind w:left="2127" w:hanging="426"/>
        <w:rPr>
          <w:rFonts w:ascii="Arial" w:hAnsi="Arial" w:cs="Arial"/>
          <w:sz w:val="20"/>
          <w:szCs w:val="20"/>
        </w:rPr>
      </w:pPr>
      <w:r w:rsidRPr="00DC5066">
        <w:rPr>
          <w:rFonts w:ascii="Arial" w:hAnsi="Arial" w:cs="Arial"/>
          <w:sz w:val="20"/>
          <w:szCs w:val="20"/>
        </w:rPr>
        <w:t>zdolności technicznej lub zawodowej</w:t>
      </w:r>
    </w:p>
    <w:p w14:paraId="092B1806" w14:textId="77777777" w:rsidR="008A1B07" w:rsidRPr="00DC5066" w:rsidRDefault="008A1B07" w:rsidP="005F403F">
      <w:pPr>
        <w:pStyle w:val="pkt"/>
        <w:numPr>
          <w:ilvl w:val="1"/>
          <w:numId w:val="7"/>
        </w:numPr>
        <w:tabs>
          <w:tab w:val="left" w:pos="1701"/>
        </w:tabs>
        <w:autoSpaceDE w:val="0"/>
        <w:autoSpaceDN w:val="0"/>
        <w:spacing w:before="100" w:beforeAutospacing="1" w:after="100" w:afterAutospacing="1" w:line="276" w:lineRule="auto"/>
        <w:ind w:left="2127" w:hanging="426"/>
        <w:rPr>
          <w:rFonts w:ascii="Arial" w:hAnsi="Arial" w:cs="Arial"/>
          <w:sz w:val="20"/>
          <w:szCs w:val="20"/>
        </w:rPr>
      </w:pPr>
      <w:r w:rsidRPr="00DC5066">
        <w:rPr>
          <w:rFonts w:ascii="Arial" w:hAnsi="Arial" w:cs="Arial"/>
          <w:sz w:val="20"/>
          <w:szCs w:val="20"/>
        </w:rPr>
        <w:t>określone przez zamawiającego w ogłoszeniu o zamówieniu i SIWZ.</w:t>
      </w:r>
    </w:p>
    <w:p w14:paraId="554562AA" w14:textId="77777777" w:rsidR="008A1B07" w:rsidRPr="00DC5066" w:rsidRDefault="008A1B07" w:rsidP="005F403F">
      <w:pPr>
        <w:widowControl/>
        <w:numPr>
          <w:ilvl w:val="0"/>
          <w:numId w:val="16"/>
        </w:numPr>
        <w:autoSpaceDE/>
        <w:autoSpaceDN/>
        <w:adjustRightInd/>
        <w:spacing w:before="100" w:beforeAutospacing="1" w:after="100" w:afterAutospacing="1" w:line="276" w:lineRule="auto"/>
        <w:rPr>
          <w:rFonts w:ascii="Arial" w:hAnsi="Arial" w:cs="Arial"/>
          <w:vanish/>
        </w:rPr>
      </w:pPr>
      <w:r w:rsidRPr="00DC5066">
        <w:rPr>
          <w:rFonts w:ascii="Arial" w:hAnsi="Arial" w:cs="Arial"/>
          <w:vanish/>
          <w:vertAlign w:val="superscript"/>
        </w:rPr>
        <w:t>25)</w:t>
      </w:r>
      <w:r w:rsidRPr="00DC5066">
        <w:rPr>
          <w:rFonts w:ascii="Arial" w:hAnsi="Arial" w:cs="Arial"/>
          <w:vanish/>
        </w:rPr>
        <w:t> Art. 22 zmieniony przez art. 1 pkt 1 ustawy z dnia 5 listopada 2009 r. (</w:t>
      </w:r>
      <w:hyperlink r:id="rId13" w:anchor="hiperlinkText.rpc?hiperlink=type=tresc:nro=Powszechny.804702&amp;full=1" w:history="1">
        <w:r w:rsidRPr="00DC5066">
          <w:rPr>
            <w:rStyle w:val="Hipercze"/>
            <w:rFonts w:ascii="Arial" w:hAnsi="Arial" w:cs="Arial"/>
            <w:vanish/>
          </w:rPr>
          <w:t>Dz.U.09.206.1591</w:t>
        </w:r>
      </w:hyperlink>
      <w:r w:rsidRPr="00DC5066">
        <w:rPr>
          <w:rFonts w:ascii="Arial" w:hAnsi="Arial" w:cs="Arial"/>
          <w:vanish/>
        </w:rPr>
        <w:t>) zmieniającej nin. ustawę z dniem 22 grudnia 2009 r.</w:t>
      </w:r>
    </w:p>
    <w:p w14:paraId="61E6EE58" w14:textId="77777777" w:rsidR="008A1B07" w:rsidRDefault="008A1B07" w:rsidP="005F403F">
      <w:pPr>
        <w:pStyle w:val="pkt"/>
        <w:numPr>
          <w:ilvl w:val="2"/>
          <w:numId w:val="13"/>
        </w:numPr>
        <w:autoSpaceDE w:val="0"/>
        <w:autoSpaceDN w:val="0"/>
        <w:spacing w:before="100" w:beforeAutospacing="1" w:after="100" w:afterAutospacing="1" w:line="276" w:lineRule="auto"/>
        <w:ind w:left="1134" w:hanging="578"/>
        <w:rPr>
          <w:rFonts w:ascii="Arial" w:hAnsi="Arial" w:cs="Arial"/>
          <w:sz w:val="20"/>
          <w:szCs w:val="20"/>
        </w:rPr>
      </w:pPr>
      <w:r w:rsidRPr="00DC5066">
        <w:rPr>
          <w:rFonts w:ascii="Arial" w:hAnsi="Arial" w:cs="Arial"/>
          <w:sz w:val="20"/>
          <w:szCs w:val="20"/>
        </w:rPr>
        <w:t xml:space="preserve">Wykonawcy mogą wspólnie ubiegać się o udzielenie zamówienia. </w:t>
      </w:r>
    </w:p>
    <w:p w14:paraId="735296F5" w14:textId="77777777" w:rsidR="008A1B07" w:rsidRDefault="008A1B07" w:rsidP="005F403F">
      <w:pPr>
        <w:pStyle w:val="pkt"/>
        <w:numPr>
          <w:ilvl w:val="2"/>
          <w:numId w:val="13"/>
        </w:numPr>
        <w:tabs>
          <w:tab w:val="num" w:pos="1134"/>
        </w:tabs>
        <w:autoSpaceDE w:val="0"/>
        <w:autoSpaceDN w:val="0"/>
        <w:spacing w:before="100" w:beforeAutospacing="1" w:after="100" w:afterAutospacing="1" w:line="276" w:lineRule="auto"/>
        <w:ind w:left="1134" w:hanging="578"/>
        <w:rPr>
          <w:rFonts w:ascii="Arial" w:hAnsi="Arial" w:cs="Arial"/>
          <w:sz w:val="20"/>
          <w:szCs w:val="20"/>
        </w:rPr>
      </w:pPr>
      <w:r w:rsidRPr="00DC5066">
        <w:rPr>
          <w:rFonts w:ascii="Arial" w:hAnsi="Arial" w:cs="Arial"/>
          <w:sz w:val="20"/>
          <w:szCs w:val="20"/>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427631E9" w14:textId="77777777" w:rsidR="008A1B07" w:rsidRDefault="008A1B07" w:rsidP="005F403F">
      <w:pPr>
        <w:pStyle w:val="pkt"/>
        <w:numPr>
          <w:ilvl w:val="2"/>
          <w:numId w:val="13"/>
        </w:numPr>
        <w:tabs>
          <w:tab w:val="num" w:pos="1134"/>
          <w:tab w:val="num" w:pos="1418"/>
        </w:tabs>
        <w:autoSpaceDE w:val="0"/>
        <w:autoSpaceDN w:val="0"/>
        <w:spacing w:before="100" w:beforeAutospacing="1" w:after="100" w:afterAutospacing="1" w:line="276" w:lineRule="auto"/>
        <w:ind w:left="1134" w:hanging="578"/>
        <w:rPr>
          <w:rFonts w:ascii="Arial" w:hAnsi="Arial" w:cs="Arial"/>
          <w:sz w:val="20"/>
          <w:szCs w:val="20"/>
        </w:rPr>
      </w:pPr>
      <w:r w:rsidRPr="00DC5066">
        <w:rPr>
          <w:rFonts w:ascii="Arial" w:hAnsi="Arial" w:cs="Arial"/>
          <w:sz w:val="20"/>
          <w:szCs w:val="20"/>
        </w:rPr>
        <w:t xml:space="preserve">Przepisy dotyczące wykonawcy stosuje się odpowiednio do wykonawców wspólnie ubiegających się o udzielenie zamówienia. </w:t>
      </w:r>
    </w:p>
    <w:p w14:paraId="4B6589B1" w14:textId="77777777" w:rsidR="008A1B07" w:rsidRPr="003611A6" w:rsidRDefault="008A1B07" w:rsidP="005F403F">
      <w:pPr>
        <w:pStyle w:val="pkt"/>
        <w:numPr>
          <w:ilvl w:val="2"/>
          <w:numId w:val="13"/>
        </w:numPr>
        <w:tabs>
          <w:tab w:val="num" w:pos="1134"/>
          <w:tab w:val="num" w:pos="1418"/>
        </w:tabs>
        <w:autoSpaceDE w:val="0"/>
        <w:autoSpaceDN w:val="0"/>
        <w:spacing w:before="100" w:beforeAutospacing="1" w:after="100" w:afterAutospacing="1" w:line="276" w:lineRule="auto"/>
        <w:ind w:left="1134" w:hanging="578"/>
        <w:rPr>
          <w:rFonts w:ascii="Arial" w:hAnsi="Arial" w:cs="Arial"/>
          <w:sz w:val="20"/>
          <w:szCs w:val="20"/>
        </w:rPr>
      </w:pPr>
      <w:r w:rsidRPr="00DC5066">
        <w:rPr>
          <w:rFonts w:ascii="Arial" w:hAnsi="Arial" w:cs="Arial"/>
          <w:sz w:val="20"/>
          <w:szCs w:val="20"/>
        </w:rPr>
        <w:t>Jeżeli oferta wykonawców wspólnie ubiegających się o udzielenie zamówienia zostanie wybrana, zamawiający będzie żądać przed zawarciem umowy w sprawie zamówienia publicznego, umowy regulującej współpracę tych wykonawców.</w:t>
      </w:r>
    </w:p>
    <w:p w14:paraId="1160212C" w14:textId="77777777" w:rsidR="008A1B07" w:rsidRDefault="008A1B07" w:rsidP="005F403F">
      <w:pPr>
        <w:pStyle w:val="pkt"/>
        <w:numPr>
          <w:ilvl w:val="1"/>
          <w:numId w:val="13"/>
        </w:numPr>
        <w:tabs>
          <w:tab w:val="num" w:pos="709"/>
        </w:tabs>
        <w:autoSpaceDE w:val="0"/>
        <w:autoSpaceDN w:val="0"/>
        <w:spacing w:before="100" w:beforeAutospacing="1" w:after="100" w:afterAutospacing="1" w:line="276" w:lineRule="auto"/>
        <w:rPr>
          <w:rFonts w:ascii="Arial" w:hAnsi="Arial" w:cs="Arial"/>
          <w:sz w:val="20"/>
          <w:szCs w:val="20"/>
        </w:rPr>
      </w:pPr>
      <w:r w:rsidRPr="00C462C1">
        <w:rPr>
          <w:rFonts w:ascii="Arial" w:hAnsi="Arial" w:cs="Arial"/>
          <w:sz w:val="20"/>
          <w:szCs w:val="20"/>
        </w:rPr>
        <w:t>Określenie warunków udziału w postępowaniu.</w:t>
      </w:r>
    </w:p>
    <w:p w14:paraId="2FE54E9B" w14:textId="77777777" w:rsidR="008A1B07" w:rsidRDefault="008A1B07" w:rsidP="005F403F">
      <w:pPr>
        <w:pStyle w:val="pkt"/>
        <w:numPr>
          <w:ilvl w:val="2"/>
          <w:numId w:val="14"/>
        </w:numPr>
        <w:autoSpaceDE w:val="0"/>
        <w:autoSpaceDN w:val="0"/>
        <w:spacing w:before="100" w:beforeAutospacing="1" w:after="100" w:afterAutospacing="1" w:line="276" w:lineRule="auto"/>
        <w:rPr>
          <w:rFonts w:ascii="Arial" w:hAnsi="Arial" w:cs="Arial"/>
          <w:sz w:val="20"/>
          <w:szCs w:val="20"/>
        </w:rPr>
      </w:pPr>
      <w:r w:rsidRPr="00052AA8">
        <w:rPr>
          <w:rFonts w:ascii="Arial" w:hAnsi="Arial" w:cs="Arial"/>
          <w:sz w:val="20"/>
          <w:szCs w:val="20"/>
        </w:rPr>
        <w:t xml:space="preserve">Zamawiający nie określa warunku udziału w postępowaniu o którym mowa w pkt 8.2.1. lit. a) SIWZ </w:t>
      </w:r>
      <w:r>
        <w:rPr>
          <w:rFonts w:ascii="Arial" w:hAnsi="Arial" w:cs="Arial"/>
          <w:sz w:val="20"/>
          <w:szCs w:val="20"/>
        </w:rPr>
        <w:t>dotyczącego</w:t>
      </w:r>
      <w:r w:rsidRPr="00052AA8">
        <w:rPr>
          <w:rFonts w:ascii="Arial" w:hAnsi="Arial" w:cs="Arial"/>
          <w:sz w:val="20"/>
          <w:szCs w:val="20"/>
        </w:rPr>
        <w:t xml:space="preserve"> kompetencji lub uprawnień do prowadzenia określonej działalności zawodowej, o ile wynika to z odrębnych przepisów</w:t>
      </w:r>
      <w:r>
        <w:rPr>
          <w:rFonts w:ascii="Arial" w:hAnsi="Arial" w:cs="Arial"/>
          <w:sz w:val="20"/>
          <w:szCs w:val="20"/>
        </w:rPr>
        <w:t>.</w:t>
      </w:r>
    </w:p>
    <w:p w14:paraId="0B055DF0" w14:textId="77777777" w:rsidR="008A1B07" w:rsidRPr="00052AA8" w:rsidRDefault="008A1B07" w:rsidP="005F403F">
      <w:pPr>
        <w:pStyle w:val="pkt"/>
        <w:numPr>
          <w:ilvl w:val="2"/>
          <w:numId w:val="14"/>
        </w:numPr>
        <w:autoSpaceDE w:val="0"/>
        <w:autoSpaceDN w:val="0"/>
        <w:spacing w:before="100" w:beforeAutospacing="1" w:after="100" w:afterAutospacing="1" w:line="276" w:lineRule="auto"/>
        <w:rPr>
          <w:rFonts w:ascii="Arial" w:hAnsi="Arial" w:cs="Arial"/>
          <w:sz w:val="20"/>
          <w:szCs w:val="20"/>
        </w:rPr>
      </w:pPr>
      <w:r w:rsidRPr="00052AA8">
        <w:rPr>
          <w:rFonts w:ascii="Arial" w:hAnsi="Arial" w:cs="Arial"/>
          <w:sz w:val="20"/>
          <w:szCs w:val="20"/>
        </w:rPr>
        <w:t>Zamawiający nie określa warunku udziału w postępowaniu o którym mowa w pkt 8.2.1. lit. b) SIWZ  w zakresie sytuacji ekonomicznej lub finansowej.</w:t>
      </w:r>
    </w:p>
    <w:p w14:paraId="67F17A8E" w14:textId="70D42EAC" w:rsidR="008A1B07" w:rsidRPr="003611A6" w:rsidRDefault="008A1B07" w:rsidP="005F403F">
      <w:pPr>
        <w:pStyle w:val="pkt"/>
        <w:numPr>
          <w:ilvl w:val="2"/>
          <w:numId w:val="14"/>
        </w:numPr>
        <w:autoSpaceDE w:val="0"/>
        <w:autoSpaceDN w:val="0"/>
        <w:spacing w:before="100" w:beforeAutospacing="1" w:after="100" w:afterAutospacing="1" w:line="276" w:lineRule="auto"/>
        <w:rPr>
          <w:rFonts w:ascii="Arial" w:hAnsi="Arial" w:cs="Arial"/>
          <w:sz w:val="20"/>
          <w:szCs w:val="20"/>
        </w:rPr>
      </w:pPr>
      <w:r w:rsidRPr="00F550E5">
        <w:rPr>
          <w:rFonts w:ascii="Arial" w:hAnsi="Arial" w:cs="Arial"/>
          <w:sz w:val="20"/>
          <w:szCs w:val="20"/>
        </w:rPr>
        <w:t xml:space="preserve">Wykonawca spełni warunek dotyczący zdolności technicznej lub </w:t>
      </w:r>
      <w:r>
        <w:rPr>
          <w:rFonts w:ascii="Arial" w:hAnsi="Arial" w:cs="Arial"/>
          <w:sz w:val="20"/>
          <w:szCs w:val="20"/>
        </w:rPr>
        <w:t>zawodowej, o którym mowa w pkt 8</w:t>
      </w:r>
      <w:r w:rsidRPr="00F550E5">
        <w:rPr>
          <w:rFonts w:ascii="Arial" w:hAnsi="Arial" w:cs="Arial"/>
          <w:sz w:val="20"/>
          <w:szCs w:val="20"/>
        </w:rPr>
        <w:t>.2.1. lit. c) SIWZ, jeżeli wykaże, że</w:t>
      </w:r>
      <w:r w:rsidR="003A49D4">
        <w:rPr>
          <w:rFonts w:ascii="Arial" w:hAnsi="Arial" w:cs="Arial"/>
          <w:sz w:val="20"/>
          <w:szCs w:val="20"/>
        </w:rPr>
        <w:t xml:space="preserve"> wykonał co najmniej 3</w:t>
      </w:r>
      <w:r w:rsidR="002B2F06">
        <w:rPr>
          <w:rFonts w:ascii="Arial" w:hAnsi="Arial" w:cs="Arial"/>
          <w:sz w:val="20"/>
          <w:szCs w:val="20"/>
        </w:rPr>
        <w:t xml:space="preserve"> dosta</w:t>
      </w:r>
      <w:r w:rsidR="003A49D4">
        <w:rPr>
          <w:rFonts w:ascii="Arial" w:hAnsi="Arial" w:cs="Arial"/>
          <w:sz w:val="20"/>
          <w:szCs w:val="20"/>
        </w:rPr>
        <w:t>wy zbliżone</w:t>
      </w:r>
      <w:r>
        <w:rPr>
          <w:rFonts w:ascii="Arial" w:hAnsi="Arial" w:cs="Arial"/>
          <w:sz w:val="20"/>
          <w:szCs w:val="20"/>
        </w:rPr>
        <w:t xml:space="preserve"> przedmiotem do przedmiotu zamówienia</w:t>
      </w:r>
      <w:r w:rsidR="003A49D4">
        <w:rPr>
          <w:rFonts w:ascii="Arial" w:hAnsi="Arial" w:cs="Arial"/>
          <w:sz w:val="20"/>
          <w:szCs w:val="20"/>
        </w:rPr>
        <w:t xml:space="preserve"> tj. 3 dostawy kontenerów</w:t>
      </w:r>
      <w:r w:rsidR="002B2F06">
        <w:rPr>
          <w:rFonts w:ascii="Arial" w:hAnsi="Arial" w:cs="Arial"/>
          <w:sz w:val="20"/>
          <w:szCs w:val="20"/>
        </w:rPr>
        <w:t>,</w:t>
      </w:r>
      <w:r>
        <w:rPr>
          <w:rFonts w:ascii="Arial" w:hAnsi="Arial" w:cs="Arial"/>
          <w:sz w:val="20"/>
          <w:szCs w:val="20"/>
        </w:rPr>
        <w:t xml:space="preserve"> o wart</w:t>
      </w:r>
      <w:r w:rsidR="003A49D4">
        <w:rPr>
          <w:rFonts w:ascii="Arial" w:hAnsi="Arial" w:cs="Arial"/>
          <w:sz w:val="20"/>
          <w:szCs w:val="20"/>
        </w:rPr>
        <w:t>ości co najmniej 5</w:t>
      </w:r>
      <w:r>
        <w:rPr>
          <w:rFonts w:ascii="Arial" w:hAnsi="Arial" w:cs="Arial"/>
          <w:sz w:val="20"/>
          <w:szCs w:val="20"/>
        </w:rPr>
        <w:t>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p>
    <w:p w14:paraId="35F78688" w14:textId="77777777" w:rsidR="008A1B07" w:rsidRPr="008D51D6" w:rsidRDefault="008A1B07" w:rsidP="005F403F">
      <w:pPr>
        <w:pStyle w:val="pkt"/>
        <w:numPr>
          <w:ilvl w:val="1"/>
          <w:numId w:val="14"/>
        </w:numPr>
        <w:autoSpaceDE w:val="0"/>
        <w:autoSpaceDN w:val="0"/>
        <w:spacing w:before="100" w:beforeAutospacing="1" w:after="100" w:afterAutospacing="1" w:line="276" w:lineRule="auto"/>
        <w:rPr>
          <w:rFonts w:ascii="Arial" w:hAnsi="Arial" w:cs="Arial"/>
          <w:sz w:val="20"/>
          <w:szCs w:val="20"/>
        </w:rPr>
      </w:pPr>
      <w:r>
        <w:rPr>
          <w:rFonts w:ascii="Arial" w:hAnsi="Arial" w:cs="Arial"/>
          <w:sz w:val="20"/>
          <w:szCs w:val="20"/>
        </w:rPr>
        <w:t xml:space="preserve">Zgodnie z art. 24 ust. 1 </w:t>
      </w:r>
      <w:proofErr w:type="spellStart"/>
      <w:r>
        <w:rPr>
          <w:rFonts w:ascii="Arial" w:hAnsi="Arial" w:cs="Arial"/>
          <w:sz w:val="20"/>
          <w:szCs w:val="20"/>
        </w:rPr>
        <w:t>Pzp</w:t>
      </w:r>
      <w:proofErr w:type="spellEnd"/>
      <w:r>
        <w:rPr>
          <w:rFonts w:ascii="Arial" w:hAnsi="Arial" w:cs="Arial"/>
          <w:sz w:val="20"/>
          <w:szCs w:val="20"/>
        </w:rPr>
        <w:t xml:space="preserve"> z</w:t>
      </w:r>
      <w:r w:rsidRPr="008D51D6">
        <w:rPr>
          <w:rFonts w:ascii="Arial" w:hAnsi="Arial" w:cs="Arial"/>
          <w:sz w:val="20"/>
          <w:szCs w:val="20"/>
        </w:rPr>
        <w:t xml:space="preserve"> postępowania o udzielenie zamówienia wyklucza się:</w:t>
      </w:r>
    </w:p>
    <w:p w14:paraId="73F0ED4A" w14:textId="77777777" w:rsidR="008A1B07" w:rsidRDefault="008A1B07" w:rsidP="005F403F">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8D51D6">
        <w:rPr>
          <w:rFonts w:ascii="Arial" w:hAnsi="Arial" w:cs="Arial"/>
        </w:rPr>
        <w:t>wykonawcę, który nie wykazał spełniania warunków udziału w postępowaniu lub nie wykazał braku podstaw wykluczenia;</w:t>
      </w:r>
    </w:p>
    <w:p w14:paraId="7CCC2092" w14:textId="77777777" w:rsidR="008A1B07" w:rsidRPr="006E3108" w:rsidRDefault="008A1B07" w:rsidP="005F403F">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będącego osobą fizyczną, którego prawomocnie skazano za przestępstwo:</w:t>
      </w:r>
    </w:p>
    <w:p w14:paraId="3E0A886F" w14:textId="77777777" w:rsidR="008A1B07" w:rsidRPr="008D51D6" w:rsidRDefault="008A1B07" w:rsidP="005F403F">
      <w:pPr>
        <w:widowControl/>
        <w:numPr>
          <w:ilvl w:val="2"/>
          <w:numId w:val="10"/>
        </w:numPr>
        <w:tabs>
          <w:tab w:val="left" w:pos="1843"/>
        </w:tabs>
        <w:autoSpaceDE/>
        <w:autoSpaceDN/>
        <w:adjustRightInd/>
        <w:spacing w:before="100" w:beforeAutospacing="1" w:after="100" w:afterAutospacing="1" w:line="276" w:lineRule="auto"/>
        <w:ind w:left="1843" w:hanging="425"/>
        <w:jc w:val="both"/>
        <w:rPr>
          <w:rFonts w:ascii="Arial" w:hAnsi="Arial" w:cs="Arial"/>
        </w:rPr>
      </w:pPr>
      <w:r w:rsidRPr="008D51D6">
        <w:rPr>
          <w:rFonts w:ascii="Arial" w:hAnsi="Arial" w:cs="Arial"/>
        </w:rPr>
        <w:t xml:space="preserve">o którym mowa w </w:t>
      </w:r>
      <w:r>
        <w:rPr>
          <w:rFonts w:ascii="Arial" w:hAnsi="Arial" w:cs="Arial"/>
        </w:rPr>
        <w:t>art. 165a</w:t>
      </w:r>
      <w:r w:rsidRPr="008D51D6">
        <w:rPr>
          <w:rFonts w:ascii="Arial" w:hAnsi="Arial" w:cs="Arial"/>
        </w:rPr>
        <w:t xml:space="preserve">, </w:t>
      </w:r>
      <w:r>
        <w:rPr>
          <w:rFonts w:ascii="Arial" w:hAnsi="Arial" w:cs="Arial"/>
        </w:rPr>
        <w:t>art. 181-188, art. 189a</w:t>
      </w:r>
      <w:r w:rsidRPr="008D51D6">
        <w:rPr>
          <w:rFonts w:ascii="Arial" w:hAnsi="Arial" w:cs="Arial"/>
        </w:rPr>
        <w:t xml:space="preserve">, </w:t>
      </w:r>
      <w:r>
        <w:rPr>
          <w:rFonts w:ascii="Arial" w:hAnsi="Arial" w:cs="Arial"/>
        </w:rPr>
        <w:t>art. 218-221</w:t>
      </w:r>
      <w:r w:rsidRPr="008D51D6">
        <w:rPr>
          <w:rFonts w:ascii="Arial" w:hAnsi="Arial" w:cs="Arial"/>
        </w:rPr>
        <w:t xml:space="preserve">, </w:t>
      </w:r>
      <w:r>
        <w:rPr>
          <w:rFonts w:ascii="Arial" w:hAnsi="Arial" w:cs="Arial"/>
        </w:rPr>
        <w:t>art. 228-230a</w:t>
      </w:r>
      <w:r w:rsidRPr="008D51D6">
        <w:rPr>
          <w:rFonts w:ascii="Arial" w:hAnsi="Arial" w:cs="Arial"/>
        </w:rPr>
        <w:t>,</w:t>
      </w:r>
      <w:r>
        <w:rPr>
          <w:rFonts w:ascii="Arial" w:hAnsi="Arial" w:cs="Arial"/>
        </w:rPr>
        <w:t xml:space="preserve"> art. 250a</w:t>
      </w:r>
      <w:r w:rsidRPr="008D51D6">
        <w:rPr>
          <w:rFonts w:ascii="Arial" w:hAnsi="Arial" w:cs="Arial"/>
        </w:rPr>
        <w:t xml:space="preserve">, </w:t>
      </w:r>
      <w:r>
        <w:rPr>
          <w:rFonts w:ascii="Arial" w:hAnsi="Arial" w:cs="Arial"/>
        </w:rPr>
        <w:t>art. 258</w:t>
      </w:r>
      <w:r w:rsidRPr="008D51D6">
        <w:rPr>
          <w:rFonts w:ascii="Arial" w:hAnsi="Arial" w:cs="Arial"/>
        </w:rPr>
        <w:t xml:space="preserve"> lub </w:t>
      </w:r>
      <w:r>
        <w:rPr>
          <w:rFonts w:ascii="Arial" w:hAnsi="Arial" w:cs="Arial"/>
        </w:rPr>
        <w:t>art. 270-309</w:t>
      </w:r>
      <w:r w:rsidRPr="008D51D6">
        <w:rPr>
          <w:rFonts w:ascii="Arial" w:hAnsi="Arial" w:cs="Arial"/>
        </w:rPr>
        <w:t xml:space="preserve"> ustawy z dnia 6 czerwca 1997 r. - Kodeks karny (Dz. U. poz. 553, z </w:t>
      </w:r>
      <w:proofErr w:type="spellStart"/>
      <w:r w:rsidRPr="008D51D6">
        <w:rPr>
          <w:rFonts w:ascii="Arial" w:hAnsi="Arial" w:cs="Arial"/>
        </w:rPr>
        <w:t>późn</w:t>
      </w:r>
      <w:proofErr w:type="spellEnd"/>
      <w:r w:rsidRPr="008D51D6">
        <w:rPr>
          <w:rFonts w:ascii="Arial" w:hAnsi="Arial" w:cs="Arial"/>
        </w:rPr>
        <w:t xml:space="preserve">. zm.) lub </w:t>
      </w:r>
      <w:r>
        <w:rPr>
          <w:rFonts w:ascii="Arial" w:hAnsi="Arial" w:cs="Arial"/>
        </w:rPr>
        <w:t>art. 46</w:t>
      </w:r>
      <w:r w:rsidRPr="008D51D6">
        <w:rPr>
          <w:rFonts w:ascii="Arial" w:hAnsi="Arial" w:cs="Arial"/>
        </w:rPr>
        <w:t xml:space="preserve"> lub </w:t>
      </w:r>
      <w:r>
        <w:rPr>
          <w:rFonts w:ascii="Arial" w:hAnsi="Arial" w:cs="Arial"/>
        </w:rPr>
        <w:t>art. 48</w:t>
      </w:r>
      <w:r w:rsidRPr="008D51D6">
        <w:rPr>
          <w:rFonts w:ascii="Arial" w:hAnsi="Arial" w:cs="Arial"/>
        </w:rPr>
        <w:t xml:space="preserve"> ustawy z dnia 25 czerwca 2010 r. o sporcie (Dz. U. z 2016 r. poz. 176),</w:t>
      </w:r>
    </w:p>
    <w:p w14:paraId="3520ECDB" w14:textId="77777777" w:rsidR="008A1B07" w:rsidRPr="008D51D6" w:rsidRDefault="008A1B07" w:rsidP="005F403F">
      <w:pPr>
        <w:widowControl/>
        <w:numPr>
          <w:ilvl w:val="2"/>
          <w:numId w:val="10"/>
        </w:numPr>
        <w:tabs>
          <w:tab w:val="left" w:pos="1843"/>
        </w:tabs>
        <w:autoSpaceDE/>
        <w:autoSpaceDN/>
        <w:adjustRightInd/>
        <w:spacing w:before="100" w:beforeAutospacing="1" w:after="100" w:afterAutospacing="1" w:line="276" w:lineRule="auto"/>
        <w:ind w:left="1843" w:hanging="425"/>
        <w:jc w:val="both"/>
        <w:rPr>
          <w:rFonts w:ascii="Arial" w:hAnsi="Arial" w:cs="Arial"/>
        </w:rPr>
      </w:pPr>
      <w:r w:rsidRPr="008D51D6">
        <w:rPr>
          <w:rFonts w:ascii="Arial" w:hAnsi="Arial" w:cs="Arial"/>
        </w:rPr>
        <w:t xml:space="preserve">o charakterze terrorystycznym, o którym mowa w </w:t>
      </w:r>
      <w:r>
        <w:rPr>
          <w:rFonts w:ascii="Arial" w:hAnsi="Arial" w:cs="Arial"/>
        </w:rPr>
        <w:t>art. 115 § 20</w:t>
      </w:r>
      <w:r w:rsidRPr="008D51D6">
        <w:rPr>
          <w:rFonts w:ascii="Arial" w:hAnsi="Arial" w:cs="Arial"/>
        </w:rPr>
        <w:t xml:space="preserve"> ustawy z dnia 6 czerwca 1997 r. - Kodeks karny,</w:t>
      </w:r>
    </w:p>
    <w:p w14:paraId="4B2B61ED" w14:textId="77777777" w:rsidR="008A1B07" w:rsidRPr="008D51D6" w:rsidRDefault="008A1B07" w:rsidP="005F403F">
      <w:pPr>
        <w:widowControl/>
        <w:numPr>
          <w:ilvl w:val="2"/>
          <w:numId w:val="10"/>
        </w:numPr>
        <w:tabs>
          <w:tab w:val="left" w:pos="1843"/>
        </w:tabs>
        <w:autoSpaceDE/>
        <w:autoSpaceDN/>
        <w:adjustRightInd/>
        <w:spacing w:before="100" w:beforeAutospacing="1" w:after="100" w:afterAutospacing="1" w:line="276" w:lineRule="auto"/>
        <w:ind w:left="1843" w:hanging="425"/>
        <w:jc w:val="both"/>
        <w:rPr>
          <w:rFonts w:ascii="Arial" w:hAnsi="Arial" w:cs="Arial"/>
        </w:rPr>
      </w:pPr>
      <w:r w:rsidRPr="008D51D6">
        <w:rPr>
          <w:rFonts w:ascii="Arial" w:hAnsi="Arial" w:cs="Arial"/>
        </w:rPr>
        <w:t>skarbowe,</w:t>
      </w:r>
    </w:p>
    <w:p w14:paraId="5A58AF2B" w14:textId="77777777" w:rsidR="008A1B07" w:rsidRDefault="008A1B07" w:rsidP="005F403F">
      <w:pPr>
        <w:widowControl/>
        <w:numPr>
          <w:ilvl w:val="2"/>
          <w:numId w:val="10"/>
        </w:numPr>
        <w:tabs>
          <w:tab w:val="left" w:pos="1843"/>
        </w:tabs>
        <w:autoSpaceDE/>
        <w:autoSpaceDN/>
        <w:adjustRightInd/>
        <w:spacing w:before="100" w:beforeAutospacing="1" w:after="100" w:afterAutospacing="1" w:line="276" w:lineRule="auto"/>
        <w:ind w:left="1843" w:hanging="425"/>
        <w:jc w:val="both"/>
        <w:rPr>
          <w:rFonts w:ascii="Arial" w:hAnsi="Arial" w:cs="Arial"/>
        </w:rPr>
      </w:pPr>
      <w:r w:rsidRPr="008D51D6">
        <w:rPr>
          <w:rFonts w:ascii="Arial" w:hAnsi="Arial" w:cs="Arial"/>
        </w:rPr>
        <w:t xml:space="preserve">o którym mowa w </w:t>
      </w:r>
      <w:r>
        <w:rPr>
          <w:rFonts w:ascii="Arial" w:hAnsi="Arial" w:cs="Arial"/>
        </w:rPr>
        <w:t>art. 9</w:t>
      </w:r>
      <w:r w:rsidRPr="008D51D6">
        <w:rPr>
          <w:rFonts w:ascii="Arial" w:hAnsi="Arial" w:cs="Arial"/>
        </w:rPr>
        <w:t xml:space="preserve"> lub </w:t>
      </w:r>
      <w:r>
        <w:rPr>
          <w:rFonts w:ascii="Arial" w:hAnsi="Arial" w:cs="Arial"/>
        </w:rPr>
        <w:t>art. 10</w:t>
      </w:r>
      <w:r w:rsidRPr="008D51D6">
        <w:rPr>
          <w:rFonts w:ascii="Arial" w:hAnsi="Arial" w:cs="Arial"/>
        </w:rPr>
        <w:t xml:space="preserve"> ustawy z dnia 15 czerwca 2012 r. o skutkach powierzania wykonywania pracy cudzoziemcom przebywającym wbrew przepisom na terytorium Rzeczypospolitej Polskiej (Dz. U. poz. 769);</w:t>
      </w:r>
    </w:p>
    <w:p w14:paraId="1744D7F2" w14:textId="77777777" w:rsidR="008A1B07" w:rsidRPr="004C545C"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4C545C">
        <w:rPr>
          <w:rFonts w:ascii="Arial" w:hAnsi="Arial" w:cs="Arial"/>
        </w:rPr>
        <w:t xml:space="preserve">wykonawcę, jeżeli urzędującego członka jego organu zarządzającego lub nadzorczego, wspólnika spółki w spółce jawnej lub partnerskiej albo komplementariusza w spółce </w:t>
      </w:r>
      <w:r w:rsidRPr="004C545C">
        <w:rPr>
          <w:rFonts w:ascii="Arial" w:hAnsi="Arial" w:cs="Arial"/>
        </w:rPr>
        <w:lastRenderedPageBreak/>
        <w:t xml:space="preserve">komandytowej lub komandytowo-akcyjnej lub prokurenta prawomocnie skazano za przestępstwo, </w:t>
      </w:r>
      <w:r>
        <w:rPr>
          <w:rFonts w:ascii="Arial" w:hAnsi="Arial" w:cs="Arial"/>
        </w:rPr>
        <w:t>o którym mowa w pkt 8</w:t>
      </w:r>
      <w:r w:rsidRPr="004C545C">
        <w:rPr>
          <w:rFonts w:ascii="Arial" w:hAnsi="Arial" w:cs="Arial"/>
        </w:rPr>
        <w:t xml:space="preserve">.4. </w:t>
      </w:r>
      <w:proofErr w:type="spellStart"/>
      <w:r w:rsidRPr="004C545C">
        <w:rPr>
          <w:rFonts w:ascii="Arial" w:hAnsi="Arial" w:cs="Arial"/>
        </w:rPr>
        <w:t>ppkt</w:t>
      </w:r>
      <w:proofErr w:type="spellEnd"/>
      <w:r>
        <w:rPr>
          <w:rFonts w:ascii="Arial" w:hAnsi="Arial" w:cs="Arial"/>
        </w:rPr>
        <w:t>)</w:t>
      </w:r>
      <w:r w:rsidRPr="004C545C">
        <w:rPr>
          <w:rFonts w:ascii="Arial" w:hAnsi="Arial" w:cs="Arial"/>
        </w:rPr>
        <w:t xml:space="preserve"> 2 SIWZ; </w:t>
      </w:r>
    </w:p>
    <w:p w14:paraId="471D11CA"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4C545C">
        <w:rPr>
          <w:rFonts w:ascii="Arial" w:hAnsi="Arial" w:cs="Arial"/>
        </w:rPr>
        <w:t>wykonawcę, wobec którego wydano prawomocny wyrok sądu lub ostateczną decyzję</w:t>
      </w:r>
      <w:r w:rsidRPr="006E3108">
        <w:rPr>
          <w:rFonts w:ascii="Arial" w:hAnsi="Arial" w:cs="Arial"/>
        </w:rPr>
        <w:t xml:space="preserve">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1405909"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CA48243"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2E2635EF"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który bezprawnie wpływał lub próbował wpłynąć na czynności zamawiającego lub pozyskać informacje poufne, mogące dać mu przewagę w postępowaniu o udzielenie zamówienia;</w:t>
      </w:r>
    </w:p>
    <w:p w14:paraId="0AEFD364"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D8D5455"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14:paraId="21E912C7"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 xml:space="preserve">wykonawcę będącego podmiotem zbiorowym, wobec którego sąd orzekł zakaz ubiegania się o zamówienia publiczne na podstawie </w:t>
      </w:r>
      <w:r>
        <w:rPr>
          <w:rFonts w:ascii="Arial" w:hAnsi="Arial" w:cs="Arial"/>
        </w:rPr>
        <w:t>ustawy</w:t>
      </w:r>
      <w:r w:rsidRPr="006E3108">
        <w:rPr>
          <w:rFonts w:ascii="Arial" w:hAnsi="Arial" w:cs="Arial"/>
        </w:rPr>
        <w:t xml:space="preserve"> z dnia 28 października 2002 r. o odpowiedzialności podmiotów zbiorowych za czyny zabronione pod groźbą kary (Dz. U. z 2015 r. poz. 1212, 1844 i 1855 oraz z 2016 r. poz. 437 i 544);</w:t>
      </w:r>
    </w:p>
    <w:p w14:paraId="0582243A"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wykonawcę, wobec którego orzeczono tytułem środka zapobiegawczego zakaz ubiegania się o zamówienia publiczne;</w:t>
      </w:r>
    </w:p>
    <w:p w14:paraId="6CB486EE" w14:textId="77777777" w:rsidR="008A1B07" w:rsidRDefault="008A1B07" w:rsidP="005F403F">
      <w:pPr>
        <w:widowControl/>
        <w:numPr>
          <w:ilvl w:val="2"/>
          <w:numId w:val="12"/>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rPr>
      </w:pPr>
      <w:r w:rsidRPr="006E3108">
        <w:rPr>
          <w:rFonts w:ascii="Arial" w:hAnsi="Arial" w:cs="Arial"/>
        </w:rPr>
        <w:t xml:space="preserve">wykonawców, którzy należąc do tej samej grupy kapitałowej, w rozumieniu </w:t>
      </w:r>
      <w:r>
        <w:rPr>
          <w:rFonts w:ascii="Arial" w:hAnsi="Arial" w:cs="Arial"/>
        </w:rPr>
        <w:t>ustawy</w:t>
      </w:r>
      <w:r w:rsidRPr="006E3108">
        <w:rPr>
          <w:rFonts w:ascii="Arial" w:hAnsi="Arial" w:cs="Aria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4A94BB3" w14:textId="77777777" w:rsidR="008A1B07" w:rsidRPr="00274D65" w:rsidRDefault="008A1B07" w:rsidP="005F403F">
      <w:pPr>
        <w:widowControl/>
        <w:numPr>
          <w:ilvl w:val="1"/>
          <w:numId w:val="14"/>
        </w:numPr>
        <w:tabs>
          <w:tab w:val="num" w:pos="993"/>
        </w:tabs>
        <w:adjustRightInd/>
        <w:spacing w:before="100" w:beforeAutospacing="1" w:after="100" w:afterAutospacing="1" w:line="276" w:lineRule="auto"/>
        <w:ind w:left="993" w:hanging="437"/>
        <w:jc w:val="both"/>
        <w:rPr>
          <w:rFonts w:ascii="Arial" w:hAnsi="Arial" w:cs="Arial"/>
        </w:rPr>
      </w:pPr>
      <w:r w:rsidRPr="00274D65">
        <w:rPr>
          <w:rFonts w:ascii="Arial" w:hAnsi="Arial" w:cs="Arial"/>
        </w:rPr>
        <w:t>Na podstawie art. 24 ust. 5</w:t>
      </w:r>
      <w:r>
        <w:rPr>
          <w:rFonts w:ascii="Arial" w:hAnsi="Arial" w:cs="Arial"/>
        </w:rPr>
        <w:t xml:space="preserve"> pkt 1</w:t>
      </w:r>
      <w:r w:rsidRPr="00274D65">
        <w:rPr>
          <w:rFonts w:ascii="Arial" w:hAnsi="Arial" w:cs="Arial"/>
        </w:rPr>
        <w:t xml:space="preserve"> </w:t>
      </w:r>
      <w:proofErr w:type="spellStart"/>
      <w:r w:rsidRPr="00274D65">
        <w:rPr>
          <w:rFonts w:ascii="Arial" w:hAnsi="Arial" w:cs="Arial"/>
        </w:rPr>
        <w:t>Pzp</w:t>
      </w:r>
      <w:proofErr w:type="spellEnd"/>
      <w:r w:rsidRPr="00274D65">
        <w:rPr>
          <w:rFonts w:ascii="Arial" w:hAnsi="Arial" w:cs="Arial"/>
        </w:rPr>
        <w:t xml:space="preserve"> z postępowania o udzielenie zamówienia zamawia</w:t>
      </w:r>
      <w:r>
        <w:rPr>
          <w:rFonts w:ascii="Arial" w:hAnsi="Arial" w:cs="Arial"/>
        </w:rPr>
        <w:t>jący wyklucza również wykonawcę</w:t>
      </w:r>
      <w:r w:rsidRPr="00DC5066">
        <w:rPr>
          <w:rFonts w:ascii="Arial" w:hAnsi="Arial" w:cs="Aria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DC9F9F4" w14:textId="77777777" w:rsidR="008A1B07" w:rsidRPr="00DC5066" w:rsidRDefault="008A1B07" w:rsidP="005F403F">
      <w:pPr>
        <w:pStyle w:val="Nagwek2"/>
        <w:numPr>
          <w:ilvl w:val="0"/>
          <w:numId w:val="14"/>
        </w:numPr>
      </w:pPr>
      <w:bookmarkStart w:id="15" w:name="_Toc25240310"/>
      <w:r w:rsidRPr="00DC5066">
        <w:t>Wykaz dokumentów, potwierdzających spełnianie warunków udziału w postępowaniu oraz brak podstaw wykluczenia.</w:t>
      </w:r>
      <w:bookmarkEnd w:id="15"/>
    </w:p>
    <w:p w14:paraId="5886DD01" w14:textId="77777777" w:rsidR="008A1B07"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sidRPr="00DC5066">
        <w:rPr>
          <w:rFonts w:ascii="Arial" w:hAnsi="Arial" w:cs="Arial"/>
          <w:sz w:val="20"/>
          <w:szCs w:val="20"/>
        </w:rPr>
        <w:t>W celu potwierdzenia spełniania warunku dotyczącego zdolności technicznej lub zawodowej</w:t>
      </w:r>
      <w:r>
        <w:rPr>
          <w:rFonts w:ascii="Arial" w:hAnsi="Arial" w:cs="Arial"/>
          <w:sz w:val="20"/>
          <w:szCs w:val="20"/>
        </w:rPr>
        <w:t xml:space="preserve"> określonego w pkt 8.3.3. </w:t>
      </w:r>
      <w:r w:rsidRPr="00DC5066">
        <w:rPr>
          <w:rFonts w:ascii="Arial" w:hAnsi="Arial" w:cs="Arial"/>
          <w:sz w:val="20"/>
          <w:szCs w:val="20"/>
        </w:rPr>
        <w:t>SIWZ</w:t>
      </w:r>
      <w:r>
        <w:rPr>
          <w:rFonts w:ascii="Arial" w:hAnsi="Arial" w:cs="Arial"/>
          <w:sz w:val="20"/>
          <w:szCs w:val="20"/>
        </w:rPr>
        <w:t xml:space="preserve"> </w:t>
      </w:r>
      <w:r w:rsidRPr="00DC5066">
        <w:rPr>
          <w:rFonts w:ascii="Arial" w:hAnsi="Arial" w:cs="Arial"/>
          <w:sz w:val="20"/>
          <w:szCs w:val="20"/>
        </w:rPr>
        <w:t>zamawiający żąda od wykonawcy</w:t>
      </w:r>
      <w:r>
        <w:rPr>
          <w:rFonts w:ascii="Arial" w:hAnsi="Arial" w:cs="Arial"/>
          <w:sz w:val="20"/>
          <w:szCs w:val="20"/>
        </w:rPr>
        <w:t>:</w:t>
      </w:r>
    </w:p>
    <w:p w14:paraId="48D9679F" w14:textId="528D4221" w:rsidR="008A1B07" w:rsidRPr="003A49D4" w:rsidRDefault="006404B0" w:rsidP="003A49D4">
      <w:pPr>
        <w:pStyle w:val="pkt"/>
        <w:numPr>
          <w:ilvl w:val="2"/>
          <w:numId w:val="14"/>
        </w:numPr>
        <w:autoSpaceDE w:val="0"/>
        <w:autoSpaceDN w:val="0"/>
        <w:spacing w:before="100" w:beforeAutospacing="1" w:after="100" w:afterAutospacing="1" w:line="276" w:lineRule="auto"/>
        <w:rPr>
          <w:rFonts w:ascii="Arial" w:hAnsi="Arial" w:cs="Arial"/>
          <w:sz w:val="20"/>
          <w:szCs w:val="20"/>
        </w:rPr>
      </w:pPr>
      <w:r>
        <w:rPr>
          <w:rFonts w:ascii="Arial" w:hAnsi="Arial" w:cs="Arial"/>
          <w:sz w:val="20"/>
          <w:szCs w:val="20"/>
        </w:rPr>
        <w:lastRenderedPageBreak/>
        <w:t>W</w:t>
      </w:r>
      <w:r w:rsidR="008A1B07" w:rsidRPr="003A49D4">
        <w:rPr>
          <w:rFonts w:ascii="Arial" w:hAnsi="Arial" w:cs="Arial"/>
          <w:sz w:val="20"/>
          <w:szCs w:val="20"/>
        </w:rPr>
        <w:t xml:space="preserve">ykazu </w:t>
      </w:r>
      <w:r w:rsidR="003A49D4" w:rsidRPr="003A49D4">
        <w:rPr>
          <w:rFonts w:ascii="Arial" w:hAnsi="Arial" w:cs="Arial"/>
          <w:sz w:val="20"/>
          <w:szCs w:val="20"/>
        </w:rPr>
        <w:t>3 dostaw</w:t>
      </w:r>
      <w:r w:rsidR="003A49D4">
        <w:rPr>
          <w:rFonts w:ascii="Arial" w:hAnsi="Arial" w:cs="Arial"/>
          <w:sz w:val="20"/>
          <w:szCs w:val="20"/>
        </w:rPr>
        <w:t xml:space="preserve"> zbliżonych</w:t>
      </w:r>
      <w:r w:rsidR="003A49D4" w:rsidRPr="003A49D4">
        <w:rPr>
          <w:rFonts w:ascii="Arial" w:hAnsi="Arial" w:cs="Arial"/>
          <w:sz w:val="20"/>
          <w:szCs w:val="20"/>
        </w:rPr>
        <w:t xml:space="preserve"> przedmiotem do przedmiotu zamówienia tj. 3 dostawy kontenerów,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w:t>
      </w:r>
      <w:r w:rsidR="008A1B07" w:rsidRPr="003A49D4">
        <w:rPr>
          <w:rFonts w:ascii="Arial" w:hAnsi="Arial" w:cs="Arial"/>
          <w:sz w:val="20"/>
          <w:szCs w:val="20"/>
        </w:rPr>
        <w:t xml:space="preserve">sporządzony według wzoru stanowiącego </w:t>
      </w:r>
      <w:r w:rsidR="008A1B07" w:rsidRPr="003A49D4">
        <w:rPr>
          <w:rFonts w:ascii="Arial" w:hAnsi="Arial" w:cs="Arial"/>
          <w:b/>
          <w:sz w:val="20"/>
          <w:szCs w:val="20"/>
        </w:rPr>
        <w:t xml:space="preserve">załącznik nr 4 </w:t>
      </w:r>
      <w:r w:rsidR="008A1B07" w:rsidRPr="003A49D4">
        <w:rPr>
          <w:rFonts w:ascii="Arial" w:hAnsi="Arial" w:cs="Arial"/>
          <w:sz w:val="20"/>
          <w:szCs w:val="20"/>
        </w:rPr>
        <w:t xml:space="preserve">do niniejszej SIWZ,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14:paraId="57692D0E" w14:textId="77777777" w:rsidR="008A1B07" w:rsidRPr="00DC5066"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sidRPr="00DC5066">
        <w:rPr>
          <w:rFonts w:ascii="Arial" w:hAnsi="Arial" w:cs="Arial"/>
          <w:sz w:val="20"/>
          <w:szCs w:val="20"/>
        </w:rPr>
        <w:t>W celu potwierdzenia braku podstaw wykluczenia wykonawcy z udziału w postępowaniu zamawiający żąda następujących dokumentów:</w:t>
      </w:r>
    </w:p>
    <w:p w14:paraId="78F25A4F" w14:textId="77777777" w:rsidR="008A1B07" w:rsidRPr="00DC5066" w:rsidRDefault="008A1B07" w:rsidP="005F403F">
      <w:pPr>
        <w:widowControl/>
        <w:numPr>
          <w:ilvl w:val="1"/>
          <w:numId w:val="25"/>
        </w:numPr>
        <w:tabs>
          <w:tab w:val="left" w:pos="709"/>
        </w:tabs>
        <w:autoSpaceDE/>
        <w:autoSpaceDN/>
        <w:adjustRightInd/>
        <w:spacing w:before="100" w:beforeAutospacing="1" w:after="100" w:afterAutospacing="1" w:line="276" w:lineRule="auto"/>
        <w:ind w:left="709" w:hanging="425"/>
        <w:jc w:val="both"/>
        <w:rPr>
          <w:rFonts w:ascii="Arial" w:hAnsi="Arial" w:cs="Arial"/>
        </w:rPr>
      </w:pPr>
      <w:r w:rsidRPr="00DC5066">
        <w:rPr>
          <w:rFonts w:ascii="Arial" w:hAnsi="Arial" w:cs="Arial"/>
        </w:rPr>
        <w:t>oświadczenia wykonawcy o przynależności albo braku przynależności do tej samej grupy kapitałowe</w:t>
      </w:r>
      <w:r>
        <w:rPr>
          <w:rFonts w:ascii="Arial" w:hAnsi="Arial" w:cs="Arial"/>
        </w:rPr>
        <w:t xml:space="preserve">j, </w:t>
      </w:r>
      <w:r w:rsidRPr="00A02A98">
        <w:rPr>
          <w:rFonts w:ascii="Arial" w:hAnsi="Arial" w:cs="Arial"/>
          <w:b/>
        </w:rPr>
        <w:t>z zastrzeżeniem zapisu pkt 9.3. SIWZ.</w:t>
      </w:r>
      <w:r>
        <w:rPr>
          <w:rFonts w:ascii="Arial" w:hAnsi="Arial" w:cs="Arial"/>
        </w:rPr>
        <w:t xml:space="preserve"> W</w:t>
      </w:r>
      <w:r w:rsidRPr="00DC5066">
        <w:rPr>
          <w:rFonts w:ascii="Arial" w:hAnsi="Arial" w:cs="Arial"/>
        </w:rPr>
        <w:t xml:space="preserve"> przypadku przynależności do tej samej grupy kapitałowej wykonawca może złożyć wraz z oświadczeniem dokumenty bądź informacje potwierdzające, że powiązania z innym wykonawcą nie prowadzą do zakłóc</w:t>
      </w:r>
      <w:r>
        <w:rPr>
          <w:rFonts w:ascii="Arial" w:hAnsi="Arial" w:cs="Arial"/>
        </w:rPr>
        <w:t xml:space="preserve">enia konkurencji w postępowaniu.  </w:t>
      </w:r>
    </w:p>
    <w:p w14:paraId="047F7BF1" w14:textId="77777777" w:rsidR="008A1B07" w:rsidRPr="00DC5066"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sidRPr="00DC5066">
        <w:rPr>
          <w:rFonts w:ascii="Arial" w:hAnsi="Arial" w:cs="Arial"/>
          <w:sz w:val="20"/>
          <w:szCs w:val="20"/>
        </w:rPr>
        <w:t xml:space="preserve">Zgodnie z art. 24 ust. 11 </w:t>
      </w:r>
      <w:proofErr w:type="spellStart"/>
      <w:r w:rsidRPr="00DC5066">
        <w:rPr>
          <w:rFonts w:ascii="Arial" w:hAnsi="Arial" w:cs="Arial"/>
          <w:sz w:val="20"/>
          <w:szCs w:val="20"/>
        </w:rPr>
        <w:t>Pzp</w:t>
      </w:r>
      <w:proofErr w:type="spellEnd"/>
      <w:r w:rsidRPr="00DC5066">
        <w:rPr>
          <w:rFonts w:ascii="Arial" w:hAnsi="Arial" w:cs="Arial"/>
          <w:sz w:val="20"/>
          <w:szCs w:val="20"/>
        </w:rPr>
        <w:t xml:space="preserve"> wykonawca</w:t>
      </w:r>
      <w:r w:rsidRPr="00A02A98">
        <w:rPr>
          <w:rFonts w:ascii="Arial" w:hAnsi="Arial" w:cs="Arial"/>
          <w:sz w:val="20"/>
          <w:szCs w:val="20"/>
        </w:rPr>
        <w:t xml:space="preserve"> </w:t>
      </w:r>
      <w:r w:rsidRPr="00DC5066">
        <w:rPr>
          <w:rFonts w:ascii="Arial" w:hAnsi="Arial" w:cs="Arial"/>
          <w:sz w:val="20"/>
          <w:szCs w:val="20"/>
        </w:rPr>
        <w:t xml:space="preserve">przekazuje zamawiającemu oświadczenie o przynależności lub braku przynależności do tej samej grupy kapitałowej, o której mowa w art. 24 ust. 1 pkt 23 </w:t>
      </w:r>
      <w:proofErr w:type="spellStart"/>
      <w:r w:rsidRPr="00DC5066">
        <w:rPr>
          <w:rFonts w:ascii="Arial" w:hAnsi="Arial" w:cs="Arial"/>
          <w:sz w:val="20"/>
          <w:szCs w:val="20"/>
        </w:rPr>
        <w:t>Pzp</w:t>
      </w:r>
      <w:proofErr w:type="spellEnd"/>
      <w:r w:rsidRPr="00DC5066">
        <w:rPr>
          <w:rFonts w:ascii="Arial" w:hAnsi="Arial" w:cs="Arial"/>
          <w:sz w:val="20"/>
          <w:szCs w:val="20"/>
        </w:rPr>
        <w:t xml:space="preserve">, w terminie 3 dni od zamieszczenia na stronie internetowej informacji dotyczących kwoty, jaką </w:t>
      </w:r>
      <w:r>
        <w:rPr>
          <w:rFonts w:ascii="Arial" w:hAnsi="Arial" w:cs="Arial"/>
          <w:sz w:val="20"/>
          <w:szCs w:val="20"/>
        </w:rPr>
        <w:t xml:space="preserve">Zamawiający </w:t>
      </w:r>
      <w:r w:rsidRPr="00DC5066">
        <w:rPr>
          <w:rFonts w:ascii="Arial" w:hAnsi="Arial" w:cs="Arial"/>
          <w:sz w:val="20"/>
          <w:szCs w:val="20"/>
        </w:rPr>
        <w:t>zamierza przeznaczyć na sfinansowanie zamówienia, firm oraz adresów wykonawców, którzy zł</w:t>
      </w:r>
      <w:r>
        <w:rPr>
          <w:rFonts w:ascii="Arial" w:hAnsi="Arial" w:cs="Arial"/>
          <w:sz w:val="20"/>
          <w:szCs w:val="20"/>
        </w:rPr>
        <w:t>ożyli oferty w terminie, ceny zawartej w ofertach</w:t>
      </w:r>
      <w:r w:rsidRPr="00DC5066">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 </w:t>
      </w:r>
      <w:r w:rsidRPr="00DC5066">
        <w:rPr>
          <w:rFonts w:ascii="Arial" w:hAnsi="Arial" w:cs="Arial"/>
          <w:b/>
          <w:sz w:val="20"/>
          <w:szCs w:val="20"/>
        </w:rPr>
        <w:t>Wzór oświadczenia o przynależności lub braku przynależności do tej samej grupy kapitałowej, o której mowa w art. 24 ust. 1 pkt</w:t>
      </w:r>
      <w:r>
        <w:rPr>
          <w:rFonts w:ascii="Arial" w:hAnsi="Arial" w:cs="Arial"/>
          <w:b/>
          <w:sz w:val="20"/>
          <w:szCs w:val="20"/>
        </w:rPr>
        <w:t xml:space="preserve"> 23 </w:t>
      </w:r>
      <w:proofErr w:type="spellStart"/>
      <w:r>
        <w:rPr>
          <w:rFonts w:ascii="Arial" w:hAnsi="Arial" w:cs="Arial"/>
          <w:b/>
          <w:sz w:val="20"/>
          <w:szCs w:val="20"/>
        </w:rPr>
        <w:t>Pzp</w:t>
      </w:r>
      <w:proofErr w:type="spellEnd"/>
      <w:r>
        <w:rPr>
          <w:rFonts w:ascii="Arial" w:hAnsi="Arial" w:cs="Arial"/>
          <w:b/>
          <w:sz w:val="20"/>
          <w:szCs w:val="20"/>
        </w:rPr>
        <w:t xml:space="preserve"> stanowi Załącznik nr 3</w:t>
      </w:r>
      <w:r w:rsidRPr="00DC5066">
        <w:rPr>
          <w:rFonts w:ascii="Arial" w:hAnsi="Arial" w:cs="Arial"/>
          <w:b/>
          <w:sz w:val="20"/>
          <w:szCs w:val="20"/>
        </w:rPr>
        <w:t xml:space="preserve"> do SIWZ.</w:t>
      </w:r>
    </w:p>
    <w:p w14:paraId="29C28E1D" w14:textId="77777777" w:rsidR="008A1B07" w:rsidRPr="00DC5066"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sidRPr="00DC5066">
        <w:rPr>
          <w:rFonts w:ascii="Arial" w:hAnsi="Arial" w:cs="Arial"/>
          <w:sz w:val="20"/>
          <w:szCs w:val="20"/>
        </w:rPr>
        <w:t xml:space="preserve">Zgodnie z art. 24 ust. 8 </w:t>
      </w:r>
      <w:proofErr w:type="spellStart"/>
      <w:r w:rsidRPr="00DC5066">
        <w:rPr>
          <w:rFonts w:ascii="Arial" w:hAnsi="Arial" w:cs="Arial"/>
          <w:sz w:val="20"/>
          <w:szCs w:val="20"/>
        </w:rPr>
        <w:t>Pzp</w:t>
      </w:r>
      <w:proofErr w:type="spellEnd"/>
      <w:r w:rsidRPr="00DC5066">
        <w:rPr>
          <w:rFonts w:ascii="Arial" w:hAnsi="Arial" w:cs="Arial"/>
          <w:sz w:val="20"/>
          <w:szCs w:val="20"/>
        </w:rPr>
        <w:t xml:space="preserve"> wykonawca, który podlega wykluczeniu na podstawie art. 24 ust. 1 pkt 13 i 14 oraz 16-20 </w:t>
      </w:r>
      <w:r>
        <w:rPr>
          <w:rFonts w:ascii="Arial" w:hAnsi="Arial" w:cs="Arial"/>
          <w:sz w:val="20"/>
          <w:szCs w:val="20"/>
        </w:rPr>
        <w:t xml:space="preserve">lub ust. 5 </w:t>
      </w:r>
      <w:proofErr w:type="spellStart"/>
      <w:r w:rsidRPr="00DC5066">
        <w:rPr>
          <w:rFonts w:ascii="Arial" w:hAnsi="Arial" w:cs="Arial"/>
          <w:sz w:val="20"/>
          <w:szCs w:val="20"/>
        </w:rPr>
        <w:t>Pzp</w:t>
      </w:r>
      <w:proofErr w:type="spellEnd"/>
      <w:r w:rsidRPr="00DC5066">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7D2C5E7" w14:textId="77777777" w:rsidR="008A1B07"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sidRPr="00DC5066">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w:t>
      </w:r>
      <w:proofErr w:type="spellStart"/>
      <w:r w:rsidRPr="00DC5066">
        <w:rPr>
          <w:rFonts w:ascii="Arial" w:hAnsi="Arial" w:cs="Arial"/>
          <w:sz w:val="20"/>
          <w:szCs w:val="20"/>
        </w:rPr>
        <w:t>Pzp</w:t>
      </w:r>
      <w:proofErr w:type="spellEnd"/>
      <w:r w:rsidRPr="00DC5066">
        <w:rPr>
          <w:rFonts w:ascii="Arial" w:hAnsi="Arial" w:cs="Arial"/>
          <w:sz w:val="20"/>
          <w:szCs w:val="20"/>
        </w:rPr>
        <w:t>.</w:t>
      </w:r>
    </w:p>
    <w:p w14:paraId="5BFF00D0" w14:textId="4923CA34" w:rsidR="008A1B07" w:rsidRDefault="008A1B07" w:rsidP="005F403F">
      <w:pPr>
        <w:pStyle w:val="pkt"/>
        <w:numPr>
          <w:ilvl w:val="1"/>
          <w:numId w:val="16"/>
        </w:numPr>
        <w:autoSpaceDE w:val="0"/>
        <w:autoSpaceDN w:val="0"/>
        <w:adjustRightInd w:val="0"/>
        <w:spacing w:before="100" w:beforeAutospacing="1" w:after="100" w:afterAutospacing="1" w:line="276" w:lineRule="auto"/>
        <w:rPr>
          <w:rFonts w:ascii="Arial" w:hAnsi="Arial" w:cs="Arial"/>
          <w:sz w:val="20"/>
          <w:szCs w:val="20"/>
        </w:rPr>
      </w:pPr>
      <w:r>
        <w:rPr>
          <w:rFonts w:ascii="Arial" w:hAnsi="Arial" w:cs="Arial"/>
          <w:sz w:val="20"/>
          <w:szCs w:val="20"/>
        </w:rPr>
        <w:t xml:space="preserve">W </w:t>
      </w:r>
      <w:r w:rsidR="002B2F06">
        <w:rPr>
          <w:rFonts w:ascii="Arial" w:hAnsi="Arial" w:cs="Arial"/>
          <w:sz w:val="20"/>
          <w:szCs w:val="20"/>
        </w:rPr>
        <w:t xml:space="preserve">celu potwierdzenia, że </w:t>
      </w:r>
      <w:r w:rsidR="002B2F06" w:rsidRPr="008151AA">
        <w:rPr>
          <w:rFonts w:ascii="Arial" w:hAnsi="Arial" w:cs="Arial"/>
          <w:sz w:val="20"/>
          <w:szCs w:val="20"/>
        </w:rPr>
        <w:t xml:space="preserve">oferowana dostawa </w:t>
      </w:r>
      <w:r w:rsidR="007F1E52" w:rsidRPr="008151AA">
        <w:rPr>
          <w:rFonts w:ascii="Arial" w:hAnsi="Arial" w:cs="Arial"/>
          <w:sz w:val="20"/>
          <w:szCs w:val="20"/>
        </w:rPr>
        <w:t>kontenerów/ pojemników na odpady komunalne</w:t>
      </w:r>
      <w:r w:rsidRPr="008151AA">
        <w:rPr>
          <w:rFonts w:ascii="Arial" w:hAnsi="Arial" w:cs="Arial"/>
          <w:sz w:val="20"/>
          <w:szCs w:val="20"/>
        </w:rPr>
        <w:t>, odpowiada</w:t>
      </w:r>
      <w:r>
        <w:rPr>
          <w:rFonts w:ascii="Arial" w:hAnsi="Arial" w:cs="Arial"/>
          <w:sz w:val="20"/>
          <w:szCs w:val="20"/>
        </w:rPr>
        <w:t xml:space="preserve"> wymaganiom określonym przez Za</w:t>
      </w:r>
      <w:bookmarkStart w:id="16" w:name="_GoBack"/>
      <w:bookmarkEnd w:id="16"/>
      <w:r>
        <w:rPr>
          <w:rFonts w:ascii="Arial" w:hAnsi="Arial" w:cs="Arial"/>
          <w:sz w:val="20"/>
          <w:szCs w:val="20"/>
        </w:rPr>
        <w:t>mawiającego, Zamawiający żąda:</w:t>
      </w:r>
    </w:p>
    <w:p w14:paraId="60CF19DB" w14:textId="0447D4ED" w:rsidR="008A1B07" w:rsidRDefault="00377E18" w:rsidP="005F403F">
      <w:pPr>
        <w:pStyle w:val="pkt"/>
        <w:numPr>
          <w:ilvl w:val="1"/>
          <w:numId w:val="30"/>
        </w:numPr>
        <w:autoSpaceDE w:val="0"/>
        <w:autoSpaceDN w:val="0"/>
        <w:adjustRightInd w:val="0"/>
        <w:spacing w:before="100" w:beforeAutospacing="1" w:after="100" w:afterAutospacing="1" w:line="276" w:lineRule="auto"/>
        <w:ind w:left="1134" w:hanging="425"/>
        <w:rPr>
          <w:rFonts w:ascii="Arial" w:hAnsi="Arial" w:cs="Arial"/>
          <w:sz w:val="20"/>
          <w:szCs w:val="20"/>
        </w:rPr>
      </w:pPr>
      <w:r>
        <w:rPr>
          <w:rFonts w:ascii="Arial" w:hAnsi="Arial" w:cs="Arial"/>
          <w:sz w:val="20"/>
          <w:szCs w:val="20"/>
        </w:rPr>
        <w:t>Opisu technicznego oferowanych</w:t>
      </w:r>
      <w:r w:rsidR="008A1B07">
        <w:rPr>
          <w:rFonts w:ascii="Arial" w:hAnsi="Arial" w:cs="Arial"/>
          <w:sz w:val="20"/>
          <w:szCs w:val="20"/>
        </w:rPr>
        <w:t xml:space="preserve"> </w:t>
      </w:r>
      <w:r w:rsidR="008A1B07" w:rsidRPr="0023090D">
        <w:rPr>
          <w:rFonts w:ascii="Arial" w:hAnsi="Arial" w:cs="Arial"/>
          <w:sz w:val="20"/>
          <w:szCs w:val="20"/>
        </w:rPr>
        <w:t xml:space="preserve"> </w:t>
      </w:r>
      <w:r w:rsidR="003A49D4" w:rsidRPr="008151AA">
        <w:rPr>
          <w:rFonts w:ascii="Arial" w:hAnsi="Arial" w:cs="Arial"/>
          <w:sz w:val="20"/>
          <w:szCs w:val="20"/>
        </w:rPr>
        <w:t>kontenerów/ pojemników na odpady komunalne</w:t>
      </w:r>
      <w:r w:rsidR="008A1B07" w:rsidRPr="008151AA">
        <w:rPr>
          <w:rFonts w:ascii="Arial" w:hAnsi="Arial" w:cs="Arial"/>
          <w:sz w:val="20"/>
          <w:szCs w:val="20"/>
        </w:rPr>
        <w:t>,</w:t>
      </w:r>
      <w:r w:rsidR="008A1B07">
        <w:rPr>
          <w:rFonts w:ascii="Arial" w:hAnsi="Arial" w:cs="Arial"/>
          <w:sz w:val="20"/>
          <w:szCs w:val="20"/>
        </w:rPr>
        <w:t xml:space="preserve"> sporządzonego wg wzoru, stanowiącego </w:t>
      </w:r>
      <w:r w:rsidR="008A1B07" w:rsidRPr="0023090D">
        <w:rPr>
          <w:rFonts w:ascii="Arial" w:hAnsi="Arial" w:cs="Arial"/>
          <w:b/>
          <w:sz w:val="20"/>
          <w:szCs w:val="20"/>
        </w:rPr>
        <w:t>Załącznik nr 5</w:t>
      </w:r>
      <w:r w:rsidR="00B103F5">
        <w:rPr>
          <w:rFonts w:ascii="Arial" w:hAnsi="Arial" w:cs="Arial"/>
          <w:b/>
          <w:sz w:val="20"/>
          <w:szCs w:val="20"/>
        </w:rPr>
        <w:t xml:space="preserve"> </w:t>
      </w:r>
      <w:r w:rsidR="008A1B07" w:rsidRPr="0023090D">
        <w:rPr>
          <w:rFonts w:ascii="Arial" w:hAnsi="Arial" w:cs="Arial"/>
          <w:b/>
          <w:sz w:val="20"/>
          <w:szCs w:val="20"/>
        </w:rPr>
        <w:t>do SIWZ.</w:t>
      </w:r>
    </w:p>
    <w:p w14:paraId="534CC1E5" w14:textId="77777777" w:rsidR="008A1B07" w:rsidRDefault="008A1B07" w:rsidP="005F403F">
      <w:pPr>
        <w:pStyle w:val="Nagwek2"/>
        <w:numPr>
          <w:ilvl w:val="0"/>
          <w:numId w:val="16"/>
        </w:numPr>
        <w:tabs>
          <w:tab w:val="left" w:pos="426"/>
        </w:tabs>
      </w:pPr>
      <w:bookmarkStart w:id="17" w:name="_Toc25240311"/>
      <w:r>
        <w:t>Zasady składania oświadczeń i dokumentów oraz wyboru oferty</w:t>
      </w:r>
      <w:bookmarkEnd w:id="17"/>
    </w:p>
    <w:p w14:paraId="42B755F8"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343E45">
        <w:rPr>
          <w:rFonts w:ascii="Arial" w:hAnsi="Arial" w:cs="Arial"/>
        </w:rPr>
        <w:t xml:space="preserve">Do oferty wykonawca dołącza aktualne na dzień składania ofert oświadczenie w zakresie wskazanym przez zamawiającego w ogłoszeniu o zamówieniu i w specyfikacji istotnych warunków zamówienia. Wzór oświadczenia </w:t>
      </w:r>
      <w:r>
        <w:rPr>
          <w:rFonts w:ascii="Arial" w:hAnsi="Arial" w:cs="Arial"/>
          <w:b/>
        </w:rPr>
        <w:t>stanowi Załącznik nr 2</w:t>
      </w:r>
      <w:r w:rsidRPr="00343E45">
        <w:rPr>
          <w:rFonts w:ascii="Arial" w:hAnsi="Arial" w:cs="Arial"/>
          <w:b/>
        </w:rPr>
        <w:t xml:space="preserve"> do SIWZ.</w:t>
      </w:r>
    </w:p>
    <w:p w14:paraId="0E69D487"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130B43">
        <w:rPr>
          <w:rFonts w:ascii="Arial" w:hAnsi="Arial" w:cs="Arial"/>
        </w:rPr>
        <w:lastRenderedPageBreak/>
        <w:t>W przypadku wspólnego ubiegania się o zamówienie przez wykonawców, oświadczenie składa każdy z wykonawców wspólnie ubiegających s</w:t>
      </w:r>
      <w:r>
        <w:rPr>
          <w:rFonts w:ascii="Arial" w:hAnsi="Arial" w:cs="Arial"/>
        </w:rPr>
        <w:t>ię o zamówienie. Oświadczenie to</w:t>
      </w:r>
      <w:r w:rsidRPr="00130B43">
        <w:rPr>
          <w:rFonts w:ascii="Arial" w:hAnsi="Arial" w:cs="Arial"/>
        </w:rPr>
        <w:t xml:space="preserve"> musi potwierdzać spełnianie warunków udziału w postępowaniu oraz brak podstaw wykluczenia w zakresie, w którym każdy z wykonawców wykazuje spełnianie warunków udziału w postępowaniu oraz brak podstaw wykluczenia.</w:t>
      </w:r>
    </w:p>
    <w:p w14:paraId="0D0AF2D2"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130B43">
        <w:rPr>
          <w:rFonts w:ascii="Arial" w:hAnsi="Arial" w:cs="Arial"/>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78122978"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14:paraId="6BCDCFDC"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Oświ</w:t>
      </w:r>
      <w:r>
        <w:rPr>
          <w:rFonts w:ascii="Arial" w:hAnsi="Arial" w:cs="Arial"/>
        </w:rPr>
        <w:t>adczenia, o których mowa w Ro</w:t>
      </w:r>
      <w:r w:rsidRPr="00A00104">
        <w:rPr>
          <w:rFonts w:ascii="Arial" w:hAnsi="Arial" w:cs="Arial"/>
        </w:rPr>
        <w:t>zporządzeniu Ministra Rozwoju z dnia 26 lipca 2016 r. dotyczące wykonawcy, składane są w oryginale.</w:t>
      </w:r>
    </w:p>
    <w:p w14:paraId="51AC2115"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Pr>
          <w:rFonts w:ascii="Arial" w:hAnsi="Arial" w:cs="Arial"/>
        </w:rPr>
        <w:t>Dokumenty, o których mowa w R</w:t>
      </w:r>
      <w:r w:rsidRPr="00A00104">
        <w:rPr>
          <w:rFonts w:ascii="Arial" w:hAnsi="Arial" w:cs="Arial"/>
        </w:rPr>
        <w:t>ozporządzeniu Ministra Rozwoju z dnia 26 lipca 2016 r., inne niż oświadczenia, o k</w:t>
      </w:r>
      <w:r w:rsidR="00377E18">
        <w:rPr>
          <w:rFonts w:ascii="Arial" w:hAnsi="Arial" w:cs="Arial"/>
        </w:rPr>
        <w:t>tórych mowa w pkt 10.5</w:t>
      </w:r>
      <w:r w:rsidRPr="00A00104">
        <w:rPr>
          <w:rFonts w:ascii="Arial" w:hAnsi="Arial" w:cs="Arial"/>
        </w:rPr>
        <w:t xml:space="preserve">. SIWZ, składane są w oryginale lub kopii poświadczonej za zgodność z oryginałem. </w:t>
      </w:r>
    </w:p>
    <w:p w14:paraId="537E0DB3"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Poświadczenia za zgodność z oryginałem dokonuje odpowiednio w</w:t>
      </w:r>
      <w:r>
        <w:rPr>
          <w:rFonts w:ascii="Arial" w:hAnsi="Arial" w:cs="Arial"/>
        </w:rPr>
        <w:t>ykonawca</w:t>
      </w:r>
      <w:r w:rsidRPr="00A00104">
        <w:rPr>
          <w:rFonts w:ascii="Arial" w:hAnsi="Arial" w:cs="Arial"/>
        </w:rPr>
        <w:t xml:space="preserve">, wykonawcy wspólnie ubiegający się o udzielenie zamówienia publicznego, w zakresie dokumentów, które każdego z nich dotyczą. </w:t>
      </w:r>
    </w:p>
    <w:p w14:paraId="25E07B86"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Poświadczenie za zgodność z oryginałem następuje w formie pisemnej.</w:t>
      </w:r>
    </w:p>
    <w:p w14:paraId="2FEF81F2"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1258F895"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 xml:space="preserve">Dokumenty sporządzone w języku obcym są składane wraz z tłumaczeniem na język polski. </w:t>
      </w:r>
    </w:p>
    <w:p w14:paraId="7A453388"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Jeżeli wykonawca nie złoży ośw</w:t>
      </w:r>
      <w:r>
        <w:rPr>
          <w:rFonts w:ascii="Arial" w:hAnsi="Arial" w:cs="Arial"/>
        </w:rPr>
        <w:t>iadczenia, o którym mowa w pkt 10</w:t>
      </w:r>
      <w:r w:rsidRPr="00A00104">
        <w:rPr>
          <w:rFonts w:ascii="Arial" w:hAnsi="Arial" w:cs="Arial"/>
        </w:rPr>
        <w:t>.1.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BD6EC94"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0F3ED37E"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Zamawiający wzywa także, w wyznaczonym przez siebie terminie, do złożenia wyjaśnień dotyczących oświadczeń lub dokumentów potwierdzających spełnianie warunków udziału w postępowaniu, spełnianie przez oferowane dostawy wymagań określonych przez zamawiającego oraz brak podstaw wykluczenia - wskazanych w ogłoszeniu o zamówieniu i specyfikacji istotnych warunków zamówienia.</w:t>
      </w:r>
    </w:p>
    <w:p w14:paraId="7844478F" w14:textId="77777777" w:rsidR="008A1B07"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6E7A4164" w14:textId="77777777" w:rsidR="008A1B07" w:rsidRPr="00107772" w:rsidRDefault="008A1B07" w:rsidP="005F403F">
      <w:pPr>
        <w:widowControl/>
        <w:numPr>
          <w:ilvl w:val="1"/>
          <w:numId w:val="16"/>
        </w:numPr>
        <w:adjustRightInd/>
        <w:spacing w:before="100" w:beforeAutospacing="1" w:after="100" w:afterAutospacing="1" w:line="276" w:lineRule="auto"/>
        <w:jc w:val="both"/>
        <w:rPr>
          <w:rFonts w:ascii="Arial" w:hAnsi="Arial" w:cs="Arial"/>
          <w:b/>
        </w:rPr>
      </w:pPr>
      <w:r w:rsidRPr="00A00104">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32B90B0" w14:textId="77777777" w:rsidR="008A1B07" w:rsidRPr="00130B43" w:rsidRDefault="008A1B07" w:rsidP="005F403F">
      <w:pPr>
        <w:pStyle w:val="Nagwek2"/>
        <w:numPr>
          <w:ilvl w:val="0"/>
          <w:numId w:val="16"/>
        </w:numPr>
      </w:pPr>
      <w:bookmarkStart w:id="18" w:name="_Toc25240312"/>
      <w:r w:rsidRPr="00130B43">
        <w:rPr>
          <w:sz w:val="24"/>
          <w:szCs w:val="24"/>
        </w:rPr>
        <w:lastRenderedPageBreak/>
        <w:t>Wykonawcy wspólnie ubiegający się o udzielenie zamówienia</w:t>
      </w:r>
      <w:bookmarkEnd w:id="18"/>
    </w:p>
    <w:p w14:paraId="195A976B"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color w:val="000000"/>
        </w:rPr>
        <w:t xml:space="preserve">Wykonawcy wspólnie ubiegający się o udzielenie niniejszego zamówienia powinni spełniać warunki udziału w postępowaniu oraz złożyć dokumenty potwierdzające spełnianie tych warunków zgodnie z zapisami zawartymi w ust. 9 SIWZ. Ponadto tacy Wykonawcy ustanawiają </w:t>
      </w:r>
      <w:r w:rsidRPr="00CD2158">
        <w:rPr>
          <w:rFonts w:ascii="Arial" w:hAnsi="Arial" w:cs="Arial"/>
          <w:b/>
          <w:color w:val="000000"/>
        </w:rPr>
        <w:t xml:space="preserve">Pełnomocnika </w:t>
      </w:r>
      <w:r w:rsidRPr="00CD2158">
        <w:rPr>
          <w:rFonts w:ascii="Arial" w:hAnsi="Arial" w:cs="Arial"/>
          <w:color w:val="000000"/>
        </w:rPr>
        <w:t xml:space="preserve">do reprezentowania ich w niniejszym postępowaniu albo reprezentowania ich w postępowaniu i zawarcia umowy w sprawie zamówienia publicznego. </w:t>
      </w:r>
    </w:p>
    <w:p w14:paraId="436F916D"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color w:val="000000"/>
        </w:rPr>
        <w:t xml:space="preserve">W takim przypadku Wykonawcy wspólnie ubiegający się o udzielenie zamówienia publicznego są zobowiązani do złożenia w ofercie pełnomocnictwa ustanawiającego pełnomocnika, o którym mowa w ust. 11.1. </w:t>
      </w:r>
    </w:p>
    <w:p w14:paraId="2A2AED39"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color w:val="000000"/>
        </w:rPr>
        <w:t>Pełnomocnictwo zawierać powinno umocowanie do reprezentowania w postępowaniu lub do reprezentowania w postępowaniu i zawarcia umowy.</w:t>
      </w:r>
    </w:p>
    <w:p w14:paraId="4BDB6964"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color w:val="000000"/>
        </w:rPr>
        <w:t xml:space="preserve">Wszelka korespondencja prowadzona będzie wyłącznie z Pełnomocnikiem. </w:t>
      </w:r>
    </w:p>
    <w:p w14:paraId="3B66F852"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iCs/>
          <w:color w:val="00000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14:paraId="78513734" w14:textId="77777777" w:rsidR="008A1B07" w:rsidRPr="00CD2158" w:rsidRDefault="008A1B07" w:rsidP="008A1B07">
      <w:pPr>
        <w:widowControl/>
        <w:numPr>
          <w:ilvl w:val="0"/>
          <w:numId w:val="2"/>
        </w:numPr>
        <w:tabs>
          <w:tab w:val="clear" w:pos="420"/>
          <w:tab w:val="num" w:pos="720"/>
        </w:tabs>
        <w:autoSpaceDE/>
        <w:autoSpaceDN/>
        <w:adjustRightInd/>
        <w:ind w:left="720" w:hanging="360"/>
        <w:jc w:val="both"/>
        <w:rPr>
          <w:rFonts w:ascii="Arial" w:hAnsi="Arial" w:cs="Arial"/>
          <w:iCs/>
          <w:color w:val="000000"/>
        </w:rPr>
      </w:pPr>
      <w:r w:rsidRPr="00CD2158">
        <w:rPr>
          <w:rFonts w:ascii="Arial" w:hAnsi="Arial" w:cs="Arial"/>
          <w:iCs/>
          <w:color w:val="000000"/>
        </w:rPr>
        <w:t>wyszczególnienie Wykonawców wspólnie ubiegających się o udzielenie zamówienia publicznego</w:t>
      </w:r>
    </w:p>
    <w:p w14:paraId="5EBFC8CA" w14:textId="77777777" w:rsidR="008A1B07" w:rsidRPr="00CD2158" w:rsidRDefault="008A1B07" w:rsidP="008A1B07">
      <w:pPr>
        <w:widowControl/>
        <w:numPr>
          <w:ilvl w:val="0"/>
          <w:numId w:val="2"/>
        </w:numPr>
        <w:tabs>
          <w:tab w:val="clear" w:pos="420"/>
          <w:tab w:val="num" w:pos="720"/>
        </w:tabs>
        <w:autoSpaceDE/>
        <w:autoSpaceDN/>
        <w:adjustRightInd/>
        <w:ind w:left="720" w:hanging="360"/>
        <w:jc w:val="both"/>
        <w:rPr>
          <w:rFonts w:ascii="Arial" w:hAnsi="Arial" w:cs="Arial"/>
          <w:iCs/>
          <w:color w:val="000000"/>
        </w:rPr>
      </w:pPr>
      <w:r w:rsidRPr="00CD2158">
        <w:rPr>
          <w:rFonts w:ascii="Arial" w:hAnsi="Arial" w:cs="Arial"/>
          <w:iCs/>
          <w:color w:val="000000"/>
        </w:rPr>
        <w:t xml:space="preserve">określenie celu gospodarczego </w:t>
      </w:r>
    </w:p>
    <w:p w14:paraId="7E86D3CE" w14:textId="77777777" w:rsidR="008A1B07" w:rsidRPr="00CD2158" w:rsidRDefault="008A1B07" w:rsidP="008A1B07">
      <w:pPr>
        <w:widowControl/>
        <w:numPr>
          <w:ilvl w:val="0"/>
          <w:numId w:val="2"/>
        </w:numPr>
        <w:tabs>
          <w:tab w:val="clear" w:pos="420"/>
          <w:tab w:val="num" w:pos="720"/>
        </w:tabs>
        <w:autoSpaceDE/>
        <w:autoSpaceDN/>
        <w:adjustRightInd/>
        <w:ind w:left="720" w:hanging="360"/>
        <w:jc w:val="both"/>
        <w:rPr>
          <w:rFonts w:ascii="Arial" w:hAnsi="Arial" w:cs="Arial"/>
          <w:iCs/>
          <w:color w:val="000000"/>
        </w:rPr>
      </w:pPr>
      <w:r w:rsidRPr="00CD2158">
        <w:rPr>
          <w:rFonts w:ascii="Arial" w:hAnsi="Arial" w:cs="Arial"/>
          <w:iCs/>
          <w:color w:val="000000"/>
        </w:rPr>
        <w:t>określenie, który z podmiotów jest upoważniony do występowania w imieniu pozostałych przy realizacji ww. zamówienia</w:t>
      </w:r>
    </w:p>
    <w:p w14:paraId="157891A8" w14:textId="77777777" w:rsidR="008A1B07" w:rsidRPr="00CD2158" w:rsidRDefault="008A1B07" w:rsidP="008A1B07">
      <w:pPr>
        <w:widowControl/>
        <w:numPr>
          <w:ilvl w:val="0"/>
          <w:numId w:val="2"/>
        </w:numPr>
        <w:tabs>
          <w:tab w:val="clear" w:pos="420"/>
          <w:tab w:val="num" w:pos="720"/>
        </w:tabs>
        <w:autoSpaceDE/>
        <w:autoSpaceDN/>
        <w:adjustRightInd/>
        <w:ind w:left="720" w:hanging="360"/>
        <w:jc w:val="both"/>
        <w:rPr>
          <w:rFonts w:ascii="Arial" w:hAnsi="Arial" w:cs="Arial"/>
          <w:iCs/>
          <w:color w:val="000000"/>
        </w:rPr>
      </w:pPr>
      <w:r w:rsidRPr="00CD2158">
        <w:rPr>
          <w:rFonts w:ascii="Arial" w:hAnsi="Arial" w:cs="Arial"/>
          <w:iCs/>
          <w:color w:val="000000"/>
        </w:rPr>
        <w:t>oznaczenie czasu trwania współpracy wykonawców wspólnie realizujących zamówienie obejmującego minimum okres realizacji przedmiotu zamówienia oraz gwarancji i rękojmi,</w:t>
      </w:r>
    </w:p>
    <w:p w14:paraId="4D788B69" w14:textId="77777777" w:rsidR="008A1B07" w:rsidRPr="00CD2158" w:rsidRDefault="008A1B07" w:rsidP="008A1B07">
      <w:pPr>
        <w:widowControl/>
        <w:numPr>
          <w:ilvl w:val="0"/>
          <w:numId w:val="2"/>
        </w:numPr>
        <w:tabs>
          <w:tab w:val="clear" w:pos="420"/>
          <w:tab w:val="num" w:pos="720"/>
        </w:tabs>
        <w:autoSpaceDE/>
        <w:autoSpaceDN/>
        <w:adjustRightInd/>
        <w:ind w:left="720" w:hanging="360"/>
        <w:jc w:val="both"/>
        <w:rPr>
          <w:rFonts w:ascii="Arial" w:hAnsi="Arial" w:cs="Arial"/>
          <w:iCs/>
          <w:color w:val="000000"/>
        </w:rPr>
      </w:pPr>
      <w:r w:rsidRPr="00CD2158">
        <w:rPr>
          <w:rFonts w:ascii="Arial" w:hAnsi="Arial" w:cs="Arial"/>
          <w:iCs/>
          <w:color w:val="000000"/>
        </w:rPr>
        <w:t xml:space="preserve">zakaz zmian w umowie bez zgody Zamawiającego </w:t>
      </w:r>
    </w:p>
    <w:p w14:paraId="24890986" w14:textId="77777777" w:rsidR="008A1B07" w:rsidRPr="00CD2158"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iCs/>
          <w:color w:val="000000"/>
        </w:rPr>
        <w:t>Nie dopuszcza się składania umowy przedwstępnej regulującej współpracę lub umowy zawartej pod warunkiem zawieszającym.</w:t>
      </w:r>
    </w:p>
    <w:p w14:paraId="383F0D02" w14:textId="77777777" w:rsidR="008A1B07" w:rsidRPr="00107772" w:rsidRDefault="008A1B07" w:rsidP="005F403F">
      <w:pPr>
        <w:widowControl/>
        <w:numPr>
          <w:ilvl w:val="1"/>
          <w:numId w:val="16"/>
        </w:numPr>
        <w:autoSpaceDE/>
        <w:autoSpaceDN/>
        <w:adjustRightInd/>
        <w:jc w:val="both"/>
        <w:rPr>
          <w:rFonts w:ascii="Arial" w:hAnsi="Arial" w:cs="Arial"/>
          <w:color w:val="000000"/>
        </w:rPr>
      </w:pPr>
      <w:r w:rsidRPr="00CD2158">
        <w:rPr>
          <w:rFonts w:ascii="Arial" w:hAnsi="Arial" w:cs="Arial"/>
          <w:color w:val="000000"/>
        </w:rPr>
        <w:t>Wszyscy Wykonawcy wspólnie ubiegający się o udzielenie zamówienia ponoszą solidarną odpowiedzialność za wykonanie umowy.</w:t>
      </w:r>
    </w:p>
    <w:p w14:paraId="65E2C976" w14:textId="77777777" w:rsidR="008A1B07" w:rsidRPr="0004121D" w:rsidRDefault="008A1B07" w:rsidP="005F403F">
      <w:pPr>
        <w:pStyle w:val="Nagwek2"/>
        <w:numPr>
          <w:ilvl w:val="0"/>
          <w:numId w:val="16"/>
        </w:numPr>
      </w:pPr>
      <w:bookmarkStart w:id="19" w:name="_Toc212430828"/>
      <w:bookmarkStart w:id="20" w:name="_Toc25240313"/>
      <w:r w:rsidRPr="002514AB">
        <w:t>Wymagania dotyczące wadium</w:t>
      </w:r>
      <w:bookmarkEnd w:id="19"/>
      <w:bookmarkEnd w:id="20"/>
    </w:p>
    <w:p w14:paraId="48579580" w14:textId="68726B20" w:rsidR="008A1B07" w:rsidRDefault="008A1B07" w:rsidP="005F403F">
      <w:pPr>
        <w:pStyle w:val="pkt"/>
        <w:numPr>
          <w:ilvl w:val="1"/>
          <w:numId w:val="16"/>
        </w:numPr>
        <w:autoSpaceDE w:val="0"/>
        <w:autoSpaceDN w:val="0"/>
        <w:spacing w:before="100" w:beforeAutospacing="1" w:after="100" w:afterAutospacing="1" w:line="276" w:lineRule="auto"/>
        <w:rPr>
          <w:rFonts w:ascii="Arial" w:hAnsi="Arial" w:cs="Arial"/>
          <w:sz w:val="20"/>
          <w:szCs w:val="20"/>
        </w:rPr>
      </w:pPr>
      <w:r w:rsidRPr="00DC5066">
        <w:rPr>
          <w:rFonts w:ascii="Arial" w:hAnsi="Arial" w:cs="Arial"/>
          <w:sz w:val="20"/>
          <w:szCs w:val="20"/>
        </w:rPr>
        <w:t xml:space="preserve">Zamawiający żąda wniesienia wadium w kwocie </w:t>
      </w:r>
      <w:r w:rsidR="003A4087">
        <w:rPr>
          <w:rFonts w:ascii="Arial" w:hAnsi="Arial" w:cs="Arial"/>
          <w:b/>
          <w:sz w:val="20"/>
          <w:szCs w:val="20"/>
        </w:rPr>
        <w:t>2</w:t>
      </w:r>
      <w:r w:rsidRPr="0004121D">
        <w:rPr>
          <w:rFonts w:ascii="Arial" w:hAnsi="Arial" w:cs="Arial"/>
          <w:b/>
          <w:sz w:val="20"/>
          <w:szCs w:val="20"/>
        </w:rPr>
        <w:t> 000,00 zł</w:t>
      </w:r>
      <w:r>
        <w:rPr>
          <w:rFonts w:ascii="Arial" w:hAnsi="Arial" w:cs="Arial"/>
          <w:sz w:val="20"/>
          <w:szCs w:val="20"/>
        </w:rPr>
        <w:t xml:space="preserve"> (słownie: </w:t>
      </w:r>
      <w:r w:rsidR="003A4087">
        <w:rPr>
          <w:rFonts w:ascii="Arial" w:hAnsi="Arial" w:cs="Arial"/>
          <w:sz w:val="20"/>
          <w:szCs w:val="20"/>
        </w:rPr>
        <w:t>dwa</w:t>
      </w:r>
      <w:r>
        <w:rPr>
          <w:rFonts w:ascii="Arial" w:hAnsi="Arial" w:cs="Arial"/>
          <w:sz w:val="20"/>
          <w:szCs w:val="20"/>
        </w:rPr>
        <w:t xml:space="preserve"> tysiące złotych)</w:t>
      </w:r>
    </w:p>
    <w:p w14:paraId="630F1CF9" w14:textId="77777777" w:rsidR="008A1B07" w:rsidRDefault="008A1B07" w:rsidP="005F403F">
      <w:pPr>
        <w:pStyle w:val="pkt"/>
        <w:numPr>
          <w:ilvl w:val="1"/>
          <w:numId w:val="16"/>
        </w:numPr>
        <w:autoSpaceDE w:val="0"/>
        <w:autoSpaceDN w:val="0"/>
        <w:spacing w:before="100" w:beforeAutospacing="1" w:after="100" w:afterAutospacing="1" w:line="276" w:lineRule="auto"/>
        <w:rPr>
          <w:rFonts w:ascii="Arial" w:hAnsi="Arial" w:cs="Arial"/>
          <w:sz w:val="20"/>
          <w:szCs w:val="20"/>
        </w:rPr>
      </w:pPr>
      <w:r w:rsidRPr="0004121D">
        <w:rPr>
          <w:rFonts w:ascii="Arial" w:hAnsi="Arial" w:cs="Arial"/>
          <w:sz w:val="20"/>
          <w:szCs w:val="20"/>
        </w:rPr>
        <w:t>Wadium wnosi się przed upływem terminu składania ofert.</w:t>
      </w:r>
      <w:r w:rsidRPr="00DC5066">
        <w:rPr>
          <w:rFonts w:ascii="Arial" w:hAnsi="Arial" w:cs="Arial"/>
          <w:sz w:val="20"/>
          <w:szCs w:val="20"/>
        </w:rPr>
        <w:t xml:space="preserve"> </w:t>
      </w:r>
    </w:p>
    <w:p w14:paraId="55D7759D"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709" w:hanging="709"/>
        <w:rPr>
          <w:rFonts w:ascii="Arial" w:hAnsi="Arial" w:cs="Arial"/>
          <w:sz w:val="20"/>
          <w:szCs w:val="20"/>
        </w:rPr>
      </w:pPr>
      <w:r w:rsidRPr="00DC5066">
        <w:rPr>
          <w:rFonts w:ascii="Arial" w:hAnsi="Arial" w:cs="Arial"/>
          <w:sz w:val="20"/>
          <w:szCs w:val="20"/>
        </w:rPr>
        <w:t xml:space="preserve">Wadium może być wnoszone w jednej lub w kilku następujących formach, o których mowa w art. 45 ust. 6 </w:t>
      </w:r>
      <w:proofErr w:type="spellStart"/>
      <w:r w:rsidRPr="00DC5066">
        <w:rPr>
          <w:rFonts w:ascii="Arial" w:hAnsi="Arial" w:cs="Arial"/>
          <w:sz w:val="20"/>
          <w:szCs w:val="20"/>
        </w:rPr>
        <w:t>Pzp</w:t>
      </w:r>
      <w:proofErr w:type="spellEnd"/>
      <w:r w:rsidRPr="00DC5066">
        <w:rPr>
          <w:rFonts w:ascii="Arial" w:hAnsi="Arial" w:cs="Arial"/>
          <w:sz w:val="20"/>
          <w:szCs w:val="20"/>
        </w:rPr>
        <w:t>:</w:t>
      </w:r>
    </w:p>
    <w:p w14:paraId="45C7FD39" w14:textId="77777777" w:rsidR="008A1B07" w:rsidRPr="00DC5066" w:rsidRDefault="008A1B07" w:rsidP="005F403F">
      <w:pPr>
        <w:widowControl/>
        <w:numPr>
          <w:ilvl w:val="0"/>
          <w:numId w:val="18"/>
        </w:numPr>
        <w:tabs>
          <w:tab w:val="left" w:pos="1418"/>
        </w:tabs>
        <w:autoSpaceDE/>
        <w:autoSpaceDN/>
        <w:adjustRightInd/>
        <w:spacing w:before="100" w:beforeAutospacing="1" w:after="100" w:afterAutospacing="1" w:line="276" w:lineRule="auto"/>
        <w:ind w:left="1418" w:hanging="425"/>
        <w:jc w:val="both"/>
        <w:rPr>
          <w:rFonts w:ascii="Arial" w:hAnsi="Arial" w:cs="Arial"/>
        </w:rPr>
      </w:pPr>
      <w:r w:rsidRPr="00DC5066">
        <w:rPr>
          <w:rFonts w:ascii="Arial" w:hAnsi="Arial" w:cs="Arial"/>
        </w:rPr>
        <w:t>pieniądzu,</w:t>
      </w:r>
    </w:p>
    <w:p w14:paraId="244A50D8" w14:textId="77777777" w:rsidR="008A1B07" w:rsidRPr="00DC5066" w:rsidRDefault="008A1B07" w:rsidP="005F403F">
      <w:pPr>
        <w:widowControl/>
        <w:numPr>
          <w:ilvl w:val="0"/>
          <w:numId w:val="18"/>
        </w:numPr>
        <w:tabs>
          <w:tab w:val="left" w:pos="1418"/>
        </w:tabs>
        <w:autoSpaceDE/>
        <w:autoSpaceDN/>
        <w:adjustRightInd/>
        <w:spacing w:before="100" w:beforeAutospacing="1" w:after="100" w:afterAutospacing="1" w:line="276" w:lineRule="auto"/>
        <w:ind w:left="1418" w:hanging="425"/>
        <w:jc w:val="both"/>
        <w:rPr>
          <w:rFonts w:ascii="Arial" w:hAnsi="Arial" w:cs="Arial"/>
        </w:rPr>
      </w:pPr>
      <w:r w:rsidRPr="00DC5066">
        <w:rPr>
          <w:rFonts w:ascii="Arial" w:hAnsi="Arial" w:cs="Arial"/>
        </w:rPr>
        <w:t>poręczeniach bankowych lub poręczeniach spółdzielczej kasy oszczędnościowo - kredytowej, z tym że poręczenie kasy jest zawsze poręczeniem pieniężnym,</w:t>
      </w:r>
    </w:p>
    <w:p w14:paraId="520C3FD7" w14:textId="77777777" w:rsidR="008A1B07" w:rsidRPr="00DC5066" w:rsidRDefault="008A1B07" w:rsidP="005F403F">
      <w:pPr>
        <w:widowControl/>
        <w:numPr>
          <w:ilvl w:val="0"/>
          <w:numId w:val="18"/>
        </w:numPr>
        <w:tabs>
          <w:tab w:val="left" w:pos="1418"/>
        </w:tabs>
        <w:autoSpaceDE/>
        <w:autoSpaceDN/>
        <w:adjustRightInd/>
        <w:spacing w:before="100" w:beforeAutospacing="1" w:after="100" w:afterAutospacing="1" w:line="276" w:lineRule="auto"/>
        <w:ind w:left="1418" w:hanging="425"/>
        <w:jc w:val="both"/>
        <w:rPr>
          <w:rFonts w:ascii="Arial" w:hAnsi="Arial" w:cs="Arial"/>
        </w:rPr>
      </w:pPr>
      <w:r w:rsidRPr="00DC5066">
        <w:rPr>
          <w:rFonts w:ascii="Arial" w:hAnsi="Arial" w:cs="Arial"/>
        </w:rPr>
        <w:t>gwarancjach bankowych,</w:t>
      </w:r>
    </w:p>
    <w:p w14:paraId="3AF9FEFC" w14:textId="77777777" w:rsidR="008A1B07" w:rsidRPr="00DC5066" w:rsidRDefault="008A1B07" w:rsidP="005F403F">
      <w:pPr>
        <w:widowControl/>
        <w:numPr>
          <w:ilvl w:val="0"/>
          <w:numId w:val="18"/>
        </w:numPr>
        <w:tabs>
          <w:tab w:val="left" w:pos="1418"/>
        </w:tabs>
        <w:autoSpaceDE/>
        <w:autoSpaceDN/>
        <w:adjustRightInd/>
        <w:spacing w:before="100" w:beforeAutospacing="1" w:after="100" w:afterAutospacing="1" w:line="276" w:lineRule="auto"/>
        <w:ind w:left="1418" w:hanging="425"/>
        <w:jc w:val="both"/>
        <w:rPr>
          <w:rFonts w:ascii="Arial" w:hAnsi="Arial" w:cs="Arial"/>
        </w:rPr>
      </w:pPr>
      <w:r w:rsidRPr="00DC5066">
        <w:rPr>
          <w:rFonts w:ascii="Arial" w:hAnsi="Arial" w:cs="Arial"/>
        </w:rPr>
        <w:t>gwarancjach ubezpieczeniowych,</w:t>
      </w:r>
    </w:p>
    <w:p w14:paraId="23B7E842" w14:textId="77777777" w:rsidR="008A1B07" w:rsidRPr="00DC5066" w:rsidRDefault="008A1B07" w:rsidP="005F403F">
      <w:pPr>
        <w:widowControl/>
        <w:numPr>
          <w:ilvl w:val="0"/>
          <w:numId w:val="18"/>
        </w:numPr>
        <w:tabs>
          <w:tab w:val="left" w:pos="1418"/>
        </w:tabs>
        <w:autoSpaceDE/>
        <w:autoSpaceDN/>
        <w:adjustRightInd/>
        <w:spacing w:before="100" w:beforeAutospacing="1" w:after="100" w:afterAutospacing="1" w:line="276" w:lineRule="auto"/>
        <w:ind w:left="1418" w:hanging="425"/>
        <w:jc w:val="both"/>
        <w:rPr>
          <w:rFonts w:ascii="Arial" w:hAnsi="Arial" w:cs="Arial"/>
        </w:rPr>
      </w:pPr>
      <w:r w:rsidRPr="00DC5066">
        <w:rPr>
          <w:rFonts w:ascii="Arial" w:hAnsi="Arial" w:cs="Arial"/>
        </w:rPr>
        <w:t xml:space="preserve">poręczeniach udzielanych przez podmioty, o których mowa w art. 6b ust. 5 pkt 2 ustawy z dnia 9 listopada 2000r. o utworzeniu Polskiej Agencji Rozwoju Przedsiębiorczości. </w:t>
      </w:r>
    </w:p>
    <w:p w14:paraId="6155F63B"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Z treści gwarancji i poręczeń, o których mowa w art. 45 ust. 6 pkt 2-5 </w:t>
      </w:r>
      <w:proofErr w:type="spellStart"/>
      <w:r w:rsidRPr="00DC5066">
        <w:rPr>
          <w:rFonts w:ascii="Arial" w:hAnsi="Arial" w:cs="Arial"/>
          <w:sz w:val="20"/>
          <w:szCs w:val="20"/>
        </w:rPr>
        <w:t>Pzp</w:t>
      </w:r>
      <w:proofErr w:type="spellEnd"/>
      <w:r w:rsidRPr="00DC5066">
        <w:rPr>
          <w:rFonts w:ascii="Arial" w:hAnsi="Arial" w:cs="Arial"/>
          <w:sz w:val="20"/>
          <w:szCs w:val="20"/>
        </w:rPr>
        <w:t xml:space="preserve"> musi wynikać bezwarunkowe, nieodwołalne i na pierwsze pisemne żądanie zamawiającego, zobowiązanie gwaranta do zapłaty na rzecz zamawiającego kwoty określonej w gwarancji:</w:t>
      </w:r>
    </w:p>
    <w:p w14:paraId="39D40F80" w14:textId="77777777" w:rsidR="008A1B07" w:rsidRPr="0004121D" w:rsidRDefault="008A1B07" w:rsidP="005F403F">
      <w:pPr>
        <w:pStyle w:val="pkt"/>
        <w:numPr>
          <w:ilvl w:val="2"/>
          <w:numId w:val="16"/>
        </w:numPr>
        <w:autoSpaceDE w:val="0"/>
        <w:autoSpaceDN w:val="0"/>
        <w:spacing w:before="100" w:beforeAutospacing="1" w:after="100" w:afterAutospacing="1" w:line="276" w:lineRule="auto"/>
        <w:ind w:left="1276" w:hanging="709"/>
        <w:rPr>
          <w:rFonts w:ascii="Arial" w:hAnsi="Arial" w:cs="Arial"/>
          <w:sz w:val="20"/>
          <w:szCs w:val="20"/>
        </w:rPr>
      </w:pPr>
      <w:r w:rsidRPr="0004121D">
        <w:rPr>
          <w:rFonts w:ascii="Arial" w:hAnsi="Arial" w:cs="Arial"/>
          <w:sz w:val="20"/>
          <w:szCs w:val="20"/>
        </w:rPr>
        <w:t>jeżeli wykonawca, którego oferta została wybrana:</w:t>
      </w:r>
    </w:p>
    <w:p w14:paraId="176361B7" w14:textId="77777777" w:rsidR="008A1B07" w:rsidRPr="00D90278" w:rsidRDefault="008A1B07" w:rsidP="005F403F">
      <w:pPr>
        <w:widowControl/>
        <w:numPr>
          <w:ilvl w:val="1"/>
          <w:numId w:val="17"/>
        </w:numPr>
        <w:tabs>
          <w:tab w:val="left" w:pos="2127"/>
        </w:tabs>
        <w:autoSpaceDE/>
        <w:autoSpaceDN/>
        <w:adjustRightInd/>
        <w:spacing w:before="100" w:beforeAutospacing="1" w:after="100" w:afterAutospacing="1" w:line="276" w:lineRule="auto"/>
        <w:ind w:left="2127" w:hanging="426"/>
        <w:jc w:val="both"/>
        <w:rPr>
          <w:rFonts w:ascii="Arial" w:hAnsi="Arial" w:cs="Arial"/>
        </w:rPr>
      </w:pPr>
      <w:r w:rsidRPr="00DC5066">
        <w:rPr>
          <w:rFonts w:ascii="Arial" w:hAnsi="Arial" w:cs="Arial"/>
        </w:rPr>
        <w:t>odmówi podpisania umowy w sprawie zamówienia publicznego na warunkach określonych w ofercie,</w:t>
      </w:r>
    </w:p>
    <w:p w14:paraId="5AA87681" w14:textId="77777777" w:rsidR="008A1B07" w:rsidRPr="00DC5066" w:rsidRDefault="008A1B07" w:rsidP="005F403F">
      <w:pPr>
        <w:widowControl/>
        <w:numPr>
          <w:ilvl w:val="1"/>
          <w:numId w:val="17"/>
        </w:numPr>
        <w:tabs>
          <w:tab w:val="left" w:pos="2127"/>
        </w:tabs>
        <w:autoSpaceDE/>
        <w:autoSpaceDN/>
        <w:adjustRightInd/>
        <w:spacing w:before="100" w:beforeAutospacing="1" w:after="100" w:afterAutospacing="1" w:line="276" w:lineRule="auto"/>
        <w:ind w:left="2127" w:hanging="426"/>
        <w:jc w:val="both"/>
        <w:rPr>
          <w:rFonts w:ascii="Arial" w:hAnsi="Arial" w:cs="Arial"/>
        </w:rPr>
      </w:pPr>
      <w:r w:rsidRPr="00DC5066">
        <w:rPr>
          <w:rFonts w:ascii="Arial" w:hAnsi="Arial" w:cs="Arial"/>
        </w:rPr>
        <w:t>zawarcie umowy w sprawie zamówienia publicznego stanie się niemożliwe z przyczyn leżących po stronie wykonawcy.</w:t>
      </w:r>
    </w:p>
    <w:p w14:paraId="0BD72894" w14:textId="77777777" w:rsidR="008A1B07" w:rsidRPr="00DC5066" w:rsidRDefault="008A1B07" w:rsidP="005F403F">
      <w:pPr>
        <w:widowControl/>
        <w:numPr>
          <w:ilvl w:val="2"/>
          <w:numId w:val="16"/>
        </w:numPr>
        <w:autoSpaceDE/>
        <w:autoSpaceDN/>
        <w:adjustRightInd/>
        <w:spacing w:before="100" w:beforeAutospacing="1" w:after="100" w:afterAutospacing="1" w:line="276" w:lineRule="auto"/>
        <w:ind w:left="1276" w:hanging="709"/>
        <w:jc w:val="both"/>
        <w:rPr>
          <w:rFonts w:ascii="Arial" w:hAnsi="Arial" w:cs="Arial"/>
        </w:rPr>
      </w:pPr>
      <w:r w:rsidRPr="00DC5066">
        <w:rPr>
          <w:rFonts w:ascii="Arial" w:hAnsi="Arial" w:cs="Arial"/>
        </w:rPr>
        <w:t xml:space="preserve">jeżeli wykonawca w odpowiedzi na wezwanie, o którym mowa w art. 26 ust. 3 i 3a </w:t>
      </w:r>
      <w:proofErr w:type="spellStart"/>
      <w:r w:rsidRPr="00DC5066">
        <w:rPr>
          <w:rFonts w:ascii="Arial" w:hAnsi="Arial" w:cs="Arial"/>
        </w:rPr>
        <w:t>Pzp</w:t>
      </w:r>
      <w:proofErr w:type="spellEnd"/>
      <w:r w:rsidRPr="00DC5066">
        <w:rPr>
          <w:rFonts w:ascii="Arial" w:hAnsi="Arial" w:cs="Arial"/>
        </w:rPr>
        <w:t xml:space="preserve">, z przyczyn leżących po jego stronie, nie złoży oświadczeń lub dokumentów potwierdzających okoliczności, o których mowa w art. 25 ust. 1 </w:t>
      </w:r>
      <w:proofErr w:type="spellStart"/>
      <w:r w:rsidRPr="00DC5066">
        <w:rPr>
          <w:rFonts w:ascii="Arial" w:hAnsi="Arial" w:cs="Arial"/>
        </w:rPr>
        <w:t>Pzp</w:t>
      </w:r>
      <w:proofErr w:type="spellEnd"/>
      <w:r w:rsidRPr="00DC5066">
        <w:rPr>
          <w:rFonts w:ascii="Arial" w:hAnsi="Arial" w:cs="Arial"/>
        </w:rPr>
        <w:t xml:space="preserve">, oświadczenia, o którym mowa w art. 25a ust. 1 </w:t>
      </w:r>
      <w:proofErr w:type="spellStart"/>
      <w:r w:rsidRPr="00DC5066">
        <w:rPr>
          <w:rFonts w:ascii="Arial" w:hAnsi="Arial" w:cs="Arial"/>
        </w:rPr>
        <w:t>Pzp</w:t>
      </w:r>
      <w:proofErr w:type="spellEnd"/>
      <w:r w:rsidRPr="00DC5066">
        <w:rPr>
          <w:rFonts w:ascii="Arial" w:hAnsi="Arial" w:cs="Arial"/>
        </w:rPr>
        <w:t xml:space="preserve">, pełnomocnictw lub nie wyrazi zgody na poprawienie omyłki, o której mowa w art. </w:t>
      </w:r>
      <w:r w:rsidRPr="00DC5066">
        <w:rPr>
          <w:rFonts w:ascii="Arial" w:hAnsi="Arial" w:cs="Arial"/>
        </w:rPr>
        <w:lastRenderedPageBreak/>
        <w:t xml:space="preserve">87 ust. 2 pkt 3 </w:t>
      </w:r>
      <w:proofErr w:type="spellStart"/>
      <w:r w:rsidRPr="00DC5066">
        <w:rPr>
          <w:rFonts w:ascii="Arial" w:hAnsi="Arial" w:cs="Arial"/>
        </w:rPr>
        <w:t>Pzp</w:t>
      </w:r>
      <w:proofErr w:type="spellEnd"/>
      <w:r w:rsidRPr="00DC5066">
        <w:rPr>
          <w:rFonts w:ascii="Arial" w:hAnsi="Arial" w:cs="Arial"/>
        </w:rPr>
        <w:t>, co spowoduje brak możliwości wybrania oferty złożonej przez wykonawcę jako najkorzystniejszej</w:t>
      </w:r>
    </w:p>
    <w:p w14:paraId="583C76F4" w14:textId="77777777" w:rsidR="008A1B07" w:rsidRDefault="008A1B07" w:rsidP="005F403F">
      <w:pPr>
        <w:widowControl/>
        <w:numPr>
          <w:ilvl w:val="1"/>
          <w:numId w:val="16"/>
        </w:numPr>
        <w:autoSpaceDE/>
        <w:autoSpaceDN/>
        <w:adjustRightInd/>
        <w:spacing w:after="200" w:line="276" w:lineRule="auto"/>
        <w:ind w:left="567" w:hanging="567"/>
        <w:rPr>
          <w:rFonts w:ascii="Arial" w:hAnsi="Arial" w:cs="Arial"/>
        </w:rPr>
      </w:pPr>
      <w:r w:rsidRPr="00DC5066">
        <w:rPr>
          <w:rFonts w:ascii="Arial" w:hAnsi="Arial" w:cs="Arial"/>
        </w:rPr>
        <w:t>Wadium wnoszone w pieniądzu wpłaca się przelewem na rachunek bankowy zamawiającego</w:t>
      </w:r>
      <w:r>
        <w:rPr>
          <w:rFonts w:ascii="Arial" w:hAnsi="Arial" w:cs="Arial"/>
        </w:rPr>
        <w:t>:</w:t>
      </w:r>
      <w:r w:rsidRPr="00DC5066">
        <w:rPr>
          <w:rFonts w:ascii="Arial" w:hAnsi="Arial" w:cs="Arial"/>
        </w:rPr>
        <w:t xml:space="preserve"> </w:t>
      </w:r>
    </w:p>
    <w:p w14:paraId="22AC4988" w14:textId="77777777" w:rsidR="008A1B07" w:rsidRPr="00043EDF" w:rsidRDefault="008A1B07" w:rsidP="008A1B07">
      <w:pPr>
        <w:pStyle w:val="Bezodstpw"/>
        <w:jc w:val="center"/>
        <w:rPr>
          <w:rFonts w:ascii="Arial" w:eastAsia="Calibri" w:hAnsi="Arial" w:cs="Arial"/>
          <w:b/>
          <w:lang w:eastAsia="en-US"/>
        </w:rPr>
      </w:pPr>
      <w:r w:rsidRPr="00043EDF">
        <w:rPr>
          <w:rFonts w:ascii="Arial" w:eastAsia="Calibri" w:hAnsi="Arial" w:cs="Arial"/>
          <w:b/>
          <w:lang w:eastAsia="en-US"/>
        </w:rPr>
        <w:t xml:space="preserve">Bank </w:t>
      </w:r>
      <w:r w:rsidR="00377E18">
        <w:rPr>
          <w:rFonts w:ascii="Arial" w:eastAsia="Calibri" w:hAnsi="Arial" w:cs="Arial"/>
          <w:b/>
          <w:lang w:eastAsia="en-US"/>
        </w:rPr>
        <w:t>Spółdzielczy w Jordanowie</w:t>
      </w:r>
    </w:p>
    <w:p w14:paraId="468DA68B" w14:textId="77777777" w:rsidR="008A1B07" w:rsidRPr="00043EDF" w:rsidRDefault="008A1B07" w:rsidP="008A1B07">
      <w:pPr>
        <w:pStyle w:val="Bezodstpw"/>
        <w:jc w:val="center"/>
        <w:rPr>
          <w:rFonts w:ascii="Arial" w:eastAsia="Calibri" w:hAnsi="Arial" w:cs="Arial"/>
          <w:b/>
          <w:lang w:eastAsia="en-US"/>
        </w:rPr>
      </w:pPr>
      <w:r w:rsidRPr="00043EDF">
        <w:rPr>
          <w:rFonts w:ascii="Arial" w:eastAsia="Calibri" w:hAnsi="Arial" w:cs="Arial"/>
          <w:b/>
          <w:lang w:eastAsia="en-US"/>
        </w:rPr>
        <w:t xml:space="preserve">Nr rachunku: </w:t>
      </w:r>
      <w:r w:rsidR="00377E18">
        <w:rPr>
          <w:rFonts w:ascii="Arial" w:eastAsia="Calibri" w:hAnsi="Arial" w:cs="Arial"/>
          <w:b/>
          <w:lang w:eastAsia="en-US"/>
        </w:rPr>
        <w:t>47 8799 0001 0007 0004 5405 0001</w:t>
      </w:r>
    </w:p>
    <w:p w14:paraId="433B0EEB"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Kopię polecenia przelewu lub wydruk z przelewu elektronicznego zaleca się złożyć wraz z ofertą. </w:t>
      </w:r>
    </w:p>
    <w:p w14:paraId="4BB820D7" w14:textId="77777777" w:rsidR="008A1B07" w:rsidRDefault="008A1B07" w:rsidP="005F403F">
      <w:pPr>
        <w:pStyle w:val="pkt"/>
        <w:numPr>
          <w:ilvl w:val="1"/>
          <w:numId w:val="16"/>
        </w:numPr>
        <w:tabs>
          <w:tab w:val="left" w:pos="567"/>
        </w:tabs>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14:paraId="71D0BF47" w14:textId="77777777" w:rsidR="008A1B07" w:rsidRDefault="008A1B07" w:rsidP="005F403F">
      <w:pPr>
        <w:pStyle w:val="pkt"/>
        <w:numPr>
          <w:ilvl w:val="1"/>
          <w:numId w:val="16"/>
        </w:numPr>
        <w:tabs>
          <w:tab w:val="left" w:pos="567"/>
        </w:tabs>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Oryginał dokumentu potwierdzającego wniesienie wadium w formach, o których mowa w </w:t>
      </w:r>
      <w:r>
        <w:rPr>
          <w:rFonts w:ascii="Arial" w:hAnsi="Arial" w:cs="Arial"/>
          <w:sz w:val="20"/>
          <w:szCs w:val="20"/>
        </w:rPr>
        <w:t>ust. 12.3 niniejszej SIWZ,</w:t>
      </w:r>
      <w:r w:rsidRPr="00DC5066">
        <w:rPr>
          <w:rFonts w:ascii="Arial" w:hAnsi="Arial" w:cs="Arial"/>
          <w:sz w:val="20"/>
          <w:szCs w:val="20"/>
        </w:rPr>
        <w:t xml:space="preserve"> wykonawca składa wraz z ofertą.</w:t>
      </w:r>
    </w:p>
    <w:p w14:paraId="70470B90" w14:textId="77777777" w:rsidR="008A1B07" w:rsidRDefault="008A1B07" w:rsidP="005F403F">
      <w:pPr>
        <w:pStyle w:val="pkt"/>
        <w:numPr>
          <w:ilvl w:val="1"/>
          <w:numId w:val="16"/>
        </w:numPr>
        <w:tabs>
          <w:tab w:val="left" w:pos="567"/>
        </w:tabs>
        <w:autoSpaceDE w:val="0"/>
        <w:autoSpaceDN w:val="0"/>
        <w:spacing w:before="100" w:beforeAutospacing="1" w:after="100" w:afterAutospacing="1" w:line="276" w:lineRule="auto"/>
        <w:ind w:left="556" w:hanging="556"/>
        <w:rPr>
          <w:rFonts w:ascii="Arial" w:hAnsi="Arial" w:cs="Arial"/>
          <w:sz w:val="20"/>
          <w:szCs w:val="20"/>
        </w:rPr>
      </w:pPr>
      <w:r w:rsidRPr="006A011D">
        <w:rPr>
          <w:rFonts w:ascii="Arial" w:hAnsi="Arial" w:cs="Arial"/>
          <w:sz w:val="20"/>
          <w:szCs w:val="20"/>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14:paraId="200810B4" w14:textId="77777777" w:rsidR="006404B0" w:rsidRDefault="008A1B07" w:rsidP="006404B0">
      <w:pPr>
        <w:pStyle w:val="pkt"/>
        <w:numPr>
          <w:ilvl w:val="1"/>
          <w:numId w:val="16"/>
        </w:numPr>
        <w:tabs>
          <w:tab w:val="left" w:pos="567"/>
        </w:tabs>
        <w:autoSpaceDE w:val="0"/>
        <w:autoSpaceDN w:val="0"/>
        <w:spacing w:before="100" w:beforeAutospacing="1" w:after="100" w:afterAutospacing="1" w:line="276" w:lineRule="auto"/>
        <w:ind w:left="556" w:hanging="556"/>
        <w:rPr>
          <w:rFonts w:ascii="Arial" w:hAnsi="Arial" w:cs="Arial"/>
          <w:sz w:val="20"/>
          <w:szCs w:val="20"/>
        </w:rPr>
      </w:pPr>
      <w:r w:rsidRPr="006A011D">
        <w:rPr>
          <w:rFonts w:ascii="Arial" w:hAnsi="Arial" w:cs="Arial"/>
          <w:sz w:val="20"/>
          <w:szCs w:val="20"/>
        </w:rPr>
        <w:t xml:space="preserve">Jeżeli wadium zostanie wniesione w formach, o których mowa w art. 45 ust. 6 pkt 2 - 5 </w:t>
      </w:r>
      <w:proofErr w:type="spellStart"/>
      <w:r w:rsidRPr="006A011D">
        <w:rPr>
          <w:rFonts w:ascii="Arial" w:hAnsi="Arial" w:cs="Arial"/>
          <w:sz w:val="20"/>
          <w:szCs w:val="20"/>
        </w:rPr>
        <w:t>Pzp</w:t>
      </w:r>
      <w:proofErr w:type="spellEnd"/>
      <w:r w:rsidRPr="006A011D">
        <w:rPr>
          <w:rFonts w:ascii="Arial" w:hAnsi="Arial" w:cs="Arial"/>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w:t>
      </w:r>
      <w:r w:rsidRPr="00DC5066">
        <w:rPr>
          <w:rFonts w:ascii="Arial" w:hAnsi="Arial" w:cs="Arial"/>
          <w:sz w:val="20"/>
          <w:szCs w:val="20"/>
        </w:rPr>
        <w:t xml:space="preserve"> </w:t>
      </w:r>
    </w:p>
    <w:p w14:paraId="67CB897E" w14:textId="70758508" w:rsidR="008A1B07" w:rsidRPr="006404B0" w:rsidRDefault="008A1B07" w:rsidP="006404B0">
      <w:pPr>
        <w:pStyle w:val="pkt"/>
        <w:numPr>
          <w:ilvl w:val="1"/>
          <w:numId w:val="16"/>
        </w:numPr>
        <w:tabs>
          <w:tab w:val="left" w:pos="567"/>
        </w:tabs>
        <w:autoSpaceDE w:val="0"/>
        <w:autoSpaceDN w:val="0"/>
        <w:spacing w:before="100" w:beforeAutospacing="1" w:after="100" w:afterAutospacing="1" w:line="276" w:lineRule="auto"/>
        <w:ind w:left="556" w:hanging="556"/>
        <w:rPr>
          <w:rFonts w:ascii="Arial" w:hAnsi="Arial" w:cs="Arial"/>
          <w:sz w:val="20"/>
          <w:szCs w:val="20"/>
        </w:rPr>
      </w:pPr>
      <w:r w:rsidRPr="006404B0">
        <w:rPr>
          <w:rFonts w:ascii="Arial" w:hAnsi="Arial" w:cs="Arial"/>
          <w:sz w:val="20"/>
          <w:szCs w:val="20"/>
        </w:rPr>
        <w:t xml:space="preserve">W przypadku wadium wniesionego w pieniądzu oraz z treści gwarancji i poręczeń, o których mowa w art. 45 ust. 6 pkt 2 - 5 </w:t>
      </w:r>
      <w:proofErr w:type="spellStart"/>
      <w:r w:rsidRPr="006404B0">
        <w:rPr>
          <w:rFonts w:ascii="Arial" w:hAnsi="Arial" w:cs="Arial"/>
          <w:sz w:val="20"/>
          <w:szCs w:val="20"/>
        </w:rPr>
        <w:t>Pzp</w:t>
      </w:r>
      <w:proofErr w:type="spellEnd"/>
      <w:r w:rsidRPr="006404B0">
        <w:rPr>
          <w:rFonts w:ascii="Arial" w:hAnsi="Arial" w:cs="Arial"/>
          <w:sz w:val="20"/>
          <w:szCs w:val="20"/>
        </w:rPr>
        <w:t>, jeżeli wadium będzie wniesione w tych formach, musi wynikać, że wadium zabezpiecza ofertę wykonawcy złożoną w postępowaniu o udzielenie zamówienia publicznego na „</w:t>
      </w:r>
      <w:r w:rsidR="006404B0" w:rsidRPr="006404B0">
        <w:rPr>
          <w:rFonts w:ascii="Arial" w:hAnsi="Arial" w:cs="Arial"/>
          <w:color w:val="000000"/>
          <w:sz w:val="20"/>
          <w:szCs w:val="20"/>
        </w:rPr>
        <w:t>Dostawa</w:t>
      </w:r>
      <w:r w:rsidR="006404B0" w:rsidRPr="006404B0">
        <w:rPr>
          <w:rFonts w:ascii="Arial" w:hAnsi="Arial" w:cs="Arial"/>
          <w:sz w:val="20"/>
          <w:szCs w:val="20"/>
        </w:rPr>
        <w:t xml:space="preserve"> </w:t>
      </w:r>
      <w:r w:rsidR="006404B0" w:rsidRPr="006404B0">
        <w:rPr>
          <w:rFonts w:ascii="Arial" w:hAnsi="Arial" w:cs="Arial"/>
          <w:color w:val="000000"/>
          <w:sz w:val="20"/>
          <w:szCs w:val="20"/>
        </w:rPr>
        <w:t>fabrycznie nowych kontenerów i pojemników na odpady komunalne</w:t>
      </w:r>
      <w:r w:rsidRPr="006404B0">
        <w:rPr>
          <w:rFonts w:ascii="Arial" w:hAnsi="Arial" w:cs="Arial"/>
          <w:sz w:val="20"/>
          <w:szCs w:val="20"/>
        </w:rPr>
        <w:t xml:space="preserve">” oznaczenie sprawy: </w:t>
      </w:r>
      <w:r w:rsidR="006A4CD7" w:rsidRPr="006404B0">
        <w:rPr>
          <w:rFonts w:ascii="Arial" w:hAnsi="Arial" w:cs="Arial"/>
          <w:b/>
          <w:sz w:val="20"/>
          <w:szCs w:val="20"/>
        </w:rPr>
        <w:t>ZP.02</w:t>
      </w:r>
      <w:r w:rsidR="00377E18" w:rsidRPr="006404B0">
        <w:rPr>
          <w:rFonts w:ascii="Arial" w:hAnsi="Arial" w:cs="Arial"/>
          <w:b/>
          <w:sz w:val="20"/>
          <w:szCs w:val="20"/>
        </w:rPr>
        <w:t>/2019</w:t>
      </w:r>
    </w:p>
    <w:p w14:paraId="066692E6" w14:textId="77777777" w:rsidR="008A1B07" w:rsidRPr="00365FC3" w:rsidRDefault="008A1B07" w:rsidP="005F403F">
      <w:pPr>
        <w:pStyle w:val="pkt"/>
        <w:numPr>
          <w:ilvl w:val="1"/>
          <w:numId w:val="16"/>
        </w:numPr>
        <w:tabs>
          <w:tab w:val="left" w:pos="567"/>
        </w:tabs>
        <w:autoSpaceDE w:val="0"/>
        <w:autoSpaceDN w:val="0"/>
        <w:spacing w:before="100" w:beforeAutospacing="1" w:after="100" w:afterAutospacing="1" w:line="276" w:lineRule="auto"/>
        <w:ind w:left="556" w:hanging="556"/>
        <w:rPr>
          <w:rFonts w:ascii="Arial" w:hAnsi="Arial" w:cs="Arial"/>
          <w:sz w:val="20"/>
          <w:szCs w:val="20"/>
        </w:rPr>
      </w:pPr>
      <w:r w:rsidRPr="00365FC3">
        <w:rPr>
          <w:rFonts w:ascii="Arial" w:eastAsia="Calibri" w:hAnsi="Arial" w:cs="Arial"/>
          <w:sz w:val="20"/>
          <w:szCs w:val="20"/>
          <w:lang w:eastAsia="en-US"/>
        </w:rPr>
        <w:t>Wadium wnoszone w innych niż pieniądz formach, należy złożyć najpó</w:t>
      </w:r>
      <w:r w:rsidRPr="00365FC3">
        <w:rPr>
          <w:rFonts w:ascii="Arial" w:eastAsia="TimesNewRoman" w:hAnsi="Arial" w:cs="Arial"/>
          <w:sz w:val="20"/>
          <w:szCs w:val="20"/>
          <w:lang w:eastAsia="en-US"/>
        </w:rPr>
        <w:t>ź</w:t>
      </w:r>
      <w:r w:rsidRPr="00365FC3">
        <w:rPr>
          <w:rFonts w:ascii="Arial" w:eastAsia="Calibri" w:hAnsi="Arial" w:cs="Arial"/>
          <w:sz w:val="20"/>
          <w:szCs w:val="20"/>
          <w:lang w:eastAsia="en-US"/>
        </w:rPr>
        <w:t>niej wraz z ofert</w:t>
      </w:r>
      <w:r w:rsidRPr="00365FC3">
        <w:rPr>
          <w:rFonts w:ascii="Arial" w:eastAsia="TimesNewRoman" w:hAnsi="Arial" w:cs="Arial"/>
          <w:sz w:val="20"/>
          <w:szCs w:val="20"/>
          <w:lang w:eastAsia="en-US"/>
        </w:rPr>
        <w:t xml:space="preserve">ą </w:t>
      </w:r>
      <w:r w:rsidRPr="00365FC3">
        <w:rPr>
          <w:rFonts w:ascii="Arial" w:eastAsia="Calibri" w:hAnsi="Arial" w:cs="Arial"/>
          <w:sz w:val="20"/>
          <w:szCs w:val="20"/>
          <w:lang w:eastAsia="en-US"/>
        </w:rPr>
        <w:t xml:space="preserve">(jako oddzielny od oferty dokument) w </w:t>
      </w:r>
      <w:r>
        <w:rPr>
          <w:rFonts w:ascii="Arial" w:eastAsia="Calibri" w:hAnsi="Arial" w:cs="Arial"/>
          <w:sz w:val="20"/>
          <w:szCs w:val="20"/>
          <w:lang w:eastAsia="en-US"/>
        </w:rPr>
        <w:t xml:space="preserve">siedzibie Zamawiającego: Spółka Komunalna Skawa Jordanów </w:t>
      </w:r>
      <w:r>
        <w:rPr>
          <w:rFonts w:ascii="Arial" w:eastAsia="Calibri" w:hAnsi="Arial" w:cs="Arial"/>
          <w:sz w:val="20"/>
          <w:szCs w:val="20"/>
          <w:lang w:eastAsia="en-US"/>
        </w:rPr>
        <w:br/>
        <w:t xml:space="preserve">Sp. z o.o. 34-234 Osielec 749, </w:t>
      </w:r>
      <w:r w:rsidRPr="00365FC3">
        <w:rPr>
          <w:rFonts w:ascii="Arial" w:eastAsia="Calibri" w:hAnsi="Arial" w:cs="Arial"/>
          <w:sz w:val="20"/>
          <w:szCs w:val="20"/>
          <w:lang w:eastAsia="en-US"/>
        </w:rPr>
        <w:t>od poniedziałku do piątku w godz. 7:00-15:00.</w:t>
      </w:r>
    </w:p>
    <w:p w14:paraId="281E3927" w14:textId="77777777" w:rsidR="008A1B07" w:rsidRDefault="008A1B07" w:rsidP="005F403F">
      <w:pPr>
        <w:pStyle w:val="pkt"/>
        <w:numPr>
          <w:ilvl w:val="1"/>
          <w:numId w:val="16"/>
        </w:numPr>
        <w:tabs>
          <w:tab w:val="left" w:pos="567"/>
        </w:tabs>
        <w:autoSpaceDE w:val="0"/>
        <w:autoSpaceDN w:val="0"/>
        <w:spacing w:before="100" w:beforeAutospacing="1" w:after="100" w:afterAutospacing="1" w:line="276" w:lineRule="auto"/>
        <w:ind w:left="556" w:hanging="556"/>
        <w:rPr>
          <w:rFonts w:ascii="Arial" w:hAnsi="Arial" w:cs="Arial"/>
          <w:sz w:val="20"/>
          <w:szCs w:val="20"/>
        </w:rPr>
      </w:pPr>
      <w:r w:rsidRPr="00DC5066">
        <w:rPr>
          <w:rFonts w:ascii="Arial" w:hAnsi="Arial" w:cs="Arial"/>
          <w:sz w:val="20"/>
          <w:szCs w:val="20"/>
        </w:rPr>
        <w:t xml:space="preserve">Za zgodą zamawiającego wykonawca może dokonać zmiany formy wadium na jedną lub kilka form, o których mowa w pkt </w:t>
      </w:r>
      <w:r>
        <w:rPr>
          <w:rFonts w:ascii="Arial" w:hAnsi="Arial" w:cs="Arial"/>
          <w:sz w:val="20"/>
          <w:szCs w:val="20"/>
        </w:rPr>
        <w:t>12</w:t>
      </w:r>
      <w:r w:rsidRPr="00DC5066">
        <w:rPr>
          <w:rFonts w:ascii="Arial" w:hAnsi="Arial" w:cs="Arial"/>
          <w:sz w:val="20"/>
          <w:szCs w:val="20"/>
        </w:rPr>
        <w:t>.3. SIWZ. Zmiana formy wadium musi być dokonana z zachowa</w:t>
      </w:r>
      <w:r w:rsidRPr="00DC5066">
        <w:rPr>
          <w:rFonts w:ascii="Arial" w:hAnsi="Arial" w:cs="Arial"/>
          <w:sz w:val="20"/>
          <w:szCs w:val="20"/>
        </w:rPr>
        <w:softHyphen/>
        <w:t xml:space="preserve">niem ciągłości zabezpieczenia oferty kwotą wadium. </w:t>
      </w:r>
    </w:p>
    <w:p w14:paraId="2A835E78" w14:textId="77777777" w:rsidR="008A1B07" w:rsidRPr="00DC5066" w:rsidRDefault="008A1B07" w:rsidP="005F403F">
      <w:pPr>
        <w:pStyle w:val="Nagwek2"/>
        <w:numPr>
          <w:ilvl w:val="0"/>
          <w:numId w:val="16"/>
        </w:numPr>
      </w:pPr>
      <w:bookmarkStart w:id="21" w:name="_Toc25240314"/>
      <w:r w:rsidRPr="00DC5066">
        <w:t>Termin związania ofertą.</w:t>
      </w:r>
      <w:bookmarkEnd w:id="21"/>
    </w:p>
    <w:p w14:paraId="0CCBD825" w14:textId="77777777" w:rsidR="008A1B07" w:rsidRPr="009805FE"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9805FE">
        <w:rPr>
          <w:rFonts w:ascii="Arial" w:hAnsi="Arial" w:cs="Arial"/>
          <w:sz w:val="20"/>
          <w:szCs w:val="20"/>
        </w:rPr>
        <w:t xml:space="preserve">Termin związania ofertą wynosi </w:t>
      </w:r>
      <w:r>
        <w:rPr>
          <w:rFonts w:ascii="Arial" w:hAnsi="Arial" w:cs="Arial"/>
          <w:sz w:val="20"/>
          <w:szCs w:val="20"/>
        </w:rPr>
        <w:t>30</w:t>
      </w:r>
      <w:r w:rsidRPr="009805FE">
        <w:rPr>
          <w:rFonts w:ascii="Arial" w:hAnsi="Arial" w:cs="Arial"/>
          <w:sz w:val="20"/>
          <w:szCs w:val="20"/>
        </w:rPr>
        <w:t xml:space="preserve"> dni. Bieg terminu związania ofertą rozpoczyna się wraz z upływem terminu składania ofert.</w:t>
      </w:r>
    </w:p>
    <w:p w14:paraId="032FBFEA"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9805FE">
        <w:rPr>
          <w:rFonts w:ascii="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9E21786"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9805FE">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1AD4D44" w14:textId="77777777" w:rsidR="008A1B07" w:rsidRPr="009805FE"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9805FE">
        <w:rPr>
          <w:rFonts w:ascii="Arial" w:hAnsi="Arial" w:cs="Arial"/>
          <w:sz w:val="20"/>
          <w:szCs w:val="20"/>
        </w:rPr>
        <w:t>Odmowa wyrażen</w:t>
      </w:r>
      <w:r>
        <w:rPr>
          <w:rFonts w:ascii="Arial" w:hAnsi="Arial" w:cs="Arial"/>
          <w:sz w:val="20"/>
          <w:szCs w:val="20"/>
        </w:rPr>
        <w:t>ia zgody, o której mowa w pkt 13</w:t>
      </w:r>
      <w:r w:rsidRPr="009805FE">
        <w:rPr>
          <w:rFonts w:ascii="Arial" w:hAnsi="Arial" w:cs="Arial"/>
          <w:sz w:val="20"/>
          <w:szCs w:val="20"/>
        </w:rPr>
        <w:t>.2., nie powoduje utraty wadium.</w:t>
      </w:r>
    </w:p>
    <w:p w14:paraId="007A1587" w14:textId="77777777" w:rsidR="008A1B07" w:rsidRPr="00DA23C3"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Pr>
          <w:rFonts w:ascii="Arial" w:hAnsi="Arial" w:cs="Arial"/>
          <w:sz w:val="20"/>
          <w:szCs w:val="20"/>
        </w:rPr>
        <w:t xml:space="preserve">Na podstawie </w:t>
      </w:r>
      <w:r w:rsidRPr="009805FE">
        <w:rPr>
          <w:rFonts w:ascii="Arial" w:hAnsi="Arial" w:cs="Arial"/>
          <w:sz w:val="20"/>
          <w:szCs w:val="20"/>
        </w:rPr>
        <w:t xml:space="preserve">art. 89 ust. 1 pkt 7a </w:t>
      </w:r>
      <w:proofErr w:type="spellStart"/>
      <w:r w:rsidRPr="009805FE">
        <w:rPr>
          <w:rFonts w:ascii="Arial" w:hAnsi="Arial" w:cs="Arial"/>
          <w:sz w:val="20"/>
          <w:szCs w:val="20"/>
        </w:rPr>
        <w:t>Pzp</w:t>
      </w:r>
      <w:proofErr w:type="spellEnd"/>
      <w:r w:rsidRPr="009805FE">
        <w:rPr>
          <w:rFonts w:ascii="Arial" w:hAnsi="Arial" w:cs="Arial"/>
          <w:sz w:val="20"/>
          <w:szCs w:val="20"/>
        </w:rPr>
        <w:t xml:space="preserve"> zamawiający odrzuci ofertę, jeżeli wykonawca nie wyrazi zgody, o której mowa w art. 85 ust. 2 </w:t>
      </w:r>
      <w:proofErr w:type="spellStart"/>
      <w:r w:rsidRPr="009805FE">
        <w:rPr>
          <w:rFonts w:ascii="Arial" w:hAnsi="Arial" w:cs="Arial"/>
          <w:sz w:val="20"/>
          <w:szCs w:val="20"/>
        </w:rPr>
        <w:t>Pzp</w:t>
      </w:r>
      <w:proofErr w:type="spellEnd"/>
      <w:r w:rsidRPr="009805FE">
        <w:rPr>
          <w:rFonts w:ascii="Arial" w:hAnsi="Arial" w:cs="Arial"/>
          <w:sz w:val="20"/>
          <w:szCs w:val="20"/>
        </w:rPr>
        <w:t>, na przedłużenie terminu związania ofertą.</w:t>
      </w:r>
    </w:p>
    <w:p w14:paraId="66989E21" w14:textId="77777777" w:rsidR="008A1B07" w:rsidRDefault="008A1B07" w:rsidP="005F403F">
      <w:pPr>
        <w:pStyle w:val="Nagwek2"/>
        <w:numPr>
          <w:ilvl w:val="0"/>
          <w:numId w:val="16"/>
        </w:numPr>
      </w:pPr>
      <w:bookmarkStart w:id="22" w:name="_Toc504465386"/>
      <w:bookmarkStart w:id="23" w:name="_Toc25240315"/>
      <w:r w:rsidRPr="00CF3F3A">
        <w:t>Utrata wadium.</w:t>
      </w:r>
      <w:bookmarkEnd w:id="22"/>
      <w:bookmarkEnd w:id="23"/>
    </w:p>
    <w:p w14:paraId="07F739C6" w14:textId="77777777" w:rsidR="008A1B07" w:rsidRDefault="008A1B07" w:rsidP="005F403F">
      <w:pPr>
        <w:numPr>
          <w:ilvl w:val="1"/>
          <w:numId w:val="16"/>
        </w:numPr>
        <w:rPr>
          <w:rFonts w:ascii="Arial" w:hAnsi="Arial" w:cs="Arial"/>
        </w:rPr>
      </w:pPr>
      <w:r w:rsidRPr="00CD2158">
        <w:rPr>
          <w:rFonts w:ascii="Arial" w:hAnsi="Arial" w:cs="Arial"/>
        </w:rPr>
        <w:t>Zamawiający zatrzymuje wadium wraz z odsetkami, jeżeli wykonawca w odpowiedzi na wezwanie, o którym mowa w art. 26 ust. 3 i 3a</w:t>
      </w:r>
      <w:r>
        <w:rPr>
          <w:rFonts w:ascii="Arial" w:hAnsi="Arial" w:cs="Arial"/>
        </w:rPr>
        <w:t xml:space="preserve"> ustawy </w:t>
      </w:r>
      <w:proofErr w:type="spellStart"/>
      <w:r>
        <w:rPr>
          <w:rFonts w:ascii="Arial" w:hAnsi="Arial" w:cs="Arial"/>
        </w:rPr>
        <w:t>pzp</w:t>
      </w:r>
      <w:proofErr w:type="spellEnd"/>
      <w:r w:rsidRPr="00CD2158">
        <w:rPr>
          <w:rFonts w:ascii="Arial" w:hAnsi="Arial" w:cs="Arial"/>
        </w:rPr>
        <w:t xml:space="preserve">, z przyczyn leżących po jego stronie, nie złożył </w:t>
      </w:r>
      <w:r w:rsidRPr="00CD2158">
        <w:rPr>
          <w:rFonts w:ascii="Arial" w:hAnsi="Arial" w:cs="Arial"/>
        </w:rPr>
        <w:lastRenderedPageBreak/>
        <w:t>oświadczeń lub dokumentów potwierdzających okoliczności, o których mowa w art. 25 ust. 1</w:t>
      </w:r>
      <w:r>
        <w:rPr>
          <w:rFonts w:ascii="Arial" w:hAnsi="Arial" w:cs="Arial"/>
        </w:rPr>
        <w:t xml:space="preserve"> ustawy </w:t>
      </w:r>
      <w:proofErr w:type="spellStart"/>
      <w:r>
        <w:rPr>
          <w:rFonts w:ascii="Arial" w:hAnsi="Arial" w:cs="Arial"/>
        </w:rPr>
        <w:t>pzp</w:t>
      </w:r>
      <w:proofErr w:type="spellEnd"/>
      <w:r w:rsidRPr="00CD2158">
        <w:rPr>
          <w:rFonts w:ascii="Arial" w:hAnsi="Arial" w:cs="Arial"/>
        </w:rPr>
        <w:t>, oświadczenia, o którym mowa w art. 25a ust. 1</w:t>
      </w:r>
      <w:r w:rsidRPr="008C07E6">
        <w:rPr>
          <w:rFonts w:ascii="Arial" w:hAnsi="Arial" w:cs="Arial"/>
        </w:rPr>
        <w:t xml:space="preserve"> </w:t>
      </w:r>
      <w:r>
        <w:rPr>
          <w:rFonts w:ascii="Arial" w:hAnsi="Arial" w:cs="Arial"/>
        </w:rPr>
        <w:t xml:space="preserve">ustawy </w:t>
      </w:r>
      <w:proofErr w:type="spellStart"/>
      <w:r>
        <w:rPr>
          <w:rFonts w:ascii="Arial" w:hAnsi="Arial" w:cs="Arial"/>
        </w:rPr>
        <w:t>pzp</w:t>
      </w:r>
      <w:proofErr w:type="spellEnd"/>
      <w:r w:rsidRPr="00CD2158">
        <w:rPr>
          <w:rFonts w:ascii="Arial" w:hAnsi="Arial" w:cs="Arial"/>
        </w:rPr>
        <w:t>, pełnomocnictw lub nie wyraził zgody na poprawienie omyłki, o której mowa w art. 87 ust. 2 pkt 3</w:t>
      </w:r>
      <w:r w:rsidRPr="008C07E6">
        <w:rPr>
          <w:rFonts w:ascii="Arial" w:hAnsi="Arial" w:cs="Arial"/>
        </w:rPr>
        <w:t xml:space="preserve"> </w:t>
      </w:r>
      <w:r>
        <w:rPr>
          <w:rFonts w:ascii="Arial" w:hAnsi="Arial" w:cs="Arial"/>
        </w:rPr>
        <w:t xml:space="preserve">ustawy </w:t>
      </w:r>
      <w:proofErr w:type="spellStart"/>
      <w:r>
        <w:rPr>
          <w:rFonts w:ascii="Arial" w:hAnsi="Arial" w:cs="Arial"/>
        </w:rPr>
        <w:t>pzp</w:t>
      </w:r>
      <w:proofErr w:type="spellEnd"/>
      <w:r w:rsidRPr="00CD2158">
        <w:rPr>
          <w:rFonts w:ascii="Arial" w:hAnsi="Arial" w:cs="Arial"/>
        </w:rPr>
        <w:t>, co spowodowało brak możliwości wybrania oferty złożonej przez wykonawcę jako najkorzystniejszej.</w:t>
      </w:r>
    </w:p>
    <w:p w14:paraId="32702172" w14:textId="77777777" w:rsidR="008A1B07" w:rsidRDefault="008A1B07" w:rsidP="005F403F">
      <w:pPr>
        <w:numPr>
          <w:ilvl w:val="1"/>
          <w:numId w:val="16"/>
        </w:numPr>
        <w:rPr>
          <w:rFonts w:ascii="Arial" w:hAnsi="Arial" w:cs="Arial"/>
        </w:rPr>
      </w:pPr>
      <w:r w:rsidRPr="00CD2158">
        <w:rPr>
          <w:rFonts w:ascii="Arial" w:hAnsi="Arial" w:cs="Arial"/>
        </w:rPr>
        <w:t>Zamawiający zatrzymuje wadium wraz z odsetkami, jeżeli wykonawca, którego oferta została wybrana:</w:t>
      </w:r>
    </w:p>
    <w:p w14:paraId="12BFD4F4" w14:textId="77777777" w:rsidR="008A1B07" w:rsidRDefault="008A1B07" w:rsidP="005F403F">
      <w:pPr>
        <w:numPr>
          <w:ilvl w:val="2"/>
          <w:numId w:val="9"/>
        </w:numPr>
        <w:ind w:left="1134" w:hanging="425"/>
        <w:rPr>
          <w:rFonts w:ascii="Arial" w:hAnsi="Arial" w:cs="Arial"/>
        </w:rPr>
      </w:pPr>
      <w:r w:rsidRPr="00CD2158">
        <w:rPr>
          <w:rFonts w:ascii="Arial" w:hAnsi="Arial" w:cs="Arial"/>
        </w:rPr>
        <w:t>odmówił podpisania umowy w sprawie zamówienia publicznego na warunkach określonych w ofercie;</w:t>
      </w:r>
    </w:p>
    <w:p w14:paraId="64595381" w14:textId="77777777" w:rsidR="008A1B07" w:rsidRPr="003238FF" w:rsidRDefault="008A1B07" w:rsidP="005F403F">
      <w:pPr>
        <w:numPr>
          <w:ilvl w:val="2"/>
          <w:numId w:val="9"/>
        </w:numPr>
        <w:ind w:left="1134" w:hanging="425"/>
        <w:rPr>
          <w:rFonts w:ascii="Arial" w:hAnsi="Arial" w:cs="Arial"/>
        </w:rPr>
      </w:pPr>
      <w:r w:rsidRPr="00CD2158">
        <w:rPr>
          <w:rFonts w:ascii="Arial" w:hAnsi="Arial" w:cs="Arial"/>
        </w:rPr>
        <w:t>zawarcie umowy w sprawie zamówienia publicznego stało się niemożliwe z przyczyn leżących po stronie wykonawcy.</w:t>
      </w:r>
    </w:p>
    <w:p w14:paraId="51E564E9" w14:textId="77777777" w:rsidR="008A1B07" w:rsidRDefault="008A1B07" w:rsidP="005F403F">
      <w:pPr>
        <w:pStyle w:val="Nagwek2"/>
        <w:numPr>
          <w:ilvl w:val="0"/>
          <w:numId w:val="16"/>
        </w:numPr>
      </w:pPr>
      <w:bookmarkStart w:id="24" w:name="_Toc133668408"/>
      <w:bookmarkStart w:id="25" w:name="_Toc212430829"/>
      <w:bookmarkStart w:id="26" w:name="_Toc25240316"/>
      <w:r w:rsidRPr="002514AB">
        <w:t>Wymagania dotyczące zabezpieczenia należytego wykonania umowy.</w:t>
      </w:r>
      <w:bookmarkEnd w:id="24"/>
      <w:bookmarkEnd w:id="25"/>
      <w:bookmarkEnd w:id="26"/>
    </w:p>
    <w:p w14:paraId="685D31CF" w14:textId="77777777" w:rsidR="008A1B07" w:rsidRDefault="008A1B07" w:rsidP="008A1B07">
      <w:pPr>
        <w:jc w:val="both"/>
        <w:rPr>
          <w:rFonts w:ascii="Arial" w:hAnsi="Arial" w:cs="Arial"/>
          <w:sz w:val="22"/>
          <w:szCs w:val="22"/>
        </w:rPr>
      </w:pPr>
      <w:r>
        <w:rPr>
          <w:rFonts w:ascii="Arial" w:hAnsi="Arial" w:cs="Arial"/>
          <w:sz w:val="22"/>
          <w:szCs w:val="22"/>
        </w:rPr>
        <w:t>Zamawiający nie wymaga wniesienia zabezpieczenia należytego wykonania umowy.</w:t>
      </w:r>
    </w:p>
    <w:p w14:paraId="5A4CB301" w14:textId="77777777" w:rsidR="008A1B07" w:rsidRPr="00EF375B" w:rsidRDefault="008A1B07" w:rsidP="005F403F">
      <w:pPr>
        <w:pStyle w:val="Nagwek2"/>
        <w:numPr>
          <w:ilvl w:val="0"/>
          <w:numId w:val="16"/>
        </w:numPr>
      </w:pPr>
      <w:bookmarkStart w:id="27" w:name="_Toc133668409"/>
      <w:bookmarkStart w:id="28" w:name="_Toc212430830"/>
      <w:bookmarkStart w:id="29" w:name="_Toc25240317"/>
      <w:r w:rsidRPr="007C0907">
        <w:t>Waluta, w jakiej będą prowadzone ro</w:t>
      </w:r>
      <w:r>
        <w:t xml:space="preserve">zliczenia związane z realizacją </w:t>
      </w:r>
      <w:r w:rsidRPr="007C0907">
        <w:t>niniejszego zamówienia publicznego</w:t>
      </w:r>
      <w:bookmarkEnd w:id="27"/>
      <w:bookmarkEnd w:id="28"/>
      <w:bookmarkEnd w:id="29"/>
    </w:p>
    <w:p w14:paraId="4B7C2147" w14:textId="77777777" w:rsidR="008A1B07" w:rsidRDefault="008A1B07" w:rsidP="008A1B07">
      <w:pPr>
        <w:pStyle w:val="Tekstpodstawowy2"/>
        <w:spacing w:after="0" w:line="240" w:lineRule="auto"/>
        <w:jc w:val="both"/>
        <w:rPr>
          <w:rFonts w:ascii="Arial" w:hAnsi="Arial" w:cs="Arial"/>
          <w:b/>
          <w:sz w:val="22"/>
          <w:szCs w:val="22"/>
        </w:rPr>
      </w:pPr>
      <w:r w:rsidRPr="007C0907">
        <w:rPr>
          <w:rFonts w:ascii="Arial" w:hAnsi="Arial" w:cs="Arial"/>
          <w:sz w:val="22"/>
          <w:szCs w:val="22"/>
        </w:rPr>
        <w:t>Wszelkie rozliczenia związane z realizacją zamówienia publiczneg</w:t>
      </w:r>
      <w:r>
        <w:rPr>
          <w:rFonts w:ascii="Arial" w:hAnsi="Arial" w:cs="Arial"/>
          <w:sz w:val="22"/>
          <w:szCs w:val="22"/>
        </w:rPr>
        <w:t>o, którego dotyczy niniejsza SIWZ</w:t>
      </w:r>
      <w:r w:rsidRPr="007C0907">
        <w:rPr>
          <w:rFonts w:ascii="Arial" w:hAnsi="Arial" w:cs="Arial"/>
          <w:sz w:val="22"/>
          <w:szCs w:val="22"/>
        </w:rPr>
        <w:t xml:space="preserve"> dokonywane będą w </w:t>
      </w:r>
      <w:r w:rsidRPr="007C0907">
        <w:rPr>
          <w:rFonts w:ascii="Arial" w:hAnsi="Arial" w:cs="Arial"/>
          <w:b/>
          <w:sz w:val="22"/>
          <w:szCs w:val="22"/>
        </w:rPr>
        <w:t>PLN.</w:t>
      </w:r>
    </w:p>
    <w:p w14:paraId="74157A8E" w14:textId="77777777" w:rsidR="008A1B07" w:rsidRDefault="008A1B07" w:rsidP="005F403F">
      <w:pPr>
        <w:pStyle w:val="Nagwek2"/>
        <w:numPr>
          <w:ilvl w:val="0"/>
          <w:numId w:val="16"/>
        </w:numPr>
      </w:pPr>
      <w:bookmarkStart w:id="30" w:name="_Toc25240318"/>
      <w:r w:rsidRPr="007C0907">
        <w:t>Op</w:t>
      </w:r>
      <w:r>
        <w:t>is sposobu przygotowania Oferty</w:t>
      </w:r>
      <w:bookmarkEnd w:id="30"/>
    </w:p>
    <w:p w14:paraId="770B8AA6"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Ofertę składa się, pod rygorem nieważności, w formie pisemnej. Zamawiający nie dopuszcza składania oferty w postaci elektronicznej.</w:t>
      </w:r>
    </w:p>
    <w:p w14:paraId="10D30642"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Postępowanie o udzielenie zamówienia prowadzi się w języku polskim i zamawiający nie wyraża zgody na złożenie oświadczeń, oferty oraz innych dokumentów jednym z języków powszechnie używanych w handlu międzynarodowym. </w:t>
      </w:r>
    </w:p>
    <w:p w14:paraId="0AA3C083"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Dokumenty sporządzone w języku obcym są składane wraz z tłumaczeniem na język polski. </w:t>
      </w:r>
    </w:p>
    <w:p w14:paraId="471D0D59"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2849E1">
        <w:rPr>
          <w:rFonts w:ascii="Arial" w:hAnsi="Arial" w:cs="Arial"/>
          <w:sz w:val="20"/>
          <w:szCs w:val="20"/>
        </w:rPr>
        <w:t>Treść oferty musi odpowiadać treści SIWZ.</w:t>
      </w:r>
    </w:p>
    <w:p w14:paraId="4095EC2B"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2849E1">
        <w:rPr>
          <w:rFonts w:ascii="Arial" w:hAnsi="Arial" w:cs="Arial"/>
          <w:sz w:val="20"/>
          <w:szCs w:val="20"/>
        </w:rPr>
        <w:t xml:space="preserve">Wzór formularza oferty </w:t>
      </w:r>
      <w:r w:rsidRPr="002849E1">
        <w:rPr>
          <w:rFonts w:ascii="Arial" w:hAnsi="Arial" w:cs="Arial"/>
          <w:b/>
          <w:sz w:val="20"/>
          <w:szCs w:val="20"/>
        </w:rPr>
        <w:t>stanowi</w:t>
      </w:r>
      <w:r w:rsidRPr="002849E1">
        <w:rPr>
          <w:rFonts w:ascii="Arial" w:hAnsi="Arial" w:cs="Arial"/>
          <w:sz w:val="20"/>
          <w:szCs w:val="20"/>
        </w:rPr>
        <w:t xml:space="preserve"> </w:t>
      </w:r>
      <w:r>
        <w:rPr>
          <w:rFonts w:ascii="Arial" w:hAnsi="Arial" w:cs="Arial"/>
          <w:b/>
          <w:sz w:val="20"/>
          <w:szCs w:val="20"/>
        </w:rPr>
        <w:t>Załącznik nr 1</w:t>
      </w:r>
      <w:r w:rsidRPr="002849E1">
        <w:rPr>
          <w:rFonts w:ascii="Arial" w:hAnsi="Arial" w:cs="Arial"/>
          <w:b/>
          <w:sz w:val="20"/>
          <w:szCs w:val="20"/>
        </w:rPr>
        <w:t xml:space="preserve"> do SIWZ.</w:t>
      </w:r>
    </w:p>
    <w:p w14:paraId="5292097B"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2849E1">
        <w:rPr>
          <w:rFonts w:ascii="Arial" w:hAnsi="Arial" w:cs="Arial"/>
          <w:sz w:val="20"/>
          <w:szCs w:val="20"/>
        </w:rPr>
        <w:t xml:space="preserve">Ofertę podpisuje osoba lub osoby uprawnione do reprezentowania wykonawcy.  </w:t>
      </w:r>
    </w:p>
    <w:p w14:paraId="4782A80C"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2849E1">
        <w:rPr>
          <w:rFonts w:ascii="Arial" w:hAnsi="Arial" w:cs="Arial"/>
          <w:sz w:val="20"/>
          <w:szCs w:val="20"/>
        </w:rPr>
        <w:t>Jeżeli wykonawcę reprezentuje pełnomocnik, wraz z ofertą składa się pełnomocnictwo.</w:t>
      </w:r>
    </w:p>
    <w:p w14:paraId="7A75B191" w14:textId="77777777" w:rsidR="008A1B07" w:rsidRPr="002849E1"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2849E1">
        <w:rPr>
          <w:rFonts w:ascii="Arial" w:hAnsi="Arial" w:cs="Arial"/>
          <w:sz w:val="20"/>
          <w:szCs w:val="20"/>
        </w:rPr>
        <w:t>Wykonawca może złożyć jedną ofertę.</w:t>
      </w:r>
      <w:r w:rsidRPr="002849E1">
        <w:rPr>
          <w:rFonts w:ascii="Arial" w:hAnsi="Arial" w:cs="Arial"/>
          <w:b/>
          <w:sz w:val="20"/>
          <w:szCs w:val="20"/>
        </w:rPr>
        <w:t xml:space="preserve"> </w:t>
      </w:r>
    </w:p>
    <w:p w14:paraId="102A0662"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rPr>
          <w:rFonts w:ascii="Arial" w:hAnsi="Arial" w:cs="Arial"/>
          <w:sz w:val="20"/>
          <w:szCs w:val="20"/>
        </w:rPr>
      </w:pPr>
      <w:r w:rsidRPr="00DC5066">
        <w:rPr>
          <w:rFonts w:ascii="Arial" w:hAnsi="Arial" w:cs="Arial"/>
          <w:sz w:val="20"/>
          <w:szCs w:val="20"/>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37439713"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Ofertę należy przygotować tak, by z zawartością oferty nie można było zapoznać się przed upływem terminu otwarcia ofert.</w:t>
      </w:r>
    </w:p>
    <w:p w14:paraId="37077398"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Zaleca się, aby wykonawca zbroszurował ofertę oraz ponumerował jej strony. </w:t>
      </w:r>
    </w:p>
    <w:p w14:paraId="33EA50D5"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Wszelkie koszty związane z przygotowaniem i złożeniem oferty ponosi wykonawca. </w:t>
      </w:r>
    </w:p>
    <w:p w14:paraId="3F2BC136" w14:textId="77777777" w:rsidR="008A1B07" w:rsidRPr="00995172"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A1B07" w:rsidRPr="00DC5066" w14:paraId="6F2649F8" w14:textId="77777777" w:rsidTr="00085347">
        <w:trPr>
          <w:jc w:val="right"/>
        </w:trPr>
        <w:tc>
          <w:tcPr>
            <w:tcW w:w="9039" w:type="dxa"/>
            <w:tcBorders>
              <w:top w:val="single" w:sz="4" w:space="0" w:color="auto"/>
              <w:left w:val="single" w:sz="4" w:space="0" w:color="auto"/>
              <w:bottom w:val="single" w:sz="4" w:space="0" w:color="auto"/>
              <w:right w:val="single" w:sz="4" w:space="0" w:color="auto"/>
            </w:tcBorders>
            <w:hideMark/>
          </w:tcPr>
          <w:p w14:paraId="0CA0198D" w14:textId="77777777" w:rsidR="008A1B07" w:rsidRDefault="008A1B07" w:rsidP="00085347">
            <w:pPr>
              <w:jc w:val="center"/>
              <w:rPr>
                <w:rFonts w:ascii="Arial" w:hAnsi="Arial" w:cs="Arial"/>
              </w:rPr>
            </w:pPr>
            <w:r w:rsidRPr="00DC5066">
              <w:rPr>
                <w:rFonts w:ascii="Arial" w:hAnsi="Arial" w:cs="Arial"/>
              </w:rPr>
              <w:t>Oferta złożona w przetargu nieograniczonym na</w:t>
            </w:r>
            <w:r>
              <w:rPr>
                <w:rFonts w:ascii="Arial" w:hAnsi="Arial" w:cs="Arial"/>
              </w:rPr>
              <w:t>:</w:t>
            </w:r>
            <w:r w:rsidRPr="00DC5066">
              <w:rPr>
                <w:rFonts w:ascii="Arial" w:hAnsi="Arial" w:cs="Arial"/>
              </w:rPr>
              <w:t xml:space="preserve"> </w:t>
            </w:r>
          </w:p>
          <w:p w14:paraId="7500DD08" w14:textId="58EE6AAA" w:rsidR="00377E18" w:rsidRPr="003A4087" w:rsidRDefault="00377E18" w:rsidP="003A4087">
            <w:pPr>
              <w:jc w:val="center"/>
              <w:rPr>
                <w:rFonts w:ascii="Arial" w:hAnsi="Arial" w:cs="Arial"/>
                <w:sz w:val="16"/>
                <w:szCs w:val="16"/>
              </w:rPr>
            </w:pPr>
            <w:r w:rsidRPr="00377E18">
              <w:rPr>
                <w:rFonts w:ascii="Arial" w:hAnsi="Arial" w:cs="Arial"/>
                <w:b/>
              </w:rPr>
              <w:t>„</w:t>
            </w:r>
            <w:r w:rsidRPr="00377E18">
              <w:rPr>
                <w:rFonts w:ascii="Arial" w:hAnsi="Arial" w:cs="Arial"/>
                <w:b/>
                <w:color w:val="000000"/>
              </w:rPr>
              <w:t>Dostawa</w:t>
            </w:r>
            <w:r w:rsidRPr="00377E18">
              <w:rPr>
                <w:rFonts w:ascii="Arial" w:hAnsi="Arial" w:cs="Arial"/>
                <w:b/>
              </w:rPr>
              <w:t xml:space="preserve"> </w:t>
            </w:r>
            <w:r w:rsidR="003A4087">
              <w:rPr>
                <w:rFonts w:ascii="Arial" w:hAnsi="Arial" w:cs="Arial"/>
                <w:b/>
                <w:color w:val="000000"/>
              </w:rPr>
              <w:t>fabrycznie nowych kontenerów i pojemników na odpady komunalne</w:t>
            </w:r>
            <w:r w:rsidRPr="00377E18">
              <w:rPr>
                <w:rFonts w:ascii="Arial" w:hAnsi="Arial" w:cs="Arial"/>
                <w:b/>
              </w:rPr>
              <w:t>”</w:t>
            </w:r>
          </w:p>
          <w:p w14:paraId="3D2C7F8E" w14:textId="54B5AE59" w:rsidR="008A1B07" w:rsidRPr="00AF28DD" w:rsidRDefault="008A1B07" w:rsidP="00455F6B">
            <w:pPr>
              <w:jc w:val="center"/>
              <w:rPr>
                <w:rFonts w:ascii="Arial" w:hAnsi="Arial" w:cs="Arial"/>
                <w:b/>
                <w:sz w:val="24"/>
                <w:szCs w:val="24"/>
              </w:rPr>
            </w:pPr>
            <w:r w:rsidRPr="00DC5066">
              <w:rPr>
                <w:rFonts w:ascii="Arial" w:hAnsi="Arial" w:cs="Arial"/>
                <w:b/>
              </w:rPr>
              <w:t xml:space="preserve">Oznaczenie sprawy: </w:t>
            </w:r>
            <w:r w:rsidR="003A4087">
              <w:rPr>
                <w:rFonts w:ascii="Arial" w:hAnsi="Arial" w:cs="Arial"/>
                <w:b/>
              </w:rPr>
              <w:t>ZP.02</w:t>
            </w:r>
            <w:r w:rsidR="00455F6B" w:rsidRPr="00455F6B">
              <w:rPr>
                <w:rFonts w:ascii="Arial" w:hAnsi="Arial" w:cs="Arial"/>
                <w:b/>
              </w:rPr>
              <w:t>/2019</w:t>
            </w:r>
            <w:r>
              <w:rPr>
                <w:rFonts w:ascii="Arial" w:hAnsi="Arial" w:cs="Arial"/>
                <w:b/>
              </w:rPr>
              <w:br/>
            </w:r>
            <w:r w:rsidRPr="00DC5066">
              <w:rPr>
                <w:rFonts w:ascii="Arial" w:hAnsi="Arial" w:cs="Arial"/>
              </w:rPr>
              <w:t>Nie otwierać przed</w:t>
            </w:r>
            <w:r>
              <w:rPr>
                <w:rFonts w:ascii="Arial" w:hAnsi="Arial" w:cs="Arial"/>
              </w:rPr>
              <w:t xml:space="preserve"> upływem terminu otwarcia ofert: </w:t>
            </w:r>
            <w:r w:rsidR="003A4087">
              <w:rPr>
                <w:rFonts w:ascii="Arial" w:hAnsi="Arial" w:cs="Arial"/>
              </w:rPr>
              <w:t>02.12</w:t>
            </w:r>
            <w:r w:rsidR="00455F6B">
              <w:rPr>
                <w:rFonts w:ascii="Arial" w:hAnsi="Arial" w:cs="Arial"/>
              </w:rPr>
              <w:t>.</w:t>
            </w:r>
            <w:r>
              <w:rPr>
                <w:rFonts w:ascii="Arial" w:hAnsi="Arial" w:cs="Arial"/>
              </w:rPr>
              <w:t>2019 r., godz. 11:30.</w:t>
            </w:r>
          </w:p>
        </w:tc>
      </w:tr>
    </w:tbl>
    <w:p w14:paraId="2AF091B3" w14:textId="77777777" w:rsidR="008A1B07" w:rsidRPr="00995172"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Wykonawca może, przed upływem terminu do składania ofert, zmienić lub wycofać ofertę. </w:t>
      </w:r>
    </w:p>
    <w:p w14:paraId="6A125B5D" w14:textId="77777777" w:rsidR="008A1B07" w:rsidRPr="00AF28DD"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W przypadku wycofania oferty, wykonawca składa pisemne oświadczenie, że ofertę wycofuje. Oświadczenie o wycofaniu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A1B07" w:rsidRPr="00DC5066" w14:paraId="1AC8D253" w14:textId="77777777" w:rsidTr="00085347">
        <w:trPr>
          <w:jc w:val="right"/>
        </w:trPr>
        <w:tc>
          <w:tcPr>
            <w:tcW w:w="9039" w:type="dxa"/>
            <w:tcBorders>
              <w:top w:val="single" w:sz="4" w:space="0" w:color="auto"/>
              <w:left w:val="single" w:sz="4" w:space="0" w:color="auto"/>
              <w:bottom w:val="single" w:sz="4" w:space="0" w:color="auto"/>
              <w:right w:val="single" w:sz="4" w:space="0" w:color="auto"/>
            </w:tcBorders>
            <w:hideMark/>
          </w:tcPr>
          <w:p w14:paraId="5D47E8BB" w14:textId="77777777" w:rsidR="008A1B07" w:rsidRDefault="008A1B07" w:rsidP="00085347">
            <w:pPr>
              <w:jc w:val="center"/>
              <w:rPr>
                <w:rFonts w:ascii="Arial" w:hAnsi="Arial" w:cs="Arial"/>
              </w:rPr>
            </w:pPr>
            <w:r w:rsidRPr="00DC5066">
              <w:rPr>
                <w:rFonts w:ascii="Arial" w:hAnsi="Arial" w:cs="Arial"/>
              </w:rPr>
              <w:lastRenderedPageBreak/>
              <w:t>Oświadczenie o wycofaniu oferty złożonej w przetargu nieograniczonym na</w:t>
            </w:r>
            <w:r>
              <w:rPr>
                <w:rFonts w:ascii="Arial" w:hAnsi="Arial" w:cs="Arial"/>
              </w:rPr>
              <w:t>:</w:t>
            </w:r>
            <w:r w:rsidRPr="00DC5066">
              <w:rPr>
                <w:rFonts w:ascii="Arial" w:hAnsi="Arial" w:cs="Arial"/>
              </w:rPr>
              <w:t xml:space="preserve"> </w:t>
            </w:r>
          </w:p>
          <w:p w14:paraId="2F43E6C3" w14:textId="77777777" w:rsidR="003A4087" w:rsidRPr="003A4087" w:rsidRDefault="003A4087" w:rsidP="003A4087">
            <w:pPr>
              <w:jc w:val="center"/>
              <w:rPr>
                <w:rFonts w:ascii="Arial" w:hAnsi="Arial" w:cs="Arial"/>
                <w:sz w:val="16"/>
                <w:szCs w:val="16"/>
              </w:rPr>
            </w:pPr>
            <w:r w:rsidRPr="00377E18">
              <w:rPr>
                <w:rFonts w:ascii="Arial" w:hAnsi="Arial" w:cs="Arial"/>
                <w:b/>
              </w:rPr>
              <w:t>„</w:t>
            </w: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r w:rsidRPr="00377E18">
              <w:rPr>
                <w:rFonts w:ascii="Arial" w:hAnsi="Arial" w:cs="Arial"/>
                <w:b/>
              </w:rPr>
              <w:t>”</w:t>
            </w:r>
          </w:p>
          <w:p w14:paraId="7AAEB0FD" w14:textId="5AF88A20" w:rsidR="008A1B07" w:rsidRPr="00995172" w:rsidRDefault="003A4087" w:rsidP="003A4087">
            <w:pPr>
              <w:pStyle w:val="Bezodstpw"/>
              <w:jc w:val="center"/>
            </w:pPr>
            <w:r w:rsidRPr="00DC5066">
              <w:rPr>
                <w:rFonts w:ascii="Arial" w:hAnsi="Arial" w:cs="Arial"/>
                <w:b/>
              </w:rPr>
              <w:t xml:space="preserve">Oznaczenie sprawy: </w:t>
            </w:r>
            <w:r>
              <w:rPr>
                <w:rFonts w:ascii="Arial" w:hAnsi="Arial" w:cs="Arial"/>
                <w:b/>
              </w:rPr>
              <w:t>ZP.02</w:t>
            </w:r>
            <w:r w:rsidRPr="00455F6B">
              <w:rPr>
                <w:rFonts w:ascii="Arial" w:hAnsi="Arial" w:cs="Arial"/>
                <w:b/>
              </w:rPr>
              <w:t>/2019</w:t>
            </w:r>
            <w:r>
              <w:rPr>
                <w:rFonts w:ascii="Arial" w:hAnsi="Arial" w:cs="Arial"/>
                <w:b/>
              </w:rPr>
              <w:br/>
            </w:r>
            <w:r w:rsidRPr="00DC5066">
              <w:rPr>
                <w:rFonts w:ascii="Arial" w:hAnsi="Arial" w:cs="Arial"/>
              </w:rPr>
              <w:t>Nie otwierać przed</w:t>
            </w:r>
            <w:r>
              <w:rPr>
                <w:rFonts w:ascii="Arial" w:hAnsi="Arial" w:cs="Arial"/>
              </w:rPr>
              <w:t xml:space="preserve"> upływem terminu otwarcia ofert: 02.12.2019 r., godz. 11:30.</w:t>
            </w:r>
          </w:p>
        </w:tc>
      </w:tr>
    </w:tbl>
    <w:p w14:paraId="253969BC" w14:textId="77777777" w:rsidR="008A1B07" w:rsidRPr="00DC5066" w:rsidRDefault="008A1B07" w:rsidP="008A1B07">
      <w:pPr>
        <w:pStyle w:val="pkt"/>
        <w:tabs>
          <w:tab w:val="num" w:pos="709"/>
        </w:tabs>
        <w:spacing w:before="100" w:beforeAutospacing="1" w:after="100" w:afterAutospacing="1" w:line="276" w:lineRule="auto"/>
        <w:ind w:left="709" w:firstLine="0"/>
        <w:rPr>
          <w:rFonts w:ascii="Arial" w:hAnsi="Arial" w:cs="Arial"/>
          <w:sz w:val="20"/>
          <w:szCs w:val="20"/>
        </w:rPr>
      </w:pPr>
      <w:r w:rsidRPr="00DC5066">
        <w:rPr>
          <w:rFonts w:ascii="Arial" w:hAnsi="Arial" w:cs="Arial"/>
          <w:sz w:val="20"/>
          <w:szCs w:val="20"/>
        </w:rPr>
        <w:t xml:space="preserve">Oświadczenie o wycofaniu oferty musi zawierać co najmniej nazwę i adres wykonawcy, treść oświadczenia wykonawcy o wycofaniu oferty oraz podpis osoby lub osób uprawnionych do reprezentowania wykonawcy. </w:t>
      </w:r>
    </w:p>
    <w:p w14:paraId="269A11E3"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A1B07" w:rsidRPr="00DC5066" w14:paraId="2FB117EC" w14:textId="77777777" w:rsidTr="00085347">
        <w:trPr>
          <w:jc w:val="right"/>
        </w:trPr>
        <w:tc>
          <w:tcPr>
            <w:tcW w:w="9180" w:type="dxa"/>
            <w:tcBorders>
              <w:top w:val="single" w:sz="4" w:space="0" w:color="auto"/>
              <w:left w:val="single" w:sz="4" w:space="0" w:color="auto"/>
              <w:bottom w:val="single" w:sz="4" w:space="0" w:color="auto"/>
              <w:right w:val="single" w:sz="4" w:space="0" w:color="auto"/>
            </w:tcBorders>
            <w:hideMark/>
          </w:tcPr>
          <w:p w14:paraId="7FACFAF7" w14:textId="77777777" w:rsidR="008A1B07" w:rsidRPr="00455F6B" w:rsidRDefault="008A1B07" w:rsidP="00085347">
            <w:pPr>
              <w:jc w:val="center"/>
              <w:rPr>
                <w:rFonts w:ascii="Arial" w:hAnsi="Arial" w:cs="Arial"/>
              </w:rPr>
            </w:pPr>
            <w:r w:rsidRPr="00455F6B">
              <w:rPr>
                <w:rFonts w:ascii="Arial" w:hAnsi="Arial" w:cs="Arial"/>
              </w:rPr>
              <w:t xml:space="preserve">Oświadczenie o zmianie oferty złożonej w przetargu nieograniczonym na: </w:t>
            </w:r>
          </w:p>
          <w:p w14:paraId="70B2AA66" w14:textId="77777777" w:rsidR="003A4087" w:rsidRPr="003A4087" w:rsidRDefault="003A4087" w:rsidP="003A4087">
            <w:pPr>
              <w:jc w:val="center"/>
              <w:rPr>
                <w:rFonts w:ascii="Arial" w:hAnsi="Arial" w:cs="Arial"/>
                <w:sz w:val="16"/>
                <w:szCs w:val="16"/>
              </w:rPr>
            </w:pPr>
            <w:r w:rsidRPr="00377E18">
              <w:rPr>
                <w:rFonts w:ascii="Arial" w:hAnsi="Arial" w:cs="Arial"/>
                <w:b/>
              </w:rPr>
              <w:t>„</w:t>
            </w: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r w:rsidRPr="00377E18">
              <w:rPr>
                <w:rFonts w:ascii="Arial" w:hAnsi="Arial" w:cs="Arial"/>
                <w:b/>
              </w:rPr>
              <w:t>”</w:t>
            </w:r>
          </w:p>
          <w:p w14:paraId="6346D6F3" w14:textId="114001F8" w:rsidR="008A1B07" w:rsidRPr="00AF28DD" w:rsidRDefault="003A4087" w:rsidP="003A4087">
            <w:pPr>
              <w:pStyle w:val="Bezodstpw"/>
              <w:jc w:val="center"/>
            </w:pPr>
            <w:r w:rsidRPr="00DC5066">
              <w:rPr>
                <w:rFonts w:ascii="Arial" w:hAnsi="Arial" w:cs="Arial"/>
                <w:b/>
              </w:rPr>
              <w:t xml:space="preserve">Oznaczenie sprawy: </w:t>
            </w:r>
            <w:r>
              <w:rPr>
                <w:rFonts w:ascii="Arial" w:hAnsi="Arial" w:cs="Arial"/>
                <w:b/>
              </w:rPr>
              <w:t>ZP.02</w:t>
            </w:r>
            <w:r w:rsidRPr="00455F6B">
              <w:rPr>
                <w:rFonts w:ascii="Arial" w:hAnsi="Arial" w:cs="Arial"/>
                <w:b/>
              </w:rPr>
              <w:t>/2019</w:t>
            </w:r>
            <w:r>
              <w:rPr>
                <w:rFonts w:ascii="Arial" w:hAnsi="Arial" w:cs="Arial"/>
                <w:b/>
              </w:rPr>
              <w:br/>
            </w:r>
            <w:r w:rsidRPr="00DC5066">
              <w:rPr>
                <w:rFonts w:ascii="Arial" w:hAnsi="Arial" w:cs="Arial"/>
              </w:rPr>
              <w:t>Nie otwierać przed</w:t>
            </w:r>
            <w:r>
              <w:rPr>
                <w:rFonts w:ascii="Arial" w:hAnsi="Arial" w:cs="Arial"/>
              </w:rPr>
              <w:t xml:space="preserve"> upływem terminu otwarcia ofert: 02.12.2019 r., godz. 11:30.</w:t>
            </w:r>
          </w:p>
        </w:tc>
      </w:tr>
    </w:tbl>
    <w:p w14:paraId="37EF84F0" w14:textId="77777777" w:rsidR="008A1B07" w:rsidRPr="00DC5066" w:rsidRDefault="008A1B07" w:rsidP="008A1B07">
      <w:pPr>
        <w:pStyle w:val="pkt"/>
        <w:tabs>
          <w:tab w:val="num" w:pos="709"/>
        </w:tabs>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Oświadczenie o zmianie oferty musi zawierać nazwę i adres wykonawcy oraz podpis wykonawcy.</w:t>
      </w:r>
    </w:p>
    <w:p w14:paraId="7ACBBA9C" w14:textId="77777777" w:rsidR="008A1B07" w:rsidRPr="00DC5066"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C5066">
        <w:rPr>
          <w:rFonts w:ascii="Arial" w:hAnsi="Arial" w:cs="Arial"/>
          <w:b/>
          <w:sz w:val="20"/>
          <w:szCs w:val="20"/>
        </w:rPr>
        <w:t>Wykonawca nie może zastrzec nazwy (firmy) oraz jego adresu, a tak</w:t>
      </w:r>
      <w:r>
        <w:rPr>
          <w:rFonts w:ascii="Arial" w:hAnsi="Arial" w:cs="Arial"/>
          <w:b/>
          <w:sz w:val="20"/>
          <w:szCs w:val="20"/>
        </w:rPr>
        <w:t>że informacji dotyczącej ceny zawartej</w:t>
      </w:r>
      <w:r w:rsidRPr="00DC5066">
        <w:rPr>
          <w:rFonts w:ascii="Arial" w:hAnsi="Arial" w:cs="Arial"/>
          <w:b/>
          <w:sz w:val="20"/>
          <w:szCs w:val="20"/>
        </w:rPr>
        <w:t xml:space="preserve"> w jego ofercie.</w:t>
      </w:r>
    </w:p>
    <w:p w14:paraId="74C2E130" w14:textId="77777777" w:rsidR="008A1B07" w:rsidRPr="00F55894"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DC5066">
        <w:rPr>
          <w:rFonts w:ascii="Arial" w:hAnsi="Arial" w:cs="Arial"/>
          <w:sz w:val="20"/>
          <w:szCs w:val="20"/>
        </w:rPr>
        <w:t>Zamawiający żąda wskazania przez wykonawcę części zamówienia, których wykonanie zamierza powierzyć podwykonawcom, i podania przez wykonawcę firm podwykonawców.</w:t>
      </w:r>
    </w:p>
    <w:p w14:paraId="7345EBA4" w14:textId="77777777" w:rsidR="008A1B07" w:rsidRDefault="008A1B07" w:rsidP="005F403F">
      <w:pPr>
        <w:pStyle w:val="Nagwek2"/>
        <w:numPr>
          <w:ilvl w:val="0"/>
          <w:numId w:val="16"/>
        </w:numPr>
      </w:pPr>
      <w:bookmarkStart w:id="31" w:name="_Toc25240319"/>
      <w:r>
        <w:t>Zawartość Oferty</w:t>
      </w:r>
      <w:bookmarkEnd w:id="31"/>
    </w:p>
    <w:p w14:paraId="5C6DE07F" w14:textId="77777777" w:rsidR="008A1B07" w:rsidRDefault="008A1B07" w:rsidP="008A1B07">
      <w:pPr>
        <w:widowControl/>
        <w:autoSpaceDE/>
        <w:autoSpaceDN/>
        <w:adjustRightInd/>
        <w:ind w:left="360"/>
        <w:jc w:val="both"/>
        <w:rPr>
          <w:rFonts w:ascii="Arial" w:hAnsi="Arial" w:cs="Arial"/>
          <w:b/>
          <w:sz w:val="22"/>
          <w:szCs w:val="22"/>
        </w:rPr>
      </w:pPr>
    </w:p>
    <w:p w14:paraId="7E4A53F4" w14:textId="77777777" w:rsidR="008A1B07" w:rsidRPr="000C44CD" w:rsidRDefault="008A1B07" w:rsidP="008A1B07">
      <w:pPr>
        <w:widowControl/>
        <w:autoSpaceDE/>
        <w:autoSpaceDN/>
        <w:adjustRightInd/>
        <w:jc w:val="both"/>
        <w:rPr>
          <w:rFonts w:ascii="Arial" w:hAnsi="Arial" w:cs="Arial"/>
        </w:rPr>
      </w:pPr>
      <w:r w:rsidRPr="000C44CD">
        <w:rPr>
          <w:rFonts w:ascii="Arial" w:hAnsi="Arial" w:cs="Arial"/>
        </w:rPr>
        <w:t>Kompletna Oferta musi zawierać:</w:t>
      </w:r>
    </w:p>
    <w:p w14:paraId="0483C675" w14:textId="77777777" w:rsidR="008A1B07" w:rsidRPr="00211ACC" w:rsidRDefault="008A1B07" w:rsidP="005F403F">
      <w:pPr>
        <w:widowControl/>
        <w:numPr>
          <w:ilvl w:val="1"/>
          <w:numId w:val="16"/>
        </w:numPr>
        <w:autoSpaceDE/>
        <w:autoSpaceDN/>
        <w:adjustRightInd/>
        <w:ind w:left="709" w:hanging="709"/>
        <w:jc w:val="both"/>
        <w:rPr>
          <w:rFonts w:ascii="Arial" w:hAnsi="Arial" w:cs="Arial"/>
          <w:noProof/>
        </w:rPr>
      </w:pPr>
      <w:r w:rsidRPr="00211ACC">
        <w:rPr>
          <w:rFonts w:ascii="Arial" w:hAnsi="Arial" w:cs="Arial"/>
        </w:rPr>
        <w:t xml:space="preserve">Formularz ofertowy </w:t>
      </w:r>
      <w:r w:rsidRPr="00211ACC">
        <w:rPr>
          <w:rFonts w:ascii="Arial" w:hAnsi="Arial" w:cs="Arial"/>
          <w:noProof/>
        </w:rPr>
        <w:t xml:space="preserve">sporządzony na podstawie wzoru stanowiącego </w:t>
      </w:r>
      <w:r w:rsidRPr="00211ACC">
        <w:rPr>
          <w:rFonts w:ascii="Arial" w:hAnsi="Arial" w:cs="Arial"/>
          <w:b/>
          <w:noProof/>
        </w:rPr>
        <w:t>załącznik nr 1</w:t>
      </w:r>
      <w:r w:rsidRPr="00211ACC">
        <w:rPr>
          <w:rFonts w:ascii="Arial" w:hAnsi="Arial" w:cs="Arial"/>
          <w:noProof/>
        </w:rPr>
        <w:t xml:space="preserve"> do niniejszej SIWZ</w:t>
      </w:r>
    </w:p>
    <w:p w14:paraId="2405EB4E" w14:textId="77777777" w:rsidR="006404B0" w:rsidRDefault="008A1B07" w:rsidP="006404B0">
      <w:pPr>
        <w:widowControl/>
        <w:numPr>
          <w:ilvl w:val="1"/>
          <w:numId w:val="16"/>
        </w:numPr>
        <w:adjustRightInd/>
        <w:spacing w:before="100" w:beforeAutospacing="1" w:after="100" w:afterAutospacing="1" w:line="276" w:lineRule="auto"/>
        <w:ind w:left="709" w:hanging="709"/>
        <w:jc w:val="both"/>
        <w:rPr>
          <w:rFonts w:ascii="Arial" w:hAnsi="Arial" w:cs="Arial"/>
        </w:rPr>
      </w:pPr>
      <w:r w:rsidRPr="006404B0">
        <w:rPr>
          <w:rFonts w:ascii="Arial" w:hAnsi="Arial" w:cs="Arial"/>
        </w:rPr>
        <w:t xml:space="preserve">Oświadczenie w zakresie wskazanym przez zamawiającego w ogłoszeniu o zamówieniu i w specyfikacji istotnych warunków zamówienia. Wzór oświadczenia </w:t>
      </w:r>
      <w:r w:rsidRPr="006404B0">
        <w:rPr>
          <w:rFonts w:ascii="Arial" w:hAnsi="Arial" w:cs="Arial"/>
          <w:b/>
        </w:rPr>
        <w:t>stanowi Załącznik nr 2 do SIWZ</w:t>
      </w:r>
    </w:p>
    <w:p w14:paraId="142C68FB" w14:textId="0DD2F7C1" w:rsidR="006404B0" w:rsidRPr="006404B0" w:rsidRDefault="008A1B07" w:rsidP="006404B0">
      <w:pPr>
        <w:widowControl/>
        <w:numPr>
          <w:ilvl w:val="1"/>
          <w:numId w:val="16"/>
        </w:numPr>
        <w:adjustRightInd/>
        <w:spacing w:before="100" w:beforeAutospacing="1" w:after="100" w:afterAutospacing="1" w:line="276" w:lineRule="auto"/>
        <w:ind w:left="709" w:hanging="709"/>
        <w:jc w:val="both"/>
        <w:rPr>
          <w:rFonts w:ascii="Arial" w:hAnsi="Arial" w:cs="Arial"/>
        </w:rPr>
      </w:pPr>
      <w:r w:rsidRPr="006404B0">
        <w:rPr>
          <w:rFonts w:ascii="Arial" w:hAnsi="Arial" w:cs="Arial"/>
        </w:rPr>
        <w:t xml:space="preserve">Wykaz </w:t>
      </w:r>
      <w:r w:rsidR="006404B0" w:rsidRPr="006404B0">
        <w:rPr>
          <w:rFonts w:ascii="Arial" w:hAnsi="Arial" w:cs="Arial"/>
        </w:rPr>
        <w:t xml:space="preserve">3 dostaw zbliżonych przedmiotem do przedmiotu zamówienia tj. 3 dostawy kontenerów,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006404B0" w:rsidRPr="006404B0">
        <w:rPr>
          <w:rFonts w:ascii="Arial" w:hAnsi="Arial" w:cs="Arial"/>
          <w:b/>
        </w:rPr>
        <w:t xml:space="preserve">załącznik nr 4 </w:t>
      </w:r>
      <w:r w:rsidR="006404B0" w:rsidRPr="006404B0">
        <w:rPr>
          <w:rFonts w:ascii="Arial" w:hAnsi="Arial" w:cs="Arial"/>
        </w:rPr>
        <w:t xml:space="preserve">do niniejszej SIWZ,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14:paraId="5B167E23" w14:textId="63DF9A39" w:rsidR="008A1B07" w:rsidRPr="006404B0" w:rsidRDefault="008A1B07" w:rsidP="006404B0">
      <w:pPr>
        <w:widowControl/>
        <w:numPr>
          <w:ilvl w:val="1"/>
          <w:numId w:val="16"/>
        </w:numPr>
        <w:spacing w:before="100" w:beforeAutospacing="1" w:after="100" w:afterAutospacing="1" w:line="276" w:lineRule="auto"/>
        <w:ind w:left="709" w:hanging="709"/>
        <w:jc w:val="both"/>
        <w:rPr>
          <w:rFonts w:ascii="Arial" w:hAnsi="Arial" w:cs="Arial"/>
        </w:rPr>
      </w:pPr>
      <w:r w:rsidRPr="006404B0">
        <w:rPr>
          <w:rFonts w:ascii="Arial" w:hAnsi="Arial" w:cs="Arial"/>
        </w:rPr>
        <w:t xml:space="preserve">Oświadczenie o przynależności lub braku przynależności do tej samej grupy kapitałowej, o której mowa w art. 24 ust. 1 pkt 23 </w:t>
      </w:r>
      <w:proofErr w:type="spellStart"/>
      <w:r w:rsidRPr="006404B0">
        <w:rPr>
          <w:rFonts w:ascii="Arial" w:hAnsi="Arial" w:cs="Arial"/>
        </w:rPr>
        <w:t>Pzp</w:t>
      </w:r>
      <w:proofErr w:type="spellEnd"/>
      <w:r w:rsidRPr="006404B0">
        <w:rPr>
          <w:rFonts w:ascii="Arial" w:hAnsi="Arial" w:cs="Arial"/>
        </w:rPr>
        <w:t xml:space="preserve">. Wraz ze złożeniem oświadczenia, wykonawca może przedstawić dowody, że powiązania z innym wykonawcą nie prowadzą do zakłócenia konkurencji w postępowaniu o udzielenie zamówienia. </w:t>
      </w:r>
      <w:r w:rsidRPr="006404B0">
        <w:rPr>
          <w:rFonts w:ascii="Arial" w:hAnsi="Arial" w:cs="Arial"/>
          <w:b/>
        </w:rPr>
        <w:t>Wzór oświadczenia o przynależności lub braku przynależności do tej samej grupy kapitałowej, stanowi Załącznik nr 3 do SIWZ (składane zgodnie z pkt 9.3. SIWZ).</w:t>
      </w:r>
      <w:r w:rsidRPr="006404B0">
        <w:rPr>
          <w:rFonts w:ascii="Arial" w:hAnsi="Arial" w:cs="Arial"/>
        </w:rPr>
        <w:t xml:space="preserve"> </w:t>
      </w:r>
    </w:p>
    <w:p w14:paraId="08F1FB68" w14:textId="73EE31BC" w:rsidR="008A1B07" w:rsidRDefault="00455F6B" w:rsidP="005F403F">
      <w:pPr>
        <w:pStyle w:val="pkt"/>
        <w:numPr>
          <w:ilvl w:val="1"/>
          <w:numId w:val="16"/>
        </w:numPr>
        <w:autoSpaceDE w:val="0"/>
        <w:autoSpaceDN w:val="0"/>
        <w:adjustRightInd w:val="0"/>
        <w:spacing w:before="100" w:beforeAutospacing="1" w:after="100" w:afterAutospacing="1" w:line="276" w:lineRule="auto"/>
        <w:ind w:left="709" w:hanging="709"/>
        <w:rPr>
          <w:rFonts w:ascii="Arial" w:hAnsi="Arial" w:cs="Arial"/>
          <w:sz w:val="20"/>
          <w:szCs w:val="20"/>
        </w:rPr>
      </w:pPr>
      <w:r>
        <w:rPr>
          <w:rFonts w:ascii="Arial" w:hAnsi="Arial" w:cs="Arial"/>
          <w:sz w:val="20"/>
          <w:szCs w:val="20"/>
        </w:rPr>
        <w:t>Opis techniczny oferowanych</w:t>
      </w:r>
      <w:r w:rsidR="00BE007F">
        <w:rPr>
          <w:rFonts w:ascii="Arial" w:hAnsi="Arial" w:cs="Arial"/>
          <w:sz w:val="20"/>
          <w:szCs w:val="20"/>
        </w:rPr>
        <w:t xml:space="preserve"> kontenerów i pojemników na odpady komunalne, sporządzony</w:t>
      </w:r>
      <w:r w:rsidR="008A1B07">
        <w:rPr>
          <w:rFonts w:ascii="Arial" w:hAnsi="Arial" w:cs="Arial"/>
          <w:sz w:val="20"/>
          <w:szCs w:val="20"/>
        </w:rPr>
        <w:t xml:space="preserve"> wg wzoru, stanowiącego </w:t>
      </w:r>
      <w:r w:rsidR="008A1B07" w:rsidRPr="0023090D">
        <w:rPr>
          <w:rFonts w:ascii="Arial" w:hAnsi="Arial" w:cs="Arial"/>
          <w:b/>
          <w:sz w:val="20"/>
          <w:szCs w:val="20"/>
        </w:rPr>
        <w:t>Załącznik nr 5</w:t>
      </w:r>
      <w:r w:rsidR="006404B0">
        <w:rPr>
          <w:rFonts w:ascii="Arial" w:hAnsi="Arial" w:cs="Arial"/>
          <w:b/>
          <w:sz w:val="20"/>
          <w:szCs w:val="20"/>
        </w:rPr>
        <w:t xml:space="preserve"> </w:t>
      </w:r>
      <w:r w:rsidR="008A1B07" w:rsidRPr="0023090D">
        <w:rPr>
          <w:rFonts w:ascii="Arial" w:hAnsi="Arial" w:cs="Arial"/>
          <w:b/>
          <w:sz w:val="20"/>
          <w:szCs w:val="20"/>
        </w:rPr>
        <w:t>do SIWZ.</w:t>
      </w:r>
      <w:r w:rsidR="008A1B07">
        <w:rPr>
          <w:rFonts w:ascii="Arial" w:hAnsi="Arial" w:cs="Arial"/>
          <w:sz w:val="20"/>
          <w:szCs w:val="20"/>
        </w:rPr>
        <w:t xml:space="preserve"> </w:t>
      </w:r>
    </w:p>
    <w:p w14:paraId="63F56916" w14:textId="434CECE9" w:rsidR="001019C5" w:rsidRPr="001019C5" w:rsidRDefault="001019C5" w:rsidP="005F403F">
      <w:pPr>
        <w:pStyle w:val="pkt"/>
        <w:numPr>
          <w:ilvl w:val="1"/>
          <w:numId w:val="16"/>
        </w:numPr>
        <w:autoSpaceDE w:val="0"/>
        <w:autoSpaceDN w:val="0"/>
        <w:adjustRightInd w:val="0"/>
        <w:spacing w:before="100" w:beforeAutospacing="1" w:after="100" w:afterAutospacing="1" w:line="276" w:lineRule="auto"/>
        <w:ind w:left="709" w:hanging="709"/>
        <w:rPr>
          <w:rFonts w:ascii="Arial" w:hAnsi="Arial" w:cs="Arial"/>
          <w:sz w:val="20"/>
          <w:szCs w:val="20"/>
        </w:rPr>
      </w:pPr>
      <w:r w:rsidRPr="001019C5">
        <w:rPr>
          <w:rFonts w:ascii="Arial" w:hAnsi="Arial" w:cs="Arial"/>
          <w:sz w:val="20"/>
          <w:szCs w:val="20"/>
        </w:rPr>
        <w:lastRenderedPageBreak/>
        <w:t>Oświadczenie wykonawcy w zakresie wypełniania obowiązków informacyjnych wynikających z RODO, sporządzony według wzoru stanowią</w:t>
      </w:r>
      <w:r>
        <w:rPr>
          <w:rFonts w:ascii="Arial" w:hAnsi="Arial" w:cs="Arial"/>
          <w:sz w:val="20"/>
          <w:szCs w:val="20"/>
        </w:rPr>
        <w:t xml:space="preserve">cego </w:t>
      </w:r>
      <w:r w:rsidRPr="001019C5">
        <w:rPr>
          <w:rFonts w:ascii="Arial" w:hAnsi="Arial" w:cs="Arial"/>
          <w:b/>
          <w:sz w:val="20"/>
          <w:szCs w:val="20"/>
        </w:rPr>
        <w:t>Załącznik nr 6 do niniejszej SIWZ</w:t>
      </w:r>
      <w:r w:rsidRPr="001019C5">
        <w:rPr>
          <w:rFonts w:ascii="Arial" w:hAnsi="Arial" w:cs="Arial"/>
          <w:sz w:val="20"/>
          <w:szCs w:val="20"/>
        </w:rPr>
        <w:t>.</w:t>
      </w:r>
    </w:p>
    <w:p w14:paraId="1A54D892" w14:textId="77777777" w:rsidR="008A1B07" w:rsidRPr="00E342A2" w:rsidRDefault="008A1B07" w:rsidP="005F403F">
      <w:pPr>
        <w:pStyle w:val="Nagwek2"/>
        <w:numPr>
          <w:ilvl w:val="0"/>
          <w:numId w:val="16"/>
        </w:numPr>
      </w:pPr>
      <w:bookmarkStart w:id="32" w:name="_Toc133668411"/>
      <w:bookmarkStart w:id="33" w:name="_Toc212430832"/>
      <w:bookmarkStart w:id="34" w:name="_Toc25240320"/>
      <w:r w:rsidRPr="00E342A2">
        <w:t>Wyjaśnianie i zmiany w treści SIWZ</w:t>
      </w:r>
      <w:bookmarkEnd w:id="32"/>
      <w:bookmarkEnd w:id="33"/>
      <w:bookmarkEnd w:id="34"/>
    </w:p>
    <w:p w14:paraId="44051EDF" w14:textId="77777777" w:rsidR="008A1B07" w:rsidRPr="003F6BBA" w:rsidRDefault="008A1B07" w:rsidP="008A1B07">
      <w:pPr>
        <w:rPr>
          <w:rFonts w:ascii="Arial" w:hAnsi="Arial" w:cs="Arial"/>
          <w:sz w:val="22"/>
          <w:szCs w:val="22"/>
        </w:rPr>
      </w:pPr>
    </w:p>
    <w:p w14:paraId="137E35F1" w14:textId="77777777" w:rsidR="008A1B07" w:rsidRPr="000C44CD" w:rsidRDefault="008A1B07" w:rsidP="005F403F">
      <w:pPr>
        <w:widowControl/>
        <w:numPr>
          <w:ilvl w:val="1"/>
          <w:numId w:val="16"/>
        </w:numPr>
        <w:tabs>
          <w:tab w:val="left" w:pos="360"/>
        </w:tabs>
        <w:autoSpaceDE/>
        <w:autoSpaceDN/>
        <w:adjustRightInd/>
        <w:rPr>
          <w:rFonts w:ascii="Arial" w:hAnsi="Arial" w:cs="Arial"/>
          <w:b/>
        </w:rPr>
      </w:pPr>
      <w:r w:rsidRPr="000C44CD">
        <w:rPr>
          <w:rFonts w:ascii="Arial" w:hAnsi="Arial" w:cs="Arial"/>
          <w:b/>
        </w:rPr>
        <w:t>Wyjaśnianie treści SIWZ</w:t>
      </w:r>
    </w:p>
    <w:p w14:paraId="6BE82BB9" w14:textId="77777777" w:rsidR="008A1B07" w:rsidRPr="000C44CD" w:rsidRDefault="008A1B07" w:rsidP="008A1B07">
      <w:pPr>
        <w:rPr>
          <w:rFonts w:ascii="Arial" w:hAnsi="Arial" w:cs="Arial"/>
        </w:rPr>
      </w:pPr>
    </w:p>
    <w:p w14:paraId="44E25BDB" w14:textId="77777777" w:rsidR="008A1B07" w:rsidRPr="000C44CD" w:rsidRDefault="008A1B07" w:rsidP="008A1B07">
      <w:pPr>
        <w:widowControl/>
        <w:numPr>
          <w:ilvl w:val="0"/>
          <w:numId w:val="3"/>
        </w:numPr>
        <w:autoSpaceDE/>
        <w:autoSpaceDN/>
        <w:adjustRightInd/>
        <w:jc w:val="both"/>
        <w:rPr>
          <w:rFonts w:ascii="Arial" w:hAnsi="Arial" w:cs="Arial"/>
        </w:rPr>
      </w:pPr>
      <w:r w:rsidRPr="000C44CD">
        <w:rPr>
          <w:rFonts w:ascii="Arial" w:hAnsi="Arial" w:cs="Arial"/>
        </w:rPr>
        <w:t xml:space="preserve">Wykonawca może zwrócić się do Zamawiającego o wyjaśnienie treści specyfikacji istotnych warunków zamówienia. Zamawiający jest obowiązany udzielić wyjaśnień niezwłocznie, jednak nie później </w:t>
      </w:r>
      <w:r w:rsidRPr="000C44CD">
        <w:rPr>
          <w:rFonts w:ascii="Arial" w:hAnsi="Arial" w:cs="Arial"/>
          <w:color w:val="000000"/>
        </w:rPr>
        <w:t>niż na 2 dni</w:t>
      </w:r>
      <w:r w:rsidRPr="000C44CD">
        <w:rPr>
          <w:rFonts w:ascii="Arial" w:hAnsi="Arial" w:cs="Arial"/>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3AEABFF1" w14:textId="77777777" w:rsidR="008A1B07" w:rsidRPr="000C44CD" w:rsidRDefault="008A1B07" w:rsidP="008A1B07">
      <w:pPr>
        <w:widowControl/>
        <w:numPr>
          <w:ilvl w:val="0"/>
          <w:numId w:val="3"/>
        </w:numPr>
        <w:autoSpaceDE/>
        <w:autoSpaceDN/>
        <w:adjustRightInd/>
        <w:jc w:val="both"/>
        <w:rPr>
          <w:rFonts w:ascii="Arial" w:hAnsi="Arial" w:cs="Arial"/>
        </w:rPr>
      </w:pPr>
      <w:r w:rsidRPr="000C44CD">
        <w:rPr>
          <w:rFonts w:ascii="Arial" w:hAnsi="Arial" w:cs="Arial"/>
        </w:rPr>
        <w:t xml:space="preserve">Jeżeli wniosek o wyjaśnienie treści SIWZ wpłynął po upływie terminu składania wniosku, o którym mowa w </w:t>
      </w:r>
      <w:proofErr w:type="spellStart"/>
      <w:r w:rsidRPr="000C44CD">
        <w:rPr>
          <w:rFonts w:ascii="Arial" w:hAnsi="Arial" w:cs="Arial"/>
        </w:rPr>
        <w:t>ppkt</w:t>
      </w:r>
      <w:proofErr w:type="spellEnd"/>
      <w:r w:rsidRPr="000C44CD">
        <w:rPr>
          <w:rFonts w:ascii="Arial" w:hAnsi="Arial" w:cs="Arial"/>
        </w:rPr>
        <w:t xml:space="preserve"> 1 lub dotyczy udzielonych wyjaśnień, Zamawiający</w:t>
      </w:r>
      <w:r w:rsidRPr="000C44CD">
        <w:rPr>
          <w:rFonts w:ascii="Arial" w:hAnsi="Arial" w:cs="Arial"/>
          <w:color w:val="FFFFFF"/>
        </w:rPr>
        <w:t xml:space="preserve"> </w:t>
      </w:r>
      <w:r w:rsidRPr="000C44CD">
        <w:rPr>
          <w:rFonts w:ascii="Arial" w:hAnsi="Arial" w:cs="Arial"/>
        </w:rPr>
        <w:t>może udzielić wyjaśnień albo pozostawić wniosek bez rozpoznania.</w:t>
      </w:r>
    </w:p>
    <w:p w14:paraId="5AD26328" w14:textId="77777777" w:rsidR="008A1B07" w:rsidRPr="000C44CD" w:rsidRDefault="008A1B07" w:rsidP="008A1B07">
      <w:pPr>
        <w:widowControl/>
        <w:numPr>
          <w:ilvl w:val="0"/>
          <w:numId w:val="3"/>
        </w:numPr>
        <w:autoSpaceDE/>
        <w:autoSpaceDN/>
        <w:adjustRightInd/>
        <w:jc w:val="both"/>
        <w:rPr>
          <w:rFonts w:ascii="Arial" w:hAnsi="Arial" w:cs="Arial"/>
        </w:rPr>
      </w:pPr>
      <w:r w:rsidRPr="000C44CD">
        <w:rPr>
          <w:rFonts w:ascii="Arial" w:hAnsi="Arial" w:cs="Arial"/>
        </w:rPr>
        <w:t xml:space="preserve">Przedłużenie terminu składania ofert nie wpływa na bieg terminu składania wniosku, </w:t>
      </w:r>
      <w:r w:rsidRPr="000C44CD">
        <w:rPr>
          <w:rFonts w:ascii="Arial" w:hAnsi="Arial" w:cs="Arial"/>
        </w:rPr>
        <w:br/>
        <w:t xml:space="preserve">o którym mowa w </w:t>
      </w:r>
      <w:proofErr w:type="spellStart"/>
      <w:r w:rsidRPr="000C44CD">
        <w:rPr>
          <w:rFonts w:ascii="Arial" w:hAnsi="Arial" w:cs="Arial"/>
        </w:rPr>
        <w:t>ppkt</w:t>
      </w:r>
      <w:proofErr w:type="spellEnd"/>
      <w:r w:rsidRPr="000C44CD">
        <w:rPr>
          <w:rFonts w:ascii="Arial" w:hAnsi="Arial" w:cs="Arial"/>
        </w:rPr>
        <w:t xml:space="preserve"> 1.</w:t>
      </w:r>
    </w:p>
    <w:p w14:paraId="5432D0DE" w14:textId="77777777" w:rsidR="008A1B07" w:rsidRPr="000C44CD" w:rsidRDefault="008A1B07" w:rsidP="008A1B07">
      <w:pPr>
        <w:widowControl/>
        <w:numPr>
          <w:ilvl w:val="0"/>
          <w:numId w:val="3"/>
        </w:numPr>
        <w:autoSpaceDE/>
        <w:autoSpaceDN/>
        <w:adjustRightInd/>
        <w:jc w:val="both"/>
        <w:rPr>
          <w:rFonts w:ascii="Arial" w:hAnsi="Arial" w:cs="Arial"/>
        </w:rPr>
      </w:pPr>
      <w:r w:rsidRPr="000C44CD">
        <w:rPr>
          <w:rFonts w:ascii="Arial" w:hAnsi="Arial"/>
        </w:rPr>
        <w:t>Treść zapytań wraz z wyjaśnieniami Zamawiający przekazuje Wykonawcom, którym przekazał SIWZ, bez ujawniania źródła zapytania oraz zamieszcza na stronie internetowej na której udostępniana jest specyfikacja.</w:t>
      </w:r>
    </w:p>
    <w:p w14:paraId="3C83BE99" w14:textId="77777777" w:rsidR="008A1B07" w:rsidRPr="000C44CD" w:rsidRDefault="008A1B07" w:rsidP="008A1B07">
      <w:pPr>
        <w:rPr>
          <w:rFonts w:ascii="Arial" w:hAnsi="Arial"/>
        </w:rPr>
      </w:pPr>
    </w:p>
    <w:p w14:paraId="2533C747" w14:textId="77777777" w:rsidR="008A1B07" w:rsidRPr="000C44CD" w:rsidRDefault="008A1B07" w:rsidP="005F403F">
      <w:pPr>
        <w:widowControl/>
        <w:numPr>
          <w:ilvl w:val="1"/>
          <w:numId w:val="16"/>
        </w:numPr>
        <w:tabs>
          <w:tab w:val="left" w:pos="360"/>
        </w:tabs>
        <w:autoSpaceDE/>
        <w:autoSpaceDN/>
        <w:adjustRightInd/>
        <w:rPr>
          <w:rFonts w:ascii="Arial" w:hAnsi="Arial" w:cs="Arial"/>
          <w:b/>
        </w:rPr>
      </w:pPr>
      <w:r w:rsidRPr="000C44CD">
        <w:rPr>
          <w:rFonts w:ascii="Arial" w:hAnsi="Arial" w:cs="Arial"/>
          <w:b/>
        </w:rPr>
        <w:t>Zmiany w treści SIWZ</w:t>
      </w:r>
    </w:p>
    <w:p w14:paraId="4E70C483" w14:textId="77777777" w:rsidR="008A1B07" w:rsidRPr="000C44CD" w:rsidRDefault="008A1B07" w:rsidP="008A1B07">
      <w:pPr>
        <w:rPr>
          <w:rFonts w:ascii="Arial" w:hAnsi="Arial" w:cs="Arial"/>
        </w:rPr>
      </w:pPr>
    </w:p>
    <w:p w14:paraId="572FA7A3" w14:textId="77777777" w:rsidR="008A1B07" w:rsidRPr="000C44CD" w:rsidRDefault="008A1B07" w:rsidP="008A1B07">
      <w:pPr>
        <w:pStyle w:val="Stopka"/>
        <w:widowControl/>
        <w:numPr>
          <w:ilvl w:val="0"/>
          <w:numId w:val="4"/>
        </w:numPr>
        <w:tabs>
          <w:tab w:val="clear" w:pos="2340"/>
          <w:tab w:val="clear" w:pos="4536"/>
          <w:tab w:val="clear" w:pos="9072"/>
          <w:tab w:val="num" w:pos="709"/>
        </w:tabs>
        <w:autoSpaceDE/>
        <w:autoSpaceDN/>
        <w:adjustRightInd/>
        <w:ind w:left="709" w:hanging="283"/>
        <w:jc w:val="both"/>
        <w:rPr>
          <w:rFonts w:ascii="Arial" w:hAnsi="Arial" w:cs="Arial"/>
        </w:rPr>
      </w:pPr>
      <w:r w:rsidRPr="000C44CD">
        <w:rPr>
          <w:rFonts w:ascii="Arial" w:hAnsi="Arial" w:cs="Arial"/>
        </w:rPr>
        <w:t>W uzasadnionych przypadkach Zamawiający może przed upływem terminu składania Ofert zmienić treść specyfikacji istotnych warunków zamówienia. Dokonaną zmianę specyfikacji Zamawiający przekazuje niezwłocznie wszystkim Wykonawcom, którym przekazał specyfikacji istotnych warunków zamówienia, a jeżeli  specyfikacja jest udostępniana na stronie internetowej, zamieszcza także na stronie.</w:t>
      </w:r>
    </w:p>
    <w:p w14:paraId="5A3EEE15" w14:textId="77777777" w:rsidR="008A1B07" w:rsidRPr="000C44CD" w:rsidRDefault="008A1B07" w:rsidP="008A1B07">
      <w:pPr>
        <w:pStyle w:val="Stopka"/>
        <w:widowControl/>
        <w:numPr>
          <w:ilvl w:val="0"/>
          <w:numId w:val="4"/>
        </w:numPr>
        <w:tabs>
          <w:tab w:val="clear" w:pos="2340"/>
          <w:tab w:val="clear" w:pos="4536"/>
          <w:tab w:val="clear" w:pos="9072"/>
          <w:tab w:val="num" w:pos="709"/>
        </w:tabs>
        <w:autoSpaceDE/>
        <w:autoSpaceDN/>
        <w:adjustRightInd/>
        <w:ind w:left="709" w:hanging="283"/>
        <w:jc w:val="both"/>
        <w:rPr>
          <w:rFonts w:ascii="Arial" w:hAnsi="Arial" w:cs="Arial"/>
        </w:rPr>
      </w:pPr>
      <w:r w:rsidRPr="000C44CD">
        <w:rPr>
          <w:rFonts w:ascii="Arial" w:hAnsi="Arial" w:cs="Arial"/>
        </w:rPr>
        <w:t xml:space="preserve">Zmiany treści specyfikacji istotnych warunków zamówienia są każdorazowo wiążące dla Wykonawców. </w:t>
      </w:r>
    </w:p>
    <w:p w14:paraId="3B407B9D" w14:textId="77777777" w:rsidR="008A1B07" w:rsidRPr="000C44CD" w:rsidRDefault="008A1B07" w:rsidP="008A1B07">
      <w:pPr>
        <w:pStyle w:val="Stopka"/>
        <w:widowControl/>
        <w:numPr>
          <w:ilvl w:val="0"/>
          <w:numId w:val="4"/>
        </w:numPr>
        <w:tabs>
          <w:tab w:val="clear" w:pos="2340"/>
          <w:tab w:val="clear" w:pos="4536"/>
          <w:tab w:val="clear" w:pos="9072"/>
          <w:tab w:val="num" w:pos="709"/>
        </w:tabs>
        <w:autoSpaceDE/>
        <w:autoSpaceDN/>
        <w:adjustRightInd/>
        <w:ind w:left="709" w:hanging="283"/>
        <w:jc w:val="both"/>
        <w:rPr>
          <w:rFonts w:ascii="Arial" w:hAnsi="Arial" w:cs="Arial"/>
        </w:rPr>
      </w:pPr>
      <w:r w:rsidRPr="000C44CD">
        <w:rPr>
          <w:rFonts w:ascii="Arial" w:hAnsi="Arial" w:cs="Arial"/>
        </w:rPr>
        <w:t>Jeżeli zmiana treści specyfikacji istotnych warunków zamówienia prowadzi do zmiany treści ogłoszenia o zamówieniu, zamawiający zamieszcza ogłoszenie o zmianie ogłoszenia w Biuletynie Zamówień Publicznych.</w:t>
      </w:r>
    </w:p>
    <w:p w14:paraId="33D303A9" w14:textId="77777777" w:rsidR="008A1B07" w:rsidRPr="00107772" w:rsidRDefault="008A1B07" w:rsidP="008A1B07">
      <w:pPr>
        <w:pStyle w:val="Stopka"/>
        <w:widowControl/>
        <w:numPr>
          <w:ilvl w:val="0"/>
          <w:numId w:val="4"/>
        </w:numPr>
        <w:tabs>
          <w:tab w:val="clear" w:pos="2340"/>
          <w:tab w:val="clear" w:pos="4536"/>
          <w:tab w:val="clear" w:pos="9072"/>
          <w:tab w:val="num" w:pos="709"/>
        </w:tabs>
        <w:autoSpaceDE/>
        <w:autoSpaceDN/>
        <w:adjustRightInd/>
        <w:ind w:left="709" w:hanging="283"/>
        <w:jc w:val="both"/>
        <w:rPr>
          <w:rFonts w:ascii="Arial" w:hAnsi="Arial" w:cs="Arial"/>
        </w:rPr>
      </w:pPr>
      <w:r w:rsidRPr="000C44CD">
        <w:rPr>
          <w:rFonts w:ascii="Arial" w:hAnsi="Arial" w:cs="Arial"/>
        </w:rPr>
        <w:t xml:space="preserve">Zamawiający przedłuży termin składania Ofert, jeżeli w wyniku zmian treści specyfikacji istotnych warunków zamówienia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14:paraId="41404B21" w14:textId="77777777" w:rsidR="008A1B07" w:rsidRPr="00EF375B" w:rsidRDefault="008A1B07" w:rsidP="005F403F">
      <w:pPr>
        <w:pStyle w:val="Nagwek2"/>
        <w:numPr>
          <w:ilvl w:val="0"/>
          <w:numId w:val="16"/>
        </w:numPr>
      </w:pPr>
      <w:bookmarkStart w:id="35" w:name="_Toc133668412"/>
      <w:bookmarkStart w:id="36" w:name="_Toc212430833"/>
      <w:bookmarkStart w:id="37" w:name="_Toc25240321"/>
      <w:r w:rsidRPr="00E342A2">
        <w:t>Zebranie Wykonawców</w:t>
      </w:r>
      <w:bookmarkEnd w:id="35"/>
      <w:bookmarkEnd w:id="36"/>
      <w:bookmarkEnd w:id="37"/>
    </w:p>
    <w:p w14:paraId="5A8EF792" w14:textId="77777777" w:rsidR="008A1B07" w:rsidRPr="000C44CD" w:rsidRDefault="008A1B07" w:rsidP="008A1B07">
      <w:pPr>
        <w:pStyle w:val="Tekstpodstawowy2"/>
        <w:rPr>
          <w:rFonts w:ascii="Arial" w:hAnsi="Arial" w:cs="Arial"/>
        </w:rPr>
      </w:pPr>
      <w:r w:rsidRPr="000C44CD">
        <w:rPr>
          <w:rFonts w:ascii="Arial" w:hAnsi="Arial" w:cs="Arial"/>
        </w:rPr>
        <w:t xml:space="preserve">Zamawiający nie przewiduje zebrania wykonawców. </w:t>
      </w:r>
    </w:p>
    <w:p w14:paraId="39BC79ED" w14:textId="77777777" w:rsidR="008A1B07" w:rsidRPr="00FE37BC" w:rsidRDefault="008A1B07" w:rsidP="005F403F">
      <w:pPr>
        <w:pStyle w:val="Nagwek2"/>
        <w:numPr>
          <w:ilvl w:val="0"/>
          <w:numId w:val="16"/>
        </w:numPr>
      </w:pPr>
      <w:bookmarkStart w:id="38" w:name="_Toc427826388"/>
      <w:bookmarkStart w:id="39" w:name="_Toc25240322"/>
      <w:bookmarkStart w:id="40" w:name="_Toc133668413"/>
      <w:bookmarkStart w:id="41" w:name="_Toc212430834"/>
      <w:r w:rsidRPr="00FE37BC">
        <w:t>Informacje o sposobie porozumiewania się Zamawiającego z Wykonawcami oraz przekazywania oświadczeń lub dokumentów</w:t>
      </w:r>
      <w:r>
        <w:t>, a także wskazanie osób uprawionych do porozumienia się z Wykonawcami</w:t>
      </w:r>
      <w:r w:rsidRPr="00FE37BC">
        <w:t>.</w:t>
      </w:r>
      <w:bookmarkEnd w:id="38"/>
      <w:bookmarkEnd w:id="39"/>
    </w:p>
    <w:bookmarkEnd w:id="40"/>
    <w:bookmarkEnd w:id="41"/>
    <w:p w14:paraId="0E9E436E" w14:textId="77777777" w:rsidR="008A1B07" w:rsidRPr="004A3265" w:rsidRDefault="008A1B07" w:rsidP="005F403F">
      <w:pPr>
        <w:numPr>
          <w:ilvl w:val="1"/>
          <w:numId w:val="16"/>
        </w:numPr>
        <w:ind w:left="567" w:hanging="567"/>
        <w:rPr>
          <w:rFonts w:ascii="Arial" w:hAnsi="Arial" w:cs="Arial"/>
        </w:rPr>
      </w:pPr>
      <w:r w:rsidRPr="004A3265">
        <w:rPr>
          <w:rFonts w:ascii="Arial" w:hAnsi="Arial" w:cs="Arial"/>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14:paraId="688D8DA1" w14:textId="77777777" w:rsidR="008A1B07" w:rsidRPr="004A3265" w:rsidRDefault="008A1B07" w:rsidP="005F403F">
      <w:pPr>
        <w:numPr>
          <w:ilvl w:val="1"/>
          <w:numId w:val="16"/>
        </w:numPr>
        <w:ind w:left="567" w:hanging="567"/>
        <w:rPr>
          <w:rFonts w:ascii="Arial" w:hAnsi="Arial" w:cs="Arial"/>
        </w:rPr>
      </w:pPr>
      <w:r w:rsidRPr="004A3265">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197F3BF2" w14:textId="77777777" w:rsidR="008A1B07" w:rsidRPr="004A3265" w:rsidRDefault="008A1B07" w:rsidP="005F403F">
      <w:pPr>
        <w:numPr>
          <w:ilvl w:val="1"/>
          <w:numId w:val="16"/>
        </w:numPr>
        <w:ind w:left="567" w:hanging="567"/>
        <w:rPr>
          <w:rFonts w:ascii="Arial" w:hAnsi="Arial" w:cs="Arial"/>
        </w:rPr>
      </w:pPr>
      <w:r w:rsidRPr="004A3265">
        <w:rPr>
          <w:rFonts w:ascii="Arial" w:hAnsi="Arial" w:cs="Arial"/>
        </w:rPr>
        <w:t>Osobą uprawnioną do porozumiewania się z wykonawcami jest:</w:t>
      </w:r>
    </w:p>
    <w:p w14:paraId="412B8051" w14:textId="77777777" w:rsidR="008A1B07" w:rsidRPr="004A3265" w:rsidRDefault="00455F6B" w:rsidP="008A1B07">
      <w:pPr>
        <w:ind w:left="567"/>
        <w:rPr>
          <w:rFonts w:ascii="Arial" w:hAnsi="Arial" w:cs="Arial"/>
        </w:rPr>
      </w:pPr>
      <w:r>
        <w:rPr>
          <w:rFonts w:ascii="Arial" w:hAnsi="Arial" w:cs="Arial"/>
        </w:rPr>
        <w:lastRenderedPageBreak/>
        <w:t>Tadeusz Tatara</w:t>
      </w:r>
    </w:p>
    <w:p w14:paraId="3CE66F41" w14:textId="77777777" w:rsidR="008A1B07" w:rsidRPr="004A3265" w:rsidRDefault="008A1B07" w:rsidP="008A1B07">
      <w:pPr>
        <w:ind w:left="567"/>
        <w:rPr>
          <w:rFonts w:ascii="Arial" w:hAnsi="Arial" w:cs="Arial"/>
        </w:rPr>
      </w:pPr>
      <w:r w:rsidRPr="004A3265">
        <w:rPr>
          <w:rFonts w:ascii="Arial" w:hAnsi="Arial" w:cs="Arial"/>
        </w:rPr>
        <w:t xml:space="preserve">e-mail: </w:t>
      </w:r>
      <w:hyperlink r:id="rId14" w:history="1">
        <w:r w:rsidR="00455F6B" w:rsidRPr="006D08F0">
          <w:rPr>
            <w:rStyle w:val="Hipercze"/>
            <w:rFonts w:ascii="Arial" w:hAnsi="Arial" w:cs="Arial"/>
          </w:rPr>
          <w:t>osielecsk@wp.pl</w:t>
        </w:r>
      </w:hyperlink>
      <w:r w:rsidR="00455F6B">
        <w:rPr>
          <w:rFonts w:ascii="Arial" w:hAnsi="Arial" w:cs="Arial"/>
        </w:rPr>
        <w:t xml:space="preserve"> </w:t>
      </w:r>
    </w:p>
    <w:p w14:paraId="6F46E38E" w14:textId="77777777" w:rsidR="008A1B07" w:rsidRPr="00043EDF" w:rsidRDefault="008A1B07" w:rsidP="005F403F">
      <w:pPr>
        <w:numPr>
          <w:ilvl w:val="1"/>
          <w:numId w:val="16"/>
        </w:numPr>
        <w:ind w:left="567" w:hanging="567"/>
        <w:rPr>
          <w:rFonts w:ascii="Arial" w:hAnsi="Arial" w:cs="Arial"/>
          <w:b/>
        </w:rPr>
      </w:pPr>
      <w:r w:rsidRPr="004A3265">
        <w:rPr>
          <w:rFonts w:ascii="Arial" w:hAnsi="Arial" w:cs="Arial"/>
          <w:b/>
        </w:rPr>
        <w:t>Zamawiający nie dopuszcza porozumiewania się z wykonawcami za pośrednictwem telefonu.</w:t>
      </w:r>
    </w:p>
    <w:p w14:paraId="0D94C1B7" w14:textId="77777777" w:rsidR="008A1B07" w:rsidRPr="00EF375B" w:rsidRDefault="008A1B07" w:rsidP="005F403F">
      <w:pPr>
        <w:pStyle w:val="Nagwek2"/>
        <w:numPr>
          <w:ilvl w:val="0"/>
          <w:numId w:val="16"/>
        </w:numPr>
      </w:pPr>
      <w:bookmarkStart w:id="42" w:name="_Toc126472964"/>
      <w:bookmarkStart w:id="43" w:name="_Toc133668414"/>
      <w:bookmarkStart w:id="44" w:name="_Toc212430835"/>
      <w:bookmarkStart w:id="45" w:name="_Toc25240323"/>
      <w:r w:rsidRPr="00E342A2">
        <w:t>Miejsce, termin i sposób złożenia Oferty</w:t>
      </w:r>
      <w:bookmarkEnd w:id="42"/>
      <w:bookmarkEnd w:id="43"/>
      <w:bookmarkEnd w:id="44"/>
      <w:bookmarkEnd w:id="45"/>
    </w:p>
    <w:p w14:paraId="1ED8382A" w14:textId="77777777" w:rsidR="008A1B07" w:rsidRPr="00D131AA" w:rsidRDefault="008A1B07" w:rsidP="005F403F">
      <w:pPr>
        <w:widowControl/>
        <w:numPr>
          <w:ilvl w:val="1"/>
          <w:numId w:val="16"/>
        </w:numPr>
        <w:autoSpaceDE/>
        <w:autoSpaceDN/>
        <w:adjustRightInd/>
        <w:spacing w:after="120"/>
        <w:jc w:val="both"/>
        <w:rPr>
          <w:rFonts w:ascii="Arial" w:hAnsi="Arial" w:cs="Arial"/>
        </w:rPr>
      </w:pPr>
      <w:r w:rsidRPr="00D131AA">
        <w:rPr>
          <w:rFonts w:ascii="Arial" w:hAnsi="Arial" w:cs="Arial"/>
        </w:rPr>
        <w:t xml:space="preserve">Ofertę należy złożyć w siedzibie Zamawiającego, tj.: </w:t>
      </w:r>
      <w:r>
        <w:rPr>
          <w:rFonts w:ascii="Arial" w:eastAsia="Calibri" w:hAnsi="Arial" w:cs="Arial"/>
          <w:lang w:eastAsia="en-US"/>
        </w:rPr>
        <w:t xml:space="preserve">Spółka Komunalna Skawa Jordanów </w:t>
      </w:r>
      <w:r>
        <w:rPr>
          <w:rFonts w:ascii="Arial" w:eastAsia="Calibri" w:hAnsi="Arial" w:cs="Arial"/>
          <w:lang w:eastAsia="en-US"/>
        </w:rPr>
        <w:br/>
        <w:t>Sp. z o.o. 34-234 Osielec 749</w:t>
      </w:r>
      <w:r>
        <w:rPr>
          <w:rFonts w:ascii="Arial" w:hAnsi="Arial" w:cs="Arial"/>
        </w:rPr>
        <w:t xml:space="preserve">, </w:t>
      </w:r>
      <w:r w:rsidRPr="00D131AA">
        <w:rPr>
          <w:rFonts w:ascii="Arial" w:hAnsi="Arial" w:cs="Arial"/>
        </w:rPr>
        <w:t>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8A1B07" w:rsidRPr="00D131AA" w14:paraId="424595CF" w14:textId="77777777" w:rsidTr="00085347">
        <w:tc>
          <w:tcPr>
            <w:tcW w:w="2020" w:type="dxa"/>
          </w:tcPr>
          <w:p w14:paraId="67EF5CF3" w14:textId="77777777" w:rsidR="008A1B07" w:rsidRPr="00D131AA" w:rsidRDefault="008A1B07" w:rsidP="00085347">
            <w:pPr>
              <w:tabs>
                <w:tab w:val="num" w:pos="360"/>
              </w:tabs>
              <w:ind w:hanging="357"/>
              <w:jc w:val="center"/>
              <w:rPr>
                <w:rFonts w:ascii="Arial" w:hAnsi="Arial" w:cs="Arial"/>
              </w:rPr>
            </w:pPr>
            <w:r w:rsidRPr="00D131AA">
              <w:rPr>
                <w:rFonts w:ascii="Arial" w:hAnsi="Arial" w:cs="Arial"/>
              </w:rPr>
              <w:t xml:space="preserve">do dnia </w:t>
            </w:r>
          </w:p>
        </w:tc>
        <w:tc>
          <w:tcPr>
            <w:tcW w:w="2020" w:type="dxa"/>
          </w:tcPr>
          <w:p w14:paraId="64CDD13C" w14:textId="00C90C1B" w:rsidR="008A1B07" w:rsidRPr="00D131AA" w:rsidRDefault="003A4087" w:rsidP="00085347">
            <w:pPr>
              <w:tabs>
                <w:tab w:val="num" w:pos="360"/>
              </w:tabs>
              <w:ind w:hanging="357"/>
              <w:jc w:val="center"/>
              <w:rPr>
                <w:rFonts w:ascii="Arial" w:hAnsi="Arial" w:cs="Arial"/>
              </w:rPr>
            </w:pPr>
            <w:r>
              <w:rPr>
                <w:rFonts w:ascii="Arial" w:hAnsi="Arial" w:cs="Arial"/>
              </w:rPr>
              <w:t>02.12</w:t>
            </w:r>
            <w:r w:rsidR="00455F6B">
              <w:rPr>
                <w:rFonts w:ascii="Arial" w:hAnsi="Arial" w:cs="Arial"/>
              </w:rPr>
              <w:t>.</w:t>
            </w:r>
            <w:r w:rsidR="008A1B07" w:rsidRPr="00D131AA">
              <w:rPr>
                <w:rFonts w:ascii="Arial" w:hAnsi="Arial" w:cs="Arial"/>
              </w:rPr>
              <w:t>201</w:t>
            </w:r>
            <w:r w:rsidR="008A1B07">
              <w:rPr>
                <w:rFonts w:ascii="Arial" w:hAnsi="Arial" w:cs="Arial"/>
              </w:rPr>
              <w:t>9</w:t>
            </w:r>
            <w:r w:rsidR="008A1B07" w:rsidRPr="00D131AA">
              <w:rPr>
                <w:rFonts w:ascii="Arial" w:hAnsi="Arial" w:cs="Arial"/>
              </w:rPr>
              <w:t xml:space="preserve"> r.</w:t>
            </w:r>
          </w:p>
        </w:tc>
        <w:tc>
          <w:tcPr>
            <w:tcW w:w="2020" w:type="dxa"/>
          </w:tcPr>
          <w:p w14:paraId="46E0C768" w14:textId="77777777" w:rsidR="008A1B07" w:rsidRPr="00D131AA" w:rsidRDefault="008A1B07" w:rsidP="00085347">
            <w:pPr>
              <w:tabs>
                <w:tab w:val="num" w:pos="360"/>
              </w:tabs>
              <w:ind w:hanging="357"/>
              <w:jc w:val="center"/>
              <w:rPr>
                <w:rFonts w:ascii="Arial" w:hAnsi="Arial" w:cs="Arial"/>
              </w:rPr>
            </w:pPr>
            <w:r w:rsidRPr="00D131AA">
              <w:rPr>
                <w:rFonts w:ascii="Arial" w:hAnsi="Arial" w:cs="Arial"/>
              </w:rPr>
              <w:t xml:space="preserve">do godz. </w:t>
            </w:r>
          </w:p>
        </w:tc>
        <w:tc>
          <w:tcPr>
            <w:tcW w:w="2020" w:type="dxa"/>
          </w:tcPr>
          <w:p w14:paraId="384ECE1A" w14:textId="77777777" w:rsidR="008A1B07" w:rsidRPr="00D131AA" w:rsidRDefault="008A1B07" w:rsidP="00085347">
            <w:pPr>
              <w:tabs>
                <w:tab w:val="num" w:pos="360"/>
              </w:tabs>
              <w:ind w:hanging="357"/>
              <w:jc w:val="center"/>
              <w:rPr>
                <w:rFonts w:ascii="Arial" w:hAnsi="Arial" w:cs="Arial"/>
              </w:rPr>
            </w:pPr>
            <w:r>
              <w:rPr>
                <w:rFonts w:ascii="Arial" w:hAnsi="Arial" w:cs="Arial"/>
              </w:rPr>
              <w:t>11</w:t>
            </w:r>
            <w:r w:rsidRPr="00D131AA">
              <w:rPr>
                <w:rFonts w:ascii="Arial" w:hAnsi="Arial" w:cs="Arial"/>
              </w:rPr>
              <w:t>:00</w:t>
            </w:r>
          </w:p>
        </w:tc>
      </w:tr>
    </w:tbl>
    <w:p w14:paraId="0291024A" w14:textId="77777777" w:rsidR="008A1B07" w:rsidRPr="00D131AA" w:rsidRDefault="008A1B07" w:rsidP="008A1B07">
      <w:pPr>
        <w:widowControl/>
        <w:autoSpaceDE/>
        <w:autoSpaceDN/>
        <w:adjustRightInd/>
        <w:ind w:left="360"/>
        <w:jc w:val="both"/>
        <w:rPr>
          <w:rFonts w:ascii="Arial" w:hAnsi="Arial" w:cs="Arial"/>
        </w:rPr>
      </w:pPr>
    </w:p>
    <w:p w14:paraId="10118D6E" w14:textId="77777777" w:rsidR="008A1B07" w:rsidRPr="00D131AA" w:rsidRDefault="008A1B07" w:rsidP="005F403F">
      <w:pPr>
        <w:widowControl/>
        <w:numPr>
          <w:ilvl w:val="1"/>
          <w:numId w:val="16"/>
        </w:numPr>
        <w:autoSpaceDE/>
        <w:autoSpaceDN/>
        <w:adjustRightInd/>
        <w:jc w:val="both"/>
        <w:rPr>
          <w:rFonts w:ascii="Arial" w:hAnsi="Arial" w:cs="Arial"/>
        </w:rPr>
      </w:pPr>
      <w:r w:rsidRPr="00D131AA">
        <w:rPr>
          <w:rFonts w:ascii="Arial" w:hAnsi="Arial" w:cs="Arial"/>
        </w:rPr>
        <w:t>Ofertę należy złożyć w nieprzezroczystej, zabezpieczonej przed otwarciem kopercie (paczce). Kopertę (paczkę) należy opisać następująco:</w:t>
      </w:r>
    </w:p>
    <w:p w14:paraId="0C6B5F73" w14:textId="77777777" w:rsidR="008A1B07" w:rsidRPr="00D131AA" w:rsidRDefault="008A1B07" w:rsidP="008A1B07">
      <w:pPr>
        <w:widowControl/>
        <w:autoSpaceDE/>
        <w:autoSpaceDN/>
        <w:adjustRightInd/>
        <w:ind w:left="360"/>
        <w:jc w:val="both"/>
        <w:rPr>
          <w:rFonts w:ascii="Arial" w:hAnsi="Arial" w:cs="Arial"/>
        </w:rPr>
      </w:pPr>
    </w:p>
    <w:p w14:paraId="0E3988E3" w14:textId="77777777" w:rsidR="008A1B07" w:rsidRPr="00995172" w:rsidRDefault="008A1B07" w:rsidP="008A1B07">
      <w:pPr>
        <w:ind w:left="720"/>
        <w:jc w:val="center"/>
        <w:rPr>
          <w:rFonts w:ascii="Arial" w:eastAsia="Calibri" w:hAnsi="Arial" w:cs="Arial"/>
          <w:sz w:val="22"/>
          <w:szCs w:val="22"/>
          <w:lang w:eastAsia="en-US"/>
        </w:rPr>
      </w:pPr>
      <w:r w:rsidRPr="00995172">
        <w:rPr>
          <w:rFonts w:ascii="Arial" w:eastAsia="Calibri" w:hAnsi="Arial" w:cs="Arial"/>
          <w:sz w:val="22"/>
          <w:szCs w:val="22"/>
          <w:lang w:eastAsia="en-US"/>
        </w:rPr>
        <w:t>Spółka Komunalna Skawa Jordanów Sp. z o.o. 34-234 Osielec 749</w:t>
      </w:r>
    </w:p>
    <w:p w14:paraId="5045123A" w14:textId="77777777" w:rsidR="008A1B07" w:rsidRPr="00D131AA" w:rsidRDefault="008A1B07" w:rsidP="008A1B07">
      <w:pPr>
        <w:ind w:left="720"/>
        <w:jc w:val="center"/>
        <w:rPr>
          <w:rFonts w:ascii="Arial" w:hAnsi="Arial" w:cs="Arial"/>
          <w:b/>
        </w:rPr>
      </w:pPr>
    </w:p>
    <w:p w14:paraId="04D929E5" w14:textId="77777777" w:rsidR="008A1B07" w:rsidRPr="005850CB" w:rsidRDefault="008A1B07" w:rsidP="008A1B07">
      <w:pPr>
        <w:ind w:left="720"/>
        <w:jc w:val="center"/>
        <w:rPr>
          <w:rFonts w:ascii="Arial" w:hAnsi="Arial" w:cs="Arial"/>
          <w:b/>
          <w:sz w:val="22"/>
          <w:szCs w:val="22"/>
        </w:rPr>
      </w:pPr>
      <w:r w:rsidRPr="005850CB">
        <w:rPr>
          <w:rFonts w:ascii="Arial" w:hAnsi="Arial" w:cs="Arial"/>
          <w:b/>
          <w:sz w:val="22"/>
          <w:szCs w:val="22"/>
        </w:rPr>
        <w:t>Oferta w postępowaniu na dostawę pn</w:t>
      </w:r>
      <w:r>
        <w:rPr>
          <w:rFonts w:ascii="Arial" w:hAnsi="Arial" w:cs="Arial"/>
          <w:b/>
          <w:sz w:val="22"/>
          <w:szCs w:val="22"/>
        </w:rPr>
        <w:t>.</w:t>
      </w:r>
      <w:r w:rsidRPr="005850CB">
        <w:rPr>
          <w:rFonts w:ascii="Arial" w:hAnsi="Arial" w:cs="Arial"/>
          <w:b/>
          <w:sz w:val="22"/>
          <w:szCs w:val="22"/>
        </w:rPr>
        <w:t>:</w:t>
      </w:r>
    </w:p>
    <w:p w14:paraId="3BE227F3" w14:textId="77777777" w:rsidR="003A4087" w:rsidRPr="003A4087" w:rsidRDefault="003A4087" w:rsidP="003A4087">
      <w:pPr>
        <w:jc w:val="center"/>
        <w:rPr>
          <w:rFonts w:ascii="Arial" w:hAnsi="Arial" w:cs="Arial"/>
          <w:sz w:val="22"/>
          <w:szCs w:val="22"/>
        </w:rPr>
      </w:pPr>
      <w:r w:rsidRPr="003A4087">
        <w:rPr>
          <w:rFonts w:ascii="Arial" w:hAnsi="Arial" w:cs="Arial"/>
          <w:b/>
          <w:sz w:val="22"/>
          <w:szCs w:val="22"/>
        </w:rPr>
        <w:t>„</w:t>
      </w:r>
      <w:r w:rsidRPr="003A4087">
        <w:rPr>
          <w:rFonts w:ascii="Arial" w:hAnsi="Arial" w:cs="Arial"/>
          <w:b/>
          <w:color w:val="000000"/>
          <w:sz w:val="22"/>
          <w:szCs w:val="22"/>
        </w:rPr>
        <w:t>Dostawa</w:t>
      </w:r>
      <w:r w:rsidRPr="003A4087">
        <w:rPr>
          <w:rFonts w:ascii="Arial" w:hAnsi="Arial" w:cs="Arial"/>
          <w:b/>
          <w:sz w:val="22"/>
          <w:szCs w:val="22"/>
        </w:rPr>
        <w:t xml:space="preserve"> </w:t>
      </w:r>
      <w:r w:rsidRPr="003A4087">
        <w:rPr>
          <w:rFonts w:ascii="Arial" w:hAnsi="Arial" w:cs="Arial"/>
          <w:b/>
          <w:color w:val="000000"/>
          <w:sz w:val="22"/>
          <w:szCs w:val="22"/>
        </w:rPr>
        <w:t>fabrycznie nowych kontenerów i pojemników na odpady komunalne</w:t>
      </w:r>
      <w:r w:rsidRPr="003A4087">
        <w:rPr>
          <w:rFonts w:ascii="Arial" w:hAnsi="Arial" w:cs="Arial"/>
          <w:b/>
          <w:sz w:val="22"/>
          <w:szCs w:val="22"/>
        </w:rPr>
        <w:t>”</w:t>
      </w:r>
    </w:p>
    <w:p w14:paraId="4A4364ED" w14:textId="6E235B55" w:rsidR="00455F6B" w:rsidRPr="003A4087" w:rsidRDefault="003A4087" w:rsidP="003A4087">
      <w:pPr>
        <w:pStyle w:val="Tekstkomentarza"/>
        <w:jc w:val="center"/>
        <w:rPr>
          <w:rFonts w:ascii="Arial" w:hAnsi="Arial" w:cs="Arial"/>
          <w:sz w:val="22"/>
          <w:szCs w:val="22"/>
        </w:rPr>
      </w:pPr>
      <w:r w:rsidRPr="003A4087">
        <w:rPr>
          <w:rFonts w:ascii="Arial" w:hAnsi="Arial" w:cs="Arial"/>
          <w:b/>
          <w:sz w:val="22"/>
          <w:szCs w:val="22"/>
        </w:rPr>
        <w:t>Oznaczenie sprawy: ZP.02/2019</w:t>
      </w:r>
      <w:r w:rsidRPr="003A4087">
        <w:rPr>
          <w:rFonts w:ascii="Arial" w:hAnsi="Arial" w:cs="Arial"/>
          <w:b/>
          <w:sz w:val="22"/>
          <w:szCs w:val="22"/>
        </w:rPr>
        <w:br/>
      </w:r>
      <w:r w:rsidRPr="003A4087">
        <w:rPr>
          <w:rFonts w:ascii="Arial" w:hAnsi="Arial" w:cs="Arial"/>
          <w:sz w:val="22"/>
          <w:szCs w:val="22"/>
        </w:rPr>
        <w:t>Nie otwierać przed upływem terminu otwarcia ofert: 02.12.2019 r., godz. 11:30.</w:t>
      </w:r>
    </w:p>
    <w:p w14:paraId="5D73D12D" w14:textId="77777777" w:rsidR="003A4087" w:rsidRPr="00D131AA" w:rsidRDefault="003A4087" w:rsidP="003A4087">
      <w:pPr>
        <w:pStyle w:val="Tekstkomentarza"/>
        <w:jc w:val="center"/>
        <w:rPr>
          <w:rFonts w:ascii="Arial" w:hAnsi="Arial" w:cs="Arial"/>
          <w:b/>
        </w:rPr>
      </w:pPr>
    </w:p>
    <w:p w14:paraId="1683AF3E" w14:textId="77777777" w:rsidR="008A1B07" w:rsidRPr="00D131AA" w:rsidRDefault="008A1B07" w:rsidP="005F403F">
      <w:pPr>
        <w:widowControl/>
        <w:numPr>
          <w:ilvl w:val="1"/>
          <w:numId w:val="16"/>
        </w:numPr>
        <w:autoSpaceDE/>
        <w:autoSpaceDN/>
        <w:adjustRightInd/>
        <w:jc w:val="both"/>
        <w:rPr>
          <w:rFonts w:ascii="Arial" w:hAnsi="Arial" w:cs="Arial"/>
        </w:rPr>
      </w:pPr>
      <w:r w:rsidRPr="00D131AA">
        <w:rPr>
          <w:rFonts w:ascii="Arial" w:hAnsi="Arial" w:cs="Arial"/>
        </w:rPr>
        <w:t>Na kopercie(paczce) oprócz opisu jw. należy umieścić nazwę i adres Wykonawcy.</w:t>
      </w:r>
    </w:p>
    <w:p w14:paraId="1BD7EDFE" w14:textId="1BCDEA85" w:rsidR="00455F6B" w:rsidRPr="00BE007F" w:rsidRDefault="008A1B07" w:rsidP="00455F6B">
      <w:pPr>
        <w:numPr>
          <w:ilvl w:val="1"/>
          <w:numId w:val="16"/>
        </w:numPr>
        <w:tabs>
          <w:tab w:val="left" w:pos="709"/>
        </w:tabs>
        <w:jc w:val="both"/>
        <w:rPr>
          <w:rFonts w:ascii="Arial" w:hAnsi="Arial" w:cs="Arial"/>
        </w:rPr>
      </w:pPr>
      <w:r w:rsidRPr="00D131AA">
        <w:rPr>
          <w:rFonts w:ascii="Arial" w:hAnsi="Arial" w:cs="Arial"/>
        </w:rPr>
        <w:t xml:space="preserve">Oferty nadesłane pocztą będą zakwalifikowane do postępowania przetargowego, pod warunkiem ich dostarczenia przez pocztę w nieprzekraczalnym terminie wskazanym w pkt. </w:t>
      </w:r>
      <w:r>
        <w:rPr>
          <w:rFonts w:ascii="Arial" w:hAnsi="Arial" w:cs="Arial"/>
        </w:rPr>
        <w:t>22.1. SIWZ.</w:t>
      </w:r>
    </w:p>
    <w:p w14:paraId="45D1DA5A" w14:textId="77777777" w:rsidR="008A1B07" w:rsidRPr="00EF375B" w:rsidRDefault="008A1B07" w:rsidP="005F403F">
      <w:pPr>
        <w:pStyle w:val="Nagwek2"/>
        <w:numPr>
          <w:ilvl w:val="0"/>
          <w:numId w:val="16"/>
        </w:numPr>
      </w:pPr>
      <w:bookmarkStart w:id="46" w:name="_Toc133668417"/>
      <w:bookmarkStart w:id="47" w:name="_Toc212430837"/>
      <w:bookmarkStart w:id="48" w:name="_Toc25240324"/>
      <w:r w:rsidRPr="00723162">
        <w:t>Miejsce i termin otwarcia Ofert</w:t>
      </w:r>
      <w:bookmarkEnd w:id="46"/>
      <w:bookmarkEnd w:id="47"/>
      <w:bookmarkEnd w:id="48"/>
    </w:p>
    <w:p w14:paraId="1EB28790" w14:textId="77777777" w:rsidR="008A1B07" w:rsidRPr="00995172" w:rsidRDefault="008A1B07" w:rsidP="008A1B07">
      <w:pPr>
        <w:ind w:left="720"/>
        <w:jc w:val="center"/>
        <w:rPr>
          <w:rFonts w:ascii="Arial" w:eastAsia="Calibri" w:hAnsi="Arial" w:cs="Arial"/>
          <w:sz w:val="22"/>
          <w:szCs w:val="22"/>
          <w:lang w:eastAsia="en-US"/>
        </w:rPr>
      </w:pPr>
      <w:r w:rsidRPr="00D131AA">
        <w:rPr>
          <w:rFonts w:ascii="Arial" w:hAnsi="Arial" w:cs="Arial"/>
        </w:rPr>
        <w:t xml:space="preserve">Otwarcie Ofert nastąpi w  siedzibie Zamawiającego, tj.: </w:t>
      </w:r>
      <w:r>
        <w:rPr>
          <w:rFonts w:ascii="Arial" w:hAnsi="Arial" w:cs="Arial"/>
        </w:rPr>
        <w:br/>
      </w:r>
      <w:r w:rsidRPr="00995172">
        <w:rPr>
          <w:rFonts w:ascii="Arial" w:eastAsia="Calibri" w:hAnsi="Arial" w:cs="Arial"/>
          <w:sz w:val="22"/>
          <w:szCs w:val="22"/>
          <w:lang w:eastAsia="en-US"/>
        </w:rPr>
        <w:t>Spółka Komunalna Skawa Jordanów Sp. z o.o. 34-234 Osielec 749</w:t>
      </w:r>
      <w:r w:rsidRPr="00D131AA">
        <w:rPr>
          <w:rFonts w:ascii="Arial" w:hAnsi="Arial" w:cs="Arial"/>
        </w:rPr>
        <w:t>:</w:t>
      </w:r>
    </w:p>
    <w:p w14:paraId="4207631F" w14:textId="77777777" w:rsidR="008A1B07" w:rsidRPr="00E73224" w:rsidRDefault="008A1B07" w:rsidP="008A1B07">
      <w:pPr>
        <w:ind w:left="3"/>
        <w:jc w:val="both"/>
        <w:rPr>
          <w:rFonts w:ascii="Arial" w:hAnsi="Arial" w:cs="Arial"/>
          <w:sz w:val="22"/>
          <w:szCs w:val="22"/>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8A1B07" w:rsidRPr="003F6BBA" w14:paraId="1550EB9F" w14:textId="77777777" w:rsidTr="00085347">
        <w:tc>
          <w:tcPr>
            <w:tcW w:w="2020" w:type="dxa"/>
          </w:tcPr>
          <w:p w14:paraId="307284DD" w14:textId="77777777" w:rsidR="008A1B07" w:rsidRPr="003F6BBA" w:rsidRDefault="008A1B07" w:rsidP="00085347">
            <w:pPr>
              <w:tabs>
                <w:tab w:val="num" w:pos="360"/>
              </w:tabs>
              <w:ind w:hanging="357"/>
              <w:jc w:val="center"/>
              <w:rPr>
                <w:rFonts w:ascii="Arial" w:hAnsi="Arial" w:cs="Arial"/>
                <w:sz w:val="22"/>
                <w:szCs w:val="22"/>
              </w:rPr>
            </w:pPr>
            <w:r w:rsidRPr="003F6BBA">
              <w:rPr>
                <w:rFonts w:ascii="Arial" w:hAnsi="Arial" w:cs="Arial"/>
                <w:sz w:val="22"/>
                <w:szCs w:val="22"/>
              </w:rPr>
              <w:t xml:space="preserve">dnia </w:t>
            </w:r>
          </w:p>
        </w:tc>
        <w:tc>
          <w:tcPr>
            <w:tcW w:w="2020" w:type="dxa"/>
            <w:vAlign w:val="center"/>
          </w:tcPr>
          <w:p w14:paraId="345FDBA4" w14:textId="2A198CCF" w:rsidR="008A1B07" w:rsidRPr="003F6BBA" w:rsidRDefault="003A4087" w:rsidP="00085347">
            <w:pPr>
              <w:tabs>
                <w:tab w:val="num" w:pos="360"/>
              </w:tabs>
              <w:ind w:hanging="357"/>
              <w:jc w:val="center"/>
              <w:rPr>
                <w:rFonts w:ascii="Arial" w:hAnsi="Arial" w:cs="Arial"/>
                <w:sz w:val="22"/>
                <w:szCs w:val="22"/>
              </w:rPr>
            </w:pPr>
            <w:r>
              <w:rPr>
                <w:rFonts w:ascii="Arial" w:hAnsi="Arial" w:cs="Arial"/>
                <w:sz w:val="22"/>
                <w:szCs w:val="22"/>
              </w:rPr>
              <w:t>02.12</w:t>
            </w:r>
            <w:r w:rsidR="00455F6B">
              <w:rPr>
                <w:rFonts w:ascii="Arial" w:hAnsi="Arial" w:cs="Arial"/>
                <w:sz w:val="22"/>
                <w:szCs w:val="22"/>
              </w:rPr>
              <w:t>.</w:t>
            </w:r>
            <w:r w:rsidR="008A1B07">
              <w:rPr>
                <w:rFonts w:ascii="Arial" w:hAnsi="Arial" w:cs="Arial"/>
                <w:sz w:val="22"/>
                <w:szCs w:val="22"/>
              </w:rPr>
              <w:t>2019</w:t>
            </w:r>
          </w:p>
        </w:tc>
        <w:tc>
          <w:tcPr>
            <w:tcW w:w="2020" w:type="dxa"/>
          </w:tcPr>
          <w:p w14:paraId="5C79F5BF" w14:textId="77777777" w:rsidR="008A1B07" w:rsidRPr="003F6BBA" w:rsidRDefault="008A1B07" w:rsidP="00085347">
            <w:pPr>
              <w:tabs>
                <w:tab w:val="num" w:pos="360"/>
              </w:tabs>
              <w:ind w:hanging="357"/>
              <w:jc w:val="center"/>
              <w:rPr>
                <w:rFonts w:ascii="Arial" w:hAnsi="Arial" w:cs="Arial"/>
                <w:sz w:val="22"/>
                <w:szCs w:val="22"/>
              </w:rPr>
            </w:pPr>
            <w:r w:rsidRPr="003F6BBA">
              <w:rPr>
                <w:rFonts w:ascii="Arial" w:hAnsi="Arial" w:cs="Arial"/>
                <w:sz w:val="22"/>
                <w:szCs w:val="22"/>
              </w:rPr>
              <w:t xml:space="preserve">godz. </w:t>
            </w:r>
          </w:p>
        </w:tc>
        <w:tc>
          <w:tcPr>
            <w:tcW w:w="2020" w:type="dxa"/>
          </w:tcPr>
          <w:p w14:paraId="4DD5920D" w14:textId="77777777" w:rsidR="008A1B07" w:rsidRPr="003F6BBA" w:rsidRDefault="008A1B07" w:rsidP="00085347">
            <w:pPr>
              <w:tabs>
                <w:tab w:val="num" w:pos="360"/>
              </w:tabs>
              <w:ind w:hanging="357"/>
              <w:jc w:val="center"/>
              <w:rPr>
                <w:rFonts w:ascii="Arial" w:hAnsi="Arial" w:cs="Arial"/>
                <w:sz w:val="22"/>
                <w:szCs w:val="22"/>
              </w:rPr>
            </w:pPr>
            <w:r>
              <w:rPr>
                <w:rFonts w:ascii="Arial" w:hAnsi="Arial" w:cs="Arial"/>
                <w:sz w:val="22"/>
                <w:szCs w:val="22"/>
              </w:rPr>
              <w:t>11:3</w:t>
            </w:r>
            <w:r w:rsidRPr="003F6BBA">
              <w:rPr>
                <w:rFonts w:ascii="Arial" w:hAnsi="Arial" w:cs="Arial"/>
                <w:sz w:val="22"/>
                <w:szCs w:val="22"/>
              </w:rPr>
              <w:t>0</w:t>
            </w:r>
          </w:p>
        </w:tc>
      </w:tr>
    </w:tbl>
    <w:p w14:paraId="5C6BDFA4" w14:textId="77777777" w:rsidR="008A1B07" w:rsidRPr="003F6BBA" w:rsidRDefault="008A1B07" w:rsidP="008A1B07">
      <w:pPr>
        <w:pStyle w:val="Stopka"/>
        <w:tabs>
          <w:tab w:val="clear" w:pos="4536"/>
          <w:tab w:val="clear" w:pos="9072"/>
          <w:tab w:val="left" w:pos="426"/>
          <w:tab w:val="left" w:pos="567"/>
        </w:tabs>
        <w:rPr>
          <w:rFonts w:ascii="Arial" w:hAnsi="Arial" w:cs="Arial"/>
          <w:sz w:val="22"/>
          <w:szCs w:val="22"/>
        </w:rPr>
      </w:pPr>
    </w:p>
    <w:p w14:paraId="316F8F37" w14:textId="77777777" w:rsidR="008A1B07" w:rsidRPr="000F20B3" w:rsidRDefault="008A1B07" w:rsidP="005F403F">
      <w:pPr>
        <w:pStyle w:val="Nagwek2"/>
        <w:numPr>
          <w:ilvl w:val="0"/>
          <w:numId w:val="16"/>
        </w:numPr>
      </w:pPr>
      <w:bookmarkStart w:id="49" w:name="_Toc133668418"/>
      <w:bookmarkStart w:id="50" w:name="_Toc212430838"/>
      <w:bookmarkStart w:id="51" w:name="_Toc25240325"/>
      <w:r w:rsidRPr="00AA25EC">
        <w:t>Tryb otwarcia Ofert</w:t>
      </w:r>
      <w:bookmarkEnd w:id="49"/>
      <w:bookmarkEnd w:id="50"/>
      <w:bookmarkEnd w:id="51"/>
      <w:r w:rsidRPr="00AA25EC">
        <w:t xml:space="preserve"> </w:t>
      </w:r>
    </w:p>
    <w:p w14:paraId="1FD5F564" w14:textId="77777777" w:rsidR="008A1B07" w:rsidRPr="000B2CDE"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0B2CDE">
        <w:rPr>
          <w:rFonts w:ascii="Arial" w:hAnsi="Arial" w:cs="Arial"/>
          <w:sz w:val="20"/>
          <w:szCs w:val="20"/>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14:paraId="6E33D0F2"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Pr>
          <w:rFonts w:ascii="Arial" w:hAnsi="Arial" w:cs="Arial"/>
          <w:sz w:val="20"/>
          <w:szCs w:val="20"/>
        </w:rPr>
        <w:t>Otwarcie ofert jest jawne i następuje bezpośrednio po upływie terminu do ich składania.</w:t>
      </w:r>
    </w:p>
    <w:p w14:paraId="54E3C907"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Pr>
          <w:rFonts w:ascii="Arial" w:hAnsi="Arial" w:cs="Arial"/>
          <w:sz w:val="20"/>
          <w:szCs w:val="20"/>
        </w:rPr>
        <w:t>Bezpośrednio przed otwarciem ofert Zamawiający podaje kwotę, jaką zamierza przeznaczyć na sfinansowanie zamówienia.</w:t>
      </w:r>
    </w:p>
    <w:p w14:paraId="41A3E7C9" w14:textId="77777777" w:rsidR="008A1B07"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Pr>
          <w:rFonts w:ascii="Arial" w:hAnsi="Arial" w:cs="Arial"/>
          <w:sz w:val="20"/>
          <w:szCs w:val="20"/>
        </w:rPr>
        <w:t>Podczas otwarcia ofert podaje się nazwy (firmy) oraz adresy Wykonawców, a także informacje dotyczące ceny zawartej w ofertach.</w:t>
      </w:r>
    </w:p>
    <w:p w14:paraId="47FFE67B" w14:textId="77777777" w:rsidR="008A1B07" w:rsidRPr="000B2CDE" w:rsidRDefault="008A1B07" w:rsidP="005F403F">
      <w:pPr>
        <w:pStyle w:val="pk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0B2CDE">
        <w:rPr>
          <w:rFonts w:ascii="Arial" w:hAnsi="Arial" w:cs="Arial"/>
          <w:sz w:val="20"/>
          <w:szCs w:val="20"/>
        </w:rPr>
        <w:t xml:space="preserve">Jeżeli w ofercie wykonawca poda cenę napisaną słownie inną niż cenę napisaną cyfrowo, podczas otwarcia ofert zostanie podana cena napisana słownie. </w:t>
      </w:r>
    </w:p>
    <w:p w14:paraId="3F39DC11" w14:textId="77777777" w:rsidR="008A1B07" w:rsidRDefault="008A1B07" w:rsidP="005F403F">
      <w:pPr>
        <w:pStyle w:val="pkt"/>
        <w:keepNex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0B2CDE">
        <w:rPr>
          <w:rFonts w:ascii="Arial" w:hAnsi="Arial" w:cs="Arial"/>
          <w:sz w:val="20"/>
          <w:szCs w:val="20"/>
        </w:rPr>
        <w:t xml:space="preserve">Koperty lub inne opakowanie </w:t>
      </w:r>
      <w:r>
        <w:rPr>
          <w:rFonts w:ascii="Arial" w:hAnsi="Arial" w:cs="Arial"/>
          <w:sz w:val="20"/>
          <w:szCs w:val="20"/>
        </w:rPr>
        <w:t xml:space="preserve">zawierające oświadczenie o wycofaniu złożonej oferty </w:t>
      </w:r>
      <w:r w:rsidRPr="000B2CDE">
        <w:rPr>
          <w:rFonts w:ascii="Arial" w:hAnsi="Arial" w:cs="Arial"/>
          <w:sz w:val="20"/>
          <w:szCs w:val="20"/>
        </w:rPr>
        <w:t>otwierane będą w pierwszej kolejności</w:t>
      </w:r>
      <w:r>
        <w:rPr>
          <w:rFonts w:ascii="Arial" w:hAnsi="Arial" w:cs="Arial"/>
          <w:sz w:val="20"/>
          <w:szCs w:val="20"/>
        </w:rPr>
        <w:t xml:space="preserve">. </w:t>
      </w:r>
    </w:p>
    <w:p w14:paraId="29BC5AC8" w14:textId="77777777" w:rsidR="008A1B07" w:rsidRDefault="008A1B07" w:rsidP="005F403F">
      <w:pPr>
        <w:pStyle w:val="pkt"/>
        <w:keepNex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A82DE5">
        <w:rPr>
          <w:rFonts w:ascii="Arial" w:hAnsi="Arial" w:cs="Arial"/>
          <w:sz w:val="20"/>
          <w:szCs w:val="20"/>
        </w:rPr>
        <w:t xml:space="preserve">Koperty </w:t>
      </w:r>
      <w:r w:rsidRPr="000B2CDE">
        <w:rPr>
          <w:rFonts w:ascii="Arial" w:hAnsi="Arial" w:cs="Arial"/>
          <w:sz w:val="20"/>
          <w:szCs w:val="20"/>
        </w:rPr>
        <w:t xml:space="preserve">lub inne opakowanie </w:t>
      </w:r>
      <w:r>
        <w:rPr>
          <w:rFonts w:ascii="Arial" w:hAnsi="Arial" w:cs="Arial"/>
          <w:sz w:val="20"/>
          <w:szCs w:val="20"/>
        </w:rPr>
        <w:t xml:space="preserve">zawierające oświadczenie o zmianie złożonej oferty </w:t>
      </w:r>
      <w:r w:rsidRPr="00A82DE5">
        <w:rPr>
          <w:rFonts w:ascii="Arial" w:hAnsi="Arial" w:cs="Arial"/>
          <w:sz w:val="20"/>
          <w:szCs w:val="20"/>
        </w:rPr>
        <w:t xml:space="preserve">zostaną otwarte przy otwieraniu oferty </w:t>
      </w:r>
      <w:r>
        <w:rPr>
          <w:rFonts w:ascii="Arial" w:hAnsi="Arial" w:cs="Arial"/>
          <w:sz w:val="20"/>
          <w:szCs w:val="20"/>
        </w:rPr>
        <w:t>w</w:t>
      </w:r>
      <w:r w:rsidRPr="00A82DE5">
        <w:rPr>
          <w:rFonts w:ascii="Arial" w:hAnsi="Arial" w:cs="Arial"/>
          <w:sz w:val="20"/>
          <w:szCs w:val="20"/>
        </w:rPr>
        <w:t xml:space="preserve">ykonawcy, który </w:t>
      </w:r>
      <w:r>
        <w:rPr>
          <w:rFonts w:ascii="Arial" w:hAnsi="Arial" w:cs="Arial"/>
          <w:sz w:val="20"/>
          <w:szCs w:val="20"/>
        </w:rPr>
        <w:t>dokonał zmiany złożonej oferty.</w:t>
      </w:r>
    </w:p>
    <w:p w14:paraId="39F385FF" w14:textId="77777777" w:rsidR="008A1B07" w:rsidRPr="008127CB" w:rsidRDefault="008A1B07" w:rsidP="005F403F">
      <w:pPr>
        <w:pStyle w:val="pkt"/>
        <w:keepNext/>
        <w:numPr>
          <w:ilvl w:val="1"/>
          <w:numId w:val="16"/>
        </w:numPr>
        <w:autoSpaceDE w:val="0"/>
        <w:autoSpaceDN w:val="0"/>
        <w:spacing w:before="100" w:beforeAutospacing="1" w:after="100" w:afterAutospacing="1" w:line="276" w:lineRule="auto"/>
        <w:ind w:left="567" w:hanging="567"/>
        <w:rPr>
          <w:rFonts w:ascii="Arial" w:hAnsi="Arial" w:cs="Arial"/>
          <w:sz w:val="20"/>
          <w:szCs w:val="20"/>
        </w:rPr>
      </w:pPr>
      <w:r w:rsidRPr="008127CB">
        <w:rPr>
          <w:rFonts w:ascii="Arial" w:hAnsi="Arial" w:cs="Arial"/>
          <w:sz w:val="20"/>
          <w:szCs w:val="20"/>
        </w:rPr>
        <w:t xml:space="preserve">Zgodnie z art. 86 ust. 5 </w:t>
      </w:r>
      <w:proofErr w:type="spellStart"/>
      <w:r w:rsidRPr="008127CB">
        <w:rPr>
          <w:rFonts w:ascii="Arial" w:hAnsi="Arial" w:cs="Arial"/>
          <w:sz w:val="20"/>
          <w:szCs w:val="20"/>
        </w:rPr>
        <w:t>Pzp</w:t>
      </w:r>
      <w:proofErr w:type="spellEnd"/>
      <w:r w:rsidRPr="008127CB">
        <w:rPr>
          <w:rFonts w:ascii="Arial" w:hAnsi="Arial" w:cs="Arial"/>
          <w:sz w:val="20"/>
          <w:szCs w:val="20"/>
        </w:rPr>
        <w:t xml:space="preserve"> niezwłocznie po otwarciu ofert zamawiający zamieszcza na stronie internetowej informacje dotyczące:</w:t>
      </w:r>
    </w:p>
    <w:p w14:paraId="4E684B39" w14:textId="77777777" w:rsidR="008A1B07" w:rsidRPr="008127CB" w:rsidRDefault="008A1B07" w:rsidP="005F403F">
      <w:pPr>
        <w:pStyle w:val="ZLITPKTzmpktliter"/>
        <w:numPr>
          <w:ilvl w:val="3"/>
          <w:numId w:val="19"/>
        </w:numPr>
        <w:tabs>
          <w:tab w:val="left" w:pos="1418"/>
        </w:tabs>
        <w:spacing w:before="100" w:beforeAutospacing="1" w:after="100" w:afterAutospacing="1" w:line="276" w:lineRule="auto"/>
        <w:ind w:left="1134" w:hanging="425"/>
        <w:rPr>
          <w:rFonts w:ascii="Arial" w:hAnsi="Arial"/>
          <w:sz w:val="20"/>
        </w:rPr>
      </w:pPr>
      <w:r w:rsidRPr="008127CB">
        <w:rPr>
          <w:rFonts w:ascii="Arial" w:hAnsi="Arial"/>
          <w:sz w:val="20"/>
        </w:rPr>
        <w:t>kwoty, jaką zamierza przeznaczyć na sfinansowanie zamówienia;</w:t>
      </w:r>
    </w:p>
    <w:p w14:paraId="121A9D68" w14:textId="77777777" w:rsidR="008A1B07" w:rsidRPr="008127CB" w:rsidRDefault="008A1B07" w:rsidP="005F403F">
      <w:pPr>
        <w:pStyle w:val="ZLITPKTzmpktliter"/>
        <w:numPr>
          <w:ilvl w:val="3"/>
          <w:numId w:val="19"/>
        </w:numPr>
        <w:tabs>
          <w:tab w:val="left" w:pos="1418"/>
        </w:tabs>
        <w:spacing w:before="100" w:beforeAutospacing="1" w:after="100" w:afterAutospacing="1" w:line="276" w:lineRule="auto"/>
        <w:ind w:left="1134" w:hanging="425"/>
        <w:rPr>
          <w:rFonts w:ascii="Arial" w:hAnsi="Arial"/>
          <w:sz w:val="20"/>
        </w:rPr>
      </w:pPr>
      <w:r w:rsidRPr="008127CB">
        <w:rPr>
          <w:rFonts w:ascii="Arial" w:hAnsi="Arial"/>
          <w:sz w:val="20"/>
        </w:rPr>
        <w:t>firm oraz adresów wykonawców, którzy złożyli oferty w terminie;</w:t>
      </w:r>
    </w:p>
    <w:p w14:paraId="22154E23" w14:textId="77777777" w:rsidR="008A1B07" w:rsidRPr="008127CB" w:rsidRDefault="008A1B07" w:rsidP="005F403F">
      <w:pPr>
        <w:pStyle w:val="ZLITPKTzmpktliter"/>
        <w:numPr>
          <w:ilvl w:val="3"/>
          <w:numId w:val="19"/>
        </w:numPr>
        <w:tabs>
          <w:tab w:val="left" w:pos="1418"/>
        </w:tabs>
        <w:spacing w:before="100" w:beforeAutospacing="1" w:after="100" w:afterAutospacing="1" w:line="276" w:lineRule="auto"/>
        <w:ind w:left="1134" w:hanging="425"/>
        <w:rPr>
          <w:rFonts w:ascii="Arial" w:hAnsi="Arial"/>
          <w:sz w:val="20"/>
        </w:rPr>
      </w:pPr>
      <w:r>
        <w:rPr>
          <w:rFonts w:ascii="Arial" w:hAnsi="Arial"/>
          <w:sz w:val="20"/>
        </w:rPr>
        <w:t>ceny zawartej</w:t>
      </w:r>
      <w:r w:rsidRPr="008127CB">
        <w:rPr>
          <w:rFonts w:ascii="Arial" w:hAnsi="Arial"/>
          <w:sz w:val="20"/>
        </w:rPr>
        <w:t xml:space="preserve"> w ofertach.</w:t>
      </w:r>
    </w:p>
    <w:p w14:paraId="266366C3" w14:textId="77777777" w:rsidR="008A1B07" w:rsidRPr="004C34D2" w:rsidRDefault="008A1B07" w:rsidP="005F403F">
      <w:pPr>
        <w:pStyle w:val="pkt"/>
        <w:keepNext/>
        <w:numPr>
          <w:ilvl w:val="1"/>
          <w:numId w:val="16"/>
        </w:numPr>
        <w:tabs>
          <w:tab w:val="left" w:pos="567"/>
        </w:tabs>
        <w:autoSpaceDE w:val="0"/>
        <w:autoSpaceDN w:val="0"/>
        <w:spacing w:before="100" w:beforeAutospacing="1" w:after="100" w:afterAutospacing="1" w:line="276" w:lineRule="auto"/>
        <w:ind w:left="567" w:hanging="567"/>
        <w:rPr>
          <w:rFonts w:ascii="Arial" w:hAnsi="Arial" w:cs="Arial"/>
          <w:sz w:val="20"/>
          <w:szCs w:val="20"/>
        </w:rPr>
      </w:pPr>
      <w:r w:rsidRPr="008127CB">
        <w:rPr>
          <w:rFonts w:ascii="Arial" w:hAnsi="Arial" w:cs="Arial"/>
          <w:sz w:val="20"/>
          <w:szCs w:val="20"/>
        </w:rPr>
        <w:lastRenderedPageBreak/>
        <w:t xml:space="preserve">W postępowaniu o udzielenie zamówienia o wartości mniejszej niż kwoty określone w przepisach wydanych na podstawie art. 11 ust. 8 </w:t>
      </w:r>
      <w:proofErr w:type="spellStart"/>
      <w:r w:rsidRPr="008127CB">
        <w:rPr>
          <w:rFonts w:ascii="Arial" w:hAnsi="Arial" w:cs="Arial"/>
          <w:sz w:val="20"/>
          <w:szCs w:val="20"/>
        </w:rPr>
        <w:t>Pzp</w:t>
      </w:r>
      <w:proofErr w:type="spellEnd"/>
      <w:r w:rsidRPr="008127CB">
        <w:rPr>
          <w:rFonts w:ascii="Arial" w:hAnsi="Arial" w:cs="Arial"/>
          <w:sz w:val="20"/>
          <w:szCs w:val="20"/>
        </w:rPr>
        <w:t>, zamawiający niezwłocznie zwraca ofertę, która została złożona po terminie.</w:t>
      </w:r>
    </w:p>
    <w:p w14:paraId="4E6A1CB5" w14:textId="77777777" w:rsidR="008A1B07" w:rsidRPr="00AA25EC" w:rsidRDefault="008A1B07" w:rsidP="005F403F">
      <w:pPr>
        <w:pStyle w:val="Nagwek2"/>
        <w:numPr>
          <w:ilvl w:val="0"/>
          <w:numId w:val="16"/>
        </w:numPr>
      </w:pPr>
      <w:bookmarkStart w:id="52" w:name="_Toc25240326"/>
      <w:r w:rsidRPr="00AA25EC">
        <w:t>Opis sposobu obliczenia ceny oferty</w:t>
      </w:r>
      <w:bookmarkEnd w:id="52"/>
    </w:p>
    <w:p w14:paraId="57DC2BBC" w14:textId="77777777" w:rsidR="008A1B07" w:rsidRDefault="008A1B07" w:rsidP="005F403F">
      <w:pPr>
        <w:widowControl/>
        <w:numPr>
          <w:ilvl w:val="1"/>
          <w:numId w:val="16"/>
        </w:numPr>
        <w:tabs>
          <w:tab w:val="left" w:pos="567"/>
        </w:tabs>
        <w:ind w:left="567" w:hanging="567"/>
        <w:jc w:val="both"/>
        <w:rPr>
          <w:rFonts w:ascii="Arial" w:hAnsi="Arial" w:cs="Arial"/>
          <w:color w:val="000000"/>
        </w:rPr>
      </w:pPr>
      <w:r w:rsidRPr="00491017">
        <w:rPr>
          <w:rFonts w:ascii="Arial" w:hAnsi="Arial" w:cs="Arial"/>
        </w:rPr>
        <w:t xml:space="preserve">Ceną Oferty jest kwota wymieniona w Formularzu Oferty - </w:t>
      </w:r>
      <w:r w:rsidRPr="00491017">
        <w:rPr>
          <w:rFonts w:ascii="Arial" w:hAnsi="Arial" w:cs="Arial"/>
          <w:b/>
        </w:rPr>
        <w:t>z</w:t>
      </w:r>
      <w:r>
        <w:rPr>
          <w:rFonts w:ascii="Arial" w:hAnsi="Arial" w:cs="Arial"/>
          <w:b/>
        </w:rPr>
        <w:t>ałącznik nr 1 do SIWZ</w:t>
      </w:r>
      <w:r w:rsidRPr="00491017">
        <w:rPr>
          <w:rFonts w:ascii="Arial" w:hAnsi="Arial" w:cs="Arial"/>
          <w:b/>
        </w:rPr>
        <w:t>.</w:t>
      </w:r>
    </w:p>
    <w:p w14:paraId="3486BF49" w14:textId="77777777" w:rsidR="008A1B07" w:rsidRDefault="008A1B07" w:rsidP="005F403F">
      <w:pPr>
        <w:widowControl/>
        <w:numPr>
          <w:ilvl w:val="1"/>
          <w:numId w:val="16"/>
        </w:numPr>
        <w:tabs>
          <w:tab w:val="left" w:pos="567"/>
        </w:tabs>
        <w:ind w:left="567" w:hanging="567"/>
        <w:jc w:val="both"/>
        <w:rPr>
          <w:rFonts w:ascii="Arial" w:hAnsi="Arial" w:cs="Arial"/>
          <w:color w:val="000000"/>
        </w:rPr>
      </w:pPr>
      <w:r w:rsidRPr="00491017">
        <w:rPr>
          <w:rFonts w:ascii="Arial" w:hAnsi="Arial" w:cs="Arial"/>
        </w:rPr>
        <w:t>Cena oferty uwzględnia wszystkie</w:t>
      </w:r>
      <w:r w:rsidRPr="00491017">
        <w:rPr>
          <w:rFonts w:ascii="Arial" w:hAnsi="Arial" w:cs="Arial"/>
          <w:bCs/>
          <w:color w:val="000000"/>
        </w:rPr>
        <w:t xml:space="preserve"> podatki, cła, opłaty manipulacyjne</w:t>
      </w:r>
      <w:r w:rsidRPr="00491017">
        <w:rPr>
          <w:rFonts w:ascii="Arial" w:hAnsi="Arial" w:cs="Arial"/>
        </w:rPr>
        <w:t xml:space="preserve">, musi być podana </w:t>
      </w:r>
      <w:r w:rsidRPr="00491017">
        <w:rPr>
          <w:rFonts w:ascii="Arial" w:hAnsi="Arial" w:cs="Arial"/>
        </w:rPr>
        <w:br/>
        <w:t>w PLN cyfrowo i słownie, z wyodrębnieniem podatku VAT- jeżeli występuje.</w:t>
      </w:r>
    </w:p>
    <w:p w14:paraId="30653441" w14:textId="77777777" w:rsidR="008A1B07" w:rsidRDefault="008A1B07" w:rsidP="005F403F">
      <w:pPr>
        <w:widowControl/>
        <w:numPr>
          <w:ilvl w:val="1"/>
          <w:numId w:val="16"/>
        </w:numPr>
        <w:tabs>
          <w:tab w:val="left" w:pos="567"/>
        </w:tabs>
        <w:ind w:left="567" w:hanging="567"/>
        <w:jc w:val="both"/>
        <w:rPr>
          <w:rFonts w:ascii="Arial" w:hAnsi="Arial" w:cs="Arial"/>
          <w:color w:val="000000"/>
        </w:rPr>
      </w:pPr>
      <w:r w:rsidRPr="00491017">
        <w:rPr>
          <w:rFonts w:ascii="Arial" w:hAnsi="Arial" w:cs="Arial"/>
        </w:rPr>
        <w:t xml:space="preserve">Wszystkie ceny podane w ofercie powinny być określone jednoznaczne i w sposób nie budzący  wątpliwości. </w:t>
      </w:r>
    </w:p>
    <w:p w14:paraId="35926832"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rPr>
        <w:t>Cena powinna zawierać wszystkie koszty związane z realizacją przedmiotu zamówienia.</w:t>
      </w:r>
      <w:r>
        <w:rPr>
          <w:rFonts w:ascii="Arial" w:hAnsi="Arial" w:cs="Arial"/>
        </w:rPr>
        <w:t xml:space="preserve"> </w:t>
      </w:r>
    </w:p>
    <w:p w14:paraId="4CB4240C"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bCs/>
          <w:color w:val="000000"/>
        </w:rPr>
        <w:t>Każdy z Wykonawców może zaproponować tylko jedną cenę i nie może jej zmienić. Nie prowadzi się negocjacji w sprawie ceny.</w:t>
      </w:r>
    </w:p>
    <w:p w14:paraId="35D7D10D"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bCs/>
          <w:color w:val="000000"/>
        </w:rPr>
        <w:t xml:space="preserve">Ostateczną cenę oferty stanowi </w:t>
      </w:r>
      <w:r>
        <w:rPr>
          <w:rFonts w:ascii="Arial" w:hAnsi="Arial" w:cs="Arial"/>
          <w:bCs/>
          <w:color w:val="000000"/>
        </w:rPr>
        <w:t>cena</w:t>
      </w:r>
      <w:r w:rsidRPr="009950D3">
        <w:rPr>
          <w:rFonts w:ascii="Arial" w:hAnsi="Arial" w:cs="Arial"/>
          <w:bCs/>
          <w:color w:val="000000"/>
        </w:rPr>
        <w:t xml:space="preserve"> brutto wyszczególniona w formularzu ofertowym. </w:t>
      </w:r>
    </w:p>
    <w:p w14:paraId="337BC0C2"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bCs/>
          <w:color w:val="000000"/>
        </w:rPr>
        <w:t>Cena w formularzu ofertowym winna być podana w złotych polskich, cyframi i słownie.</w:t>
      </w:r>
    </w:p>
    <w:p w14:paraId="2D9E8E92"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color w:val="000000"/>
        </w:rPr>
        <w:t>Ostateczna kompletna cena oferty winna być zaokrąglona do dwóch miejsc po przecinku.</w:t>
      </w:r>
    </w:p>
    <w:p w14:paraId="36D04471" w14:textId="77777777" w:rsidR="008A1B07" w:rsidRDefault="008A1B07" w:rsidP="005F403F">
      <w:pPr>
        <w:numPr>
          <w:ilvl w:val="1"/>
          <w:numId w:val="16"/>
        </w:numPr>
        <w:tabs>
          <w:tab w:val="left" w:pos="567"/>
        </w:tabs>
        <w:ind w:left="567" w:hanging="567"/>
        <w:jc w:val="both"/>
        <w:rPr>
          <w:rFonts w:ascii="Arial" w:hAnsi="Arial" w:cs="Arial"/>
        </w:rPr>
      </w:pPr>
      <w:r w:rsidRPr="009950D3">
        <w:rPr>
          <w:rFonts w:ascii="Arial" w:hAnsi="Arial" w:cs="Arial"/>
          <w:bCs/>
          <w:color w:val="000000"/>
        </w:rPr>
        <w:t xml:space="preserve">Stawka podatku VAT jest określona zgodnie z ustawą z dnia 11 marca 2004 roku </w:t>
      </w:r>
      <w:r w:rsidRPr="009950D3">
        <w:rPr>
          <w:rFonts w:ascii="Arial" w:hAnsi="Arial" w:cs="Arial"/>
          <w:bCs/>
          <w:color w:val="000000"/>
        </w:rPr>
        <w:br/>
        <w:t xml:space="preserve">o podatku od </w:t>
      </w:r>
      <w:r>
        <w:rPr>
          <w:rFonts w:ascii="Arial" w:hAnsi="Arial" w:cs="Arial"/>
          <w:bCs/>
          <w:color w:val="000000"/>
        </w:rPr>
        <w:t xml:space="preserve">  towarów i usług.</w:t>
      </w:r>
    </w:p>
    <w:p w14:paraId="6EDE6EE0" w14:textId="77777777" w:rsidR="008A1B07" w:rsidRPr="004F35EE" w:rsidRDefault="008A1B07" w:rsidP="005F403F">
      <w:pPr>
        <w:numPr>
          <w:ilvl w:val="1"/>
          <w:numId w:val="16"/>
        </w:numPr>
        <w:tabs>
          <w:tab w:val="left" w:pos="567"/>
        </w:tabs>
        <w:ind w:left="567" w:hanging="567"/>
        <w:jc w:val="both"/>
        <w:rPr>
          <w:rFonts w:ascii="Arial" w:hAnsi="Arial" w:cs="Arial"/>
        </w:rPr>
      </w:pPr>
      <w:r w:rsidRPr="009950D3">
        <w:rPr>
          <w:rFonts w:ascii="Arial" w:hAnsi="Arial" w:cs="Arial"/>
          <w:bCs/>
          <w:color w:val="000000"/>
        </w:rPr>
        <w:t xml:space="preserve">Jeżeli Zamawiającemu zostanie złożona oferta,  której wybór prowadziłby do powstania obowiązku podatkowego Zamawiającego zgodnie z przepisami o podatku od towarów </w:t>
      </w:r>
      <w:r w:rsidRPr="009950D3">
        <w:rPr>
          <w:rFonts w:ascii="Arial" w:hAnsi="Arial" w:cs="Arial"/>
          <w:bCs/>
          <w:color w:val="000000"/>
        </w:rPr>
        <w:br/>
        <w:t>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towaru, którego dostawa będzie prowadzić do jego powstania, oraz wskazując ich wartość bez kwoty podatku.</w:t>
      </w:r>
    </w:p>
    <w:p w14:paraId="665080AF" w14:textId="77777777" w:rsidR="008A1B07" w:rsidRPr="00EF375B" w:rsidRDefault="008A1B07" w:rsidP="005F403F">
      <w:pPr>
        <w:pStyle w:val="Nagwek2"/>
        <w:numPr>
          <w:ilvl w:val="0"/>
          <w:numId w:val="16"/>
        </w:numPr>
      </w:pPr>
      <w:bookmarkStart w:id="53" w:name="_Toc132426677"/>
      <w:bookmarkStart w:id="54" w:name="_Toc136587228"/>
      <w:bookmarkStart w:id="55" w:name="_Toc212430842"/>
      <w:bookmarkStart w:id="56" w:name="_Toc25240327"/>
      <w:r w:rsidRPr="003B76F5">
        <w:t>Opis kryteriów, którymi Zamawiający będzie się kierował przy wyborze</w:t>
      </w:r>
      <w:r>
        <w:t xml:space="preserve"> </w:t>
      </w:r>
      <w:r w:rsidRPr="003A1E8A">
        <w:rPr>
          <w:sz w:val="24"/>
          <w:szCs w:val="24"/>
        </w:rPr>
        <w:t>Oferty wraz z podaniem znaczenia tych kryteriów i sposobu oceny Ofert</w:t>
      </w:r>
      <w:bookmarkEnd w:id="53"/>
      <w:bookmarkEnd w:id="54"/>
      <w:bookmarkEnd w:id="55"/>
      <w:bookmarkEnd w:id="56"/>
    </w:p>
    <w:p w14:paraId="39659669" w14:textId="77777777" w:rsidR="008A1B07" w:rsidRPr="009950D3" w:rsidRDefault="008A1B07" w:rsidP="005F403F">
      <w:pPr>
        <w:widowControl/>
        <w:numPr>
          <w:ilvl w:val="1"/>
          <w:numId w:val="16"/>
        </w:numPr>
        <w:autoSpaceDE/>
        <w:autoSpaceDN/>
        <w:adjustRightInd/>
        <w:jc w:val="both"/>
        <w:rPr>
          <w:rFonts w:ascii="Arial" w:hAnsi="Arial" w:cs="Arial"/>
          <w:noProof/>
        </w:rPr>
      </w:pPr>
      <w:r w:rsidRPr="009950D3">
        <w:rPr>
          <w:rFonts w:ascii="Arial" w:hAnsi="Arial" w:cs="Arial"/>
          <w:noProof/>
        </w:rPr>
        <w:t>Zamawiający oceni i porówna jedynie te oferty, które:</w:t>
      </w:r>
    </w:p>
    <w:p w14:paraId="09481603" w14:textId="77777777" w:rsidR="008A1B07" w:rsidRPr="009950D3" w:rsidRDefault="008A1B07" w:rsidP="005F403F">
      <w:pPr>
        <w:widowControl/>
        <w:numPr>
          <w:ilvl w:val="0"/>
          <w:numId w:val="26"/>
        </w:numPr>
        <w:autoSpaceDE/>
        <w:autoSpaceDN/>
        <w:adjustRightInd/>
        <w:jc w:val="both"/>
        <w:rPr>
          <w:rFonts w:ascii="Arial" w:hAnsi="Arial" w:cs="Arial"/>
          <w:noProof/>
        </w:rPr>
      </w:pPr>
      <w:r w:rsidRPr="009950D3">
        <w:rPr>
          <w:rFonts w:ascii="Arial" w:hAnsi="Arial" w:cs="Arial"/>
          <w:noProof/>
        </w:rPr>
        <w:t xml:space="preserve">zostaną złożone przez Wykonawców nie wykluczonych przez Zamawiającego </w:t>
      </w:r>
      <w:r w:rsidRPr="009950D3">
        <w:rPr>
          <w:rFonts w:ascii="Arial" w:hAnsi="Arial" w:cs="Arial"/>
          <w:noProof/>
        </w:rPr>
        <w:br/>
        <w:t xml:space="preserve">z niniejszego postępowania;  </w:t>
      </w:r>
    </w:p>
    <w:p w14:paraId="2D8118BA" w14:textId="77777777" w:rsidR="008A1B07" w:rsidRPr="009950D3" w:rsidRDefault="008A1B07" w:rsidP="005F403F">
      <w:pPr>
        <w:widowControl/>
        <w:numPr>
          <w:ilvl w:val="0"/>
          <w:numId w:val="26"/>
        </w:numPr>
        <w:autoSpaceDE/>
        <w:autoSpaceDN/>
        <w:adjustRightInd/>
        <w:spacing w:after="120"/>
        <w:jc w:val="both"/>
        <w:rPr>
          <w:rFonts w:ascii="Arial" w:hAnsi="Arial" w:cs="Arial"/>
          <w:noProof/>
        </w:rPr>
      </w:pPr>
      <w:r w:rsidRPr="009950D3">
        <w:rPr>
          <w:rFonts w:ascii="Arial" w:hAnsi="Arial" w:cs="Arial"/>
          <w:noProof/>
        </w:rPr>
        <w:t xml:space="preserve">nie zostaną odrzucone przez Zamawiającego. </w:t>
      </w:r>
    </w:p>
    <w:p w14:paraId="4C9E74C8" w14:textId="77777777" w:rsidR="008A1B07" w:rsidRDefault="008A1B07" w:rsidP="005F403F">
      <w:pPr>
        <w:widowControl/>
        <w:numPr>
          <w:ilvl w:val="1"/>
          <w:numId w:val="16"/>
        </w:numPr>
        <w:autoSpaceDE/>
        <w:autoSpaceDN/>
        <w:adjustRightInd/>
        <w:jc w:val="both"/>
        <w:rPr>
          <w:rFonts w:ascii="Arial" w:hAnsi="Arial" w:cs="Arial"/>
          <w:noProof/>
        </w:rPr>
      </w:pPr>
      <w:r w:rsidRPr="009950D3">
        <w:rPr>
          <w:rFonts w:ascii="Arial" w:hAnsi="Arial" w:cs="Arial"/>
          <w:noProof/>
        </w:rPr>
        <w:t>Oferty zostaną ocenione przez Zamawiającego w oparciu o kryterium:</w:t>
      </w:r>
    </w:p>
    <w:p w14:paraId="75F2F4FE" w14:textId="77777777" w:rsidR="008A1B07" w:rsidRPr="00C50307" w:rsidRDefault="008A1B07" w:rsidP="008A1B07">
      <w:pPr>
        <w:widowControl/>
        <w:autoSpaceDE/>
        <w:autoSpaceDN/>
        <w:adjustRightInd/>
        <w:ind w:left="360"/>
        <w:jc w:val="both"/>
        <w:rPr>
          <w:rFonts w:ascii="Arial" w:hAnsi="Arial" w:cs="Arial"/>
          <w:noProof/>
        </w:rPr>
      </w:pPr>
    </w:p>
    <w:p w14:paraId="17D493EE" w14:textId="32314F4E" w:rsidR="008A1B07" w:rsidRPr="009950D3" w:rsidRDefault="008A1B07" w:rsidP="004432A1">
      <w:pPr>
        <w:widowControl/>
        <w:autoSpaceDE/>
        <w:autoSpaceDN/>
        <w:adjustRightInd/>
        <w:ind w:firstLine="360"/>
        <w:jc w:val="both"/>
        <w:rPr>
          <w:rFonts w:ascii="Arial" w:hAnsi="Arial" w:cs="Arial"/>
          <w:noProof/>
        </w:rPr>
      </w:pPr>
      <w:r>
        <w:rPr>
          <w:rFonts w:ascii="Arial" w:hAnsi="Arial" w:cs="Arial"/>
          <w:noProof/>
        </w:rPr>
        <w:t>„Najniższa Cena” - z</w:t>
      </w:r>
      <w:r w:rsidRPr="00C50307">
        <w:rPr>
          <w:rFonts w:ascii="Arial" w:hAnsi="Arial" w:cs="Arial"/>
          <w:noProof/>
        </w:rPr>
        <w:t>naczenie p</w:t>
      </w:r>
      <w:r>
        <w:rPr>
          <w:rFonts w:ascii="Arial" w:hAnsi="Arial" w:cs="Arial"/>
          <w:noProof/>
        </w:rPr>
        <w:t>unktowe</w:t>
      </w:r>
      <w:r w:rsidRPr="00C50307">
        <w:rPr>
          <w:rFonts w:ascii="Arial" w:hAnsi="Arial" w:cs="Arial"/>
          <w:noProof/>
        </w:rPr>
        <w:t xml:space="preserve"> kr</w:t>
      </w:r>
      <w:r>
        <w:rPr>
          <w:rFonts w:ascii="Arial" w:hAnsi="Arial" w:cs="Arial"/>
          <w:noProof/>
        </w:rPr>
        <w:t>yterium – 100 pkt.</w:t>
      </w:r>
    </w:p>
    <w:p w14:paraId="513BBFC4" w14:textId="77777777" w:rsidR="008A1B07" w:rsidRDefault="008A1B07" w:rsidP="008A1B07">
      <w:pPr>
        <w:widowControl/>
        <w:autoSpaceDE/>
        <w:autoSpaceDN/>
        <w:adjustRightInd/>
        <w:ind w:left="360" w:firstLine="66"/>
        <w:jc w:val="both"/>
        <w:rPr>
          <w:rFonts w:ascii="Arial" w:hAnsi="Arial" w:cs="Arial"/>
          <w:noProof/>
        </w:rPr>
      </w:pPr>
      <w:bookmarkStart w:id="57" w:name="_Toc504465407"/>
      <w:r w:rsidRPr="009950D3">
        <w:rPr>
          <w:rFonts w:ascii="Arial" w:hAnsi="Arial" w:cs="Arial"/>
          <w:noProof/>
        </w:rPr>
        <w:t>Zasady oceny kryterium "Najniższa Cena” (C)</w:t>
      </w:r>
      <w:bookmarkEnd w:id="57"/>
      <w:r>
        <w:rPr>
          <w:rFonts w:ascii="Arial" w:hAnsi="Arial" w:cs="Arial"/>
          <w:noProof/>
        </w:rPr>
        <w:t>:</w:t>
      </w:r>
    </w:p>
    <w:p w14:paraId="7C38A5C8" w14:textId="77777777" w:rsidR="008A1B07" w:rsidRPr="00F2180B" w:rsidRDefault="008A1B07" w:rsidP="008A1B07">
      <w:pPr>
        <w:widowControl/>
        <w:autoSpaceDE/>
        <w:autoSpaceDN/>
        <w:adjustRightInd/>
        <w:ind w:left="360"/>
        <w:jc w:val="both"/>
        <w:rPr>
          <w:rFonts w:ascii="Arial" w:hAnsi="Arial" w:cs="Arial"/>
          <w:noProof/>
        </w:rPr>
      </w:pPr>
    </w:p>
    <w:p w14:paraId="243CD2DC" w14:textId="77777777" w:rsidR="008A1B07" w:rsidRPr="00822D0A" w:rsidRDefault="008A1B07" w:rsidP="008A1B07">
      <w:pPr>
        <w:widowControl/>
        <w:autoSpaceDE/>
        <w:autoSpaceDN/>
        <w:adjustRightInd/>
        <w:ind w:left="426"/>
        <w:jc w:val="both"/>
        <w:rPr>
          <w:rFonts w:ascii="Tahoma" w:hAnsi="Tahoma" w:cs="Tahoma"/>
        </w:rPr>
      </w:pPr>
      <w:r w:rsidRPr="00822D0A">
        <w:rPr>
          <w:rFonts w:ascii="Tahoma" w:hAnsi="Tahoma" w:cs="Tahoma"/>
        </w:rPr>
        <w:t xml:space="preserve">Kryterium cena będzie rozpatrywane na podstawie ceny brutto za wykonanie przedmiotu zamówienia, podanej przez Wykonawcę w Formularzu Oferty. </w:t>
      </w:r>
    </w:p>
    <w:p w14:paraId="4C71F64C" w14:textId="77777777" w:rsidR="008A1B07" w:rsidRPr="00822D0A" w:rsidRDefault="008A1B07" w:rsidP="008A1B07">
      <w:pPr>
        <w:ind w:left="426"/>
        <w:jc w:val="both"/>
        <w:rPr>
          <w:rFonts w:ascii="Tahoma" w:hAnsi="Tahoma" w:cs="Tahoma"/>
        </w:rPr>
      </w:pPr>
      <w:r w:rsidRPr="00822D0A">
        <w:rPr>
          <w:rFonts w:ascii="Tahoma" w:hAnsi="Tahoma" w:cs="Tahoma"/>
        </w:rPr>
        <w:t>Liczba punktów w kryterium cena (C) zostanie obliczona na podstawie poniższego wzoru:</w:t>
      </w:r>
    </w:p>
    <w:p w14:paraId="4B029A2D" w14:textId="77777777" w:rsidR="008A1B07" w:rsidRPr="00822D0A" w:rsidRDefault="008A1B07" w:rsidP="008A1B07">
      <w:pPr>
        <w:ind w:left="709"/>
        <w:jc w:val="both"/>
        <w:rPr>
          <w:rFonts w:ascii="Tahoma" w:hAnsi="Tahoma" w:cs="Tahoma"/>
        </w:rPr>
      </w:pPr>
      <w:r w:rsidRPr="00822D0A">
        <w:rPr>
          <w:rFonts w:ascii="Tahoma" w:hAnsi="Tahoma" w:cs="Tahoma"/>
        </w:rPr>
        <w:t>C = (</w:t>
      </w:r>
      <w:proofErr w:type="spellStart"/>
      <w:r w:rsidRPr="00822D0A">
        <w:rPr>
          <w:rFonts w:ascii="Tahoma" w:hAnsi="Tahoma" w:cs="Tahoma"/>
        </w:rPr>
        <w:t>Cmin</w:t>
      </w:r>
      <w:proofErr w:type="spellEnd"/>
      <w:r w:rsidRPr="00822D0A">
        <w:rPr>
          <w:rFonts w:ascii="Tahoma" w:hAnsi="Tahoma" w:cs="Tahoma"/>
        </w:rPr>
        <w:t xml:space="preserve"> /Co) x </w:t>
      </w:r>
      <w:r>
        <w:rPr>
          <w:rFonts w:ascii="Tahoma" w:hAnsi="Tahoma" w:cs="Tahoma"/>
        </w:rPr>
        <w:t>100</w:t>
      </w:r>
      <w:r w:rsidRPr="00822D0A">
        <w:rPr>
          <w:rFonts w:ascii="Tahoma" w:hAnsi="Tahoma" w:cs="Tahoma"/>
        </w:rPr>
        <w:t xml:space="preserve"> pkt</w:t>
      </w:r>
    </w:p>
    <w:p w14:paraId="3DE17EA6" w14:textId="77777777" w:rsidR="008A1B07" w:rsidRPr="00822D0A" w:rsidRDefault="008A1B07" w:rsidP="008A1B07">
      <w:pPr>
        <w:ind w:left="709"/>
        <w:jc w:val="both"/>
        <w:rPr>
          <w:rFonts w:ascii="Tahoma" w:hAnsi="Tahoma" w:cs="Tahoma"/>
        </w:rPr>
      </w:pPr>
      <w:r w:rsidRPr="00822D0A">
        <w:rPr>
          <w:rFonts w:ascii="Tahoma" w:hAnsi="Tahoma" w:cs="Tahoma"/>
        </w:rPr>
        <w:t>gdzie:</w:t>
      </w:r>
    </w:p>
    <w:p w14:paraId="0EC47907" w14:textId="77777777" w:rsidR="008A1B07" w:rsidRPr="00822D0A" w:rsidRDefault="008A1B07" w:rsidP="008A1B07">
      <w:pPr>
        <w:ind w:left="709"/>
        <w:jc w:val="both"/>
        <w:rPr>
          <w:rFonts w:ascii="Tahoma" w:hAnsi="Tahoma" w:cs="Tahoma"/>
        </w:rPr>
      </w:pPr>
      <w:r w:rsidRPr="00822D0A">
        <w:rPr>
          <w:rFonts w:ascii="Tahoma" w:hAnsi="Tahoma" w:cs="Tahoma"/>
        </w:rPr>
        <w:t>C - punktacja którą należy wyznaczyć</w:t>
      </w:r>
    </w:p>
    <w:p w14:paraId="2263C967" w14:textId="77777777" w:rsidR="008A1B07" w:rsidRPr="00822D0A" w:rsidRDefault="008A1B07" w:rsidP="008A1B07">
      <w:pPr>
        <w:ind w:left="709"/>
        <w:jc w:val="both"/>
        <w:rPr>
          <w:rFonts w:ascii="Tahoma" w:hAnsi="Tahoma" w:cs="Tahoma"/>
        </w:rPr>
      </w:pPr>
      <w:proofErr w:type="spellStart"/>
      <w:r w:rsidRPr="00822D0A">
        <w:rPr>
          <w:rFonts w:ascii="Tahoma" w:hAnsi="Tahoma" w:cs="Tahoma"/>
        </w:rPr>
        <w:t>Cmin</w:t>
      </w:r>
      <w:proofErr w:type="spellEnd"/>
      <w:r w:rsidRPr="00822D0A">
        <w:rPr>
          <w:rFonts w:ascii="Tahoma" w:hAnsi="Tahoma" w:cs="Tahoma"/>
        </w:rPr>
        <w:t xml:space="preserve"> - najniższa cena oferty brutto z ocenianych ofert (zł)</w:t>
      </w:r>
    </w:p>
    <w:p w14:paraId="454DE10F" w14:textId="6963BC07" w:rsidR="008A1B07" w:rsidRPr="00C50307" w:rsidRDefault="008A1B07" w:rsidP="004432A1">
      <w:pPr>
        <w:ind w:left="709"/>
        <w:jc w:val="both"/>
        <w:rPr>
          <w:rFonts w:ascii="Tahoma" w:hAnsi="Tahoma" w:cs="Tahoma"/>
        </w:rPr>
      </w:pPr>
      <w:r w:rsidRPr="00822D0A">
        <w:rPr>
          <w:rFonts w:ascii="Tahoma" w:hAnsi="Tahoma" w:cs="Tahoma"/>
        </w:rPr>
        <w:t>Co - cena oferty brutto określona w badanej ofercie (zł)</w:t>
      </w:r>
    </w:p>
    <w:p w14:paraId="57BFE3D9" w14:textId="77777777" w:rsidR="008A1B07" w:rsidRPr="009950D3" w:rsidRDefault="008A1B07" w:rsidP="005F403F">
      <w:pPr>
        <w:pStyle w:val="Tekstpodstawowy"/>
        <w:numPr>
          <w:ilvl w:val="1"/>
          <w:numId w:val="16"/>
        </w:numPr>
        <w:spacing w:before="120"/>
        <w:jc w:val="both"/>
        <w:rPr>
          <w:rFonts w:ascii="Arial" w:hAnsi="Arial" w:cs="Arial"/>
          <w:bCs/>
          <w:iCs/>
          <w:noProof/>
          <w:sz w:val="20"/>
          <w:szCs w:val="20"/>
        </w:rPr>
      </w:pPr>
      <w:r w:rsidRPr="009950D3">
        <w:rPr>
          <w:rFonts w:ascii="Arial" w:hAnsi="Arial" w:cs="Arial"/>
          <w:bCs/>
          <w:iCs/>
          <w:noProof/>
          <w:sz w:val="20"/>
          <w:szCs w:val="20"/>
        </w:rPr>
        <w:t>Zamawiający udzieli niniejszego zamówienia temu Wykonawcy, który przedstawi najniższą cenę za realizację zamówienia.</w:t>
      </w:r>
    </w:p>
    <w:p w14:paraId="7794EF25" w14:textId="77777777" w:rsidR="008A1B07" w:rsidRPr="009950D3" w:rsidRDefault="008A1B07" w:rsidP="005F403F">
      <w:pPr>
        <w:pStyle w:val="Tekstpodstawowy"/>
        <w:numPr>
          <w:ilvl w:val="1"/>
          <w:numId w:val="16"/>
        </w:numPr>
        <w:jc w:val="both"/>
        <w:rPr>
          <w:rFonts w:ascii="Arial" w:hAnsi="Arial" w:cs="Arial"/>
          <w:bCs/>
          <w:iCs/>
          <w:noProof/>
          <w:sz w:val="20"/>
          <w:szCs w:val="20"/>
        </w:rPr>
      </w:pPr>
      <w:r w:rsidRPr="009950D3">
        <w:rPr>
          <w:rFonts w:ascii="Arial" w:hAnsi="Arial" w:cs="Arial"/>
          <w:bCs/>
          <w:iCs/>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7A74D30" w14:textId="77777777" w:rsidR="008A1B07" w:rsidRPr="009950D3" w:rsidRDefault="008A1B07" w:rsidP="005F403F">
      <w:pPr>
        <w:pStyle w:val="Tekstpodstawowy"/>
        <w:numPr>
          <w:ilvl w:val="1"/>
          <w:numId w:val="16"/>
        </w:numPr>
        <w:jc w:val="both"/>
        <w:rPr>
          <w:rFonts w:ascii="Arial" w:hAnsi="Arial" w:cs="Arial"/>
          <w:bCs/>
          <w:iCs/>
          <w:noProof/>
          <w:sz w:val="20"/>
          <w:szCs w:val="20"/>
        </w:rPr>
      </w:pPr>
      <w:r w:rsidRPr="009950D3">
        <w:rPr>
          <w:rFonts w:ascii="Arial" w:hAnsi="Arial" w:cs="Arial"/>
          <w:bCs/>
          <w:iCs/>
          <w:noProof/>
          <w:sz w:val="20"/>
          <w:szCs w:val="20"/>
        </w:rPr>
        <w:t>Wykonawcy, składając oferty dodatkowe, nie mogą zaoferować cen wyższych niż zaoferowane w złożonych ofertach.</w:t>
      </w:r>
    </w:p>
    <w:p w14:paraId="5848EFE5" w14:textId="77777777" w:rsidR="008A1B07" w:rsidRPr="00CA48D3" w:rsidRDefault="008A1B07" w:rsidP="005F403F">
      <w:pPr>
        <w:pStyle w:val="Tekstpodstawowy"/>
        <w:numPr>
          <w:ilvl w:val="1"/>
          <w:numId w:val="16"/>
        </w:numPr>
        <w:jc w:val="both"/>
        <w:rPr>
          <w:rFonts w:ascii="Arial" w:hAnsi="Arial" w:cs="Arial"/>
          <w:bCs/>
          <w:iCs/>
          <w:noProof/>
          <w:sz w:val="20"/>
          <w:szCs w:val="20"/>
        </w:rPr>
      </w:pPr>
      <w:r w:rsidRPr="009950D3">
        <w:rPr>
          <w:rFonts w:ascii="Arial" w:hAnsi="Arial" w:cs="Arial"/>
          <w:bCs/>
          <w:iCs/>
          <w:noProof/>
          <w:sz w:val="20"/>
          <w:szCs w:val="20"/>
        </w:rPr>
        <w:t>Zamawiający unieważni postępowanie o udzielenie zamówienia w przypadku, gdy Wykonawcy złożą oferty dodatkowe o takiej samej cenie.</w:t>
      </w:r>
    </w:p>
    <w:p w14:paraId="01280CA5" w14:textId="77777777" w:rsidR="008A1B07" w:rsidRDefault="008A1B07" w:rsidP="005F403F">
      <w:pPr>
        <w:pStyle w:val="Nagwek2"/>
        <w:numPr>
          <w:ilvl w:val="0"/>
          <w:numId w:val="16"/>
        </w:numPr>
      </w:pPr>
      <w:bookmarkStart w:id="58" w:name="_Toc133668428"/>
      <w:bookmarkStart w:id="59" w:name="_Toc212430848"/>
      <w:bookmarkStart w:id="60" w:name="_Toc25240328"/>
      <w:r w:rsidRPr="003B76F5">
        <w:lastRenderedPageBreak/>
        <w:t>Wybór Oferty i zawiadomienie o wyniku postępowania</w:t>
      </w:r>
      <w:bookmarkEnd w:id="58"/>
      <w:bookmarkEnd w:id="59"/>
      <w:bookmarkEnd w:id="60"/>
    </w:p>
    <w:p w14:paraId="7879D15B" w14:textId="77777777" w:rsidR="008A1B07" w:rsidRDefault="008A1B07" w:rsidP="008A1B07">
      <w:r w:rsidRPr="00A9138C">
        <w:rPr>
          <w:rFonts w:ascii="Arial" w:hAnsi="Arial" w:cs="Arial"/>
        </w:rPr>
        <w:t>Zamawiający informuje niezwłocznie wszystkich wykonawców o:</w:t>
      </w:r>
    </w:p>
    <w:p w14:paraId="746191D5" w14:textId="77777777" w:rsidR="008A1B07" w:rsidRDefault="008A1B07" w:rsidP="005F403F">
      <w:pPr>
        <w:numPr>
          <w:ilvl w:val="1"/>
          <w:numId w:val="16"/>
        </w:numPr>
      </w:pPr>
      <w:r w:rsidRPr="00A9138C">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w:t>
      </w:r>
      <w:r>
        <w:rPr>
          <w:rFonts w:ascii="Arial" w:hAnsi="Arial" w:cs="Arial"/>
        </w:rPr>
        <w:t>m oceny ofert</w:t>
      </w:r>
      <w:r w:rsidRPr="00A9138C">
        <w:rPr>
          <w:rFonts w:ascii="Arial" w:hAnsi="Arial" w:cs="Arial"/>
        </w:rPr>
        <w:t>,</w:t>
      </w:r>
    </w:p>
    <w:p w14:paraId="5E2494D5" w14:textId="77777777" w:rsidR="008A1B07" w:rsidRDefault="008A1B07" w:rsidP="005F403F">
      <w:pPr>
        <w:numPr>
          <w:ilvl w:val="1"/>
          <w:numId w:val="16"/>
        </w:numPr>
      </w:pPr>
      <w:r w:rsidRPr="00A9138C">
        <w:rPr>
          <w:rFonts w:ascii="Arial" w:hAnsi="Arial" w:cs="Arial"/>
        </w:rPr>
        <w:t>wykonawcach, którzy zostali wykluczeni,</w:t>
      </w:r>
    </w:p>
    <w:p w14:paraId="3C6EA458" w14:textId="77777777" w:rsidR="008A1B07" w:rsidRDefault="008A1B07" w:rsidP="005F403F">
      <w:pPr>
        <w:numPr>
          <w:ilvl w:val="1"/>
          <w:numId w:val="16"/>
        </w:numPr>
      </w:pPr>
      <w:r w:rsidRPr="00A9138C">
        <w:rPr>
          <w:rFonts w:ascii="Arial" w:hAnsi="Arial" w:cs="Arial"/>
        </w:rPr>
        <w:t>wykonawcach, których oferty zostały odrzucone, powodach odrzucenia oferty, a w przypadkach, o których mowa w art. 89 ust. 4 i 5</w:t>
      </w:r>
      <w:r>
        <w:rPr>
          <w:rFonts w:ascii="Arial" w:hAnsi="Arial" w:cs="Arial"/>
        </w:rPr>
        <w:t xml:space="preserve"> ustawy </w:t>
      </w:r>
      <w:proofErr w:type="spellStart"/>
      <w:r>
        <w:rPr>
          <w:rFonts w:ascii="Arial" w:hAnsi="Arial" w:cs="Arial"/>
        </w:rPr>
        <w:t>pzp</w:t>
      </w:r>
      <w:proofErr w:type="spellEnd"/>
      <w:r w:rsidRPr="00A9138C">
        <w:rPr>
          <w:rFonts w:ascii="Arial" w:hAnsi="Arial" w:cs="Arial"/>
        </w:rPr>
        <w:t>, braku równoważności lub braku spełniania wymagań dotyczących wydajności lub funkcjonalności,</w:t>
      </w:r>
    </w:p>
    <w:p w14:paraId="776AA037" w14:textId="77777777" w:rsidR="00086A3D" w:rsidRPr="00086A3D" w:rsidRDefault="008A1B07" w:rsidP="005F403F">
      <w:pPr>
        <w:numPr>
          <w:ilvl w:val="1"/>
          <w:numId w:val="16"/>
        </w:numPr>
      </w:pPr>
      <w:r w:rsidRPr="00D72CFB">
        <w:rPr>
          <w:rFonts w:ascii="Arial" w:hAnsi="Arial" w:cs="Arial"/>
        </w:rPr>
        <w:t>unieważnieniu postępowania</w:t>
      </w:r>
    </w:p>
    <w:p w14:paraId="7BA38C32" w14:textId="50915F28" w:rsidR="008A1B07" w:rsidRPr="00EF375B" w:rsidRDefault="008A1B07" w:rsidP="00086A3D">
      <w:pPr>
        <w:ind w:left="360"/>
      </w:pPr>
      <w:r>
        <w:t xml:space="preserve"> </w:t>
      </w:r>
      <w:r w:rsidRPr="008C07E6">
        <w:rPr>
          <w:rFonts w:ascii="Arial" w:hAnsi="Arial" w:cs="Arial"/>
        </w:rPr>
        <w:t>– podając uzasadnienie faktyczne i prawne.</w:t>
      </w:r>
    </w:p>
    <w:p w14:paraId="4C465E43" w14:textId="77777777" w:rsidR="008A1B07" w:rsidRPr="00821B09" w:rsidRDefault="008A1B07" w:rsidP="005F403F">
      <w:pPr>
        <w:pStyle w:val="Nagwek2"/>
        <w:numPr>
          <w:ilvl w:val="0"/>
          <w:numId w:val="16"/>
        </w:numPr>
      </w:pPr>
      <w:bookmarkStart w:id="61" w:name="_Toc25240329"/>
      <w:r>
        <w:t>Informacje o formalnościach</w:t>
      </w:r>
      <w:r w:rsidRPr="00821B09">
        <w:t>, które powinny zostać dopełnione po wyborze oferty w celu zawarcia umowy w sprawie zamówienia publicznego</w:t>
      </w:r>
      <w:bookmarkEnd w:id="61"/>
    </w:p>
    <w:p w14:paraId="429B132C" w14:textId="77777777" w:rsidR="008A1B07" w:rsidRPr="00CE6EDC" w:rsidRDefault="008A1B07" w:rsidP="008A1B07">
      <w:pPr>
        <w:shd w:val="clear" w:color="auto" w:fill="FFFFFF"/>
        <w:rPr>
          <w:rFonts w:ascii="Arial" w:hAnsi="Arial" w:cs="Arial"/>
          <w:bCs/>
          <w:color w:val="000000"/>
          <w:sz w:val="22"/>
          <w:szCs w:val="22"/>
          <w:u w:val="single"/>
        </w:rPr>
      </w:pPr>
    </w:p>
    <w:p w14:paraId="523B48DD" w14:textId="77777777" w:rsidR="008A1B07" w:rsidRDefault="008A1B07" w:rsidP="005F403F">
      <w:pPr>
        <w:widowControl/>
        <w:numPr>
          <w:ilvl w:val="1"/>
          <w:numId w:val="16"/>
        </w:numPr>
        <w:jc w:val="both"/>
        <w:rPr>
          <w:rFonts w:ascii="Arial" w:hAnsi="Arial" w:cs="Arial"/>
          <w:bCs/>
          <w:color w:val="000000"/>
        </w:rPr>
      </w:pPr>
      <w:r w:rsidRPr="00D72CFB">
        <w:rPr>
          <w:rFonts w:ascii="Arial" w:hAnsi="Arial" w:cs="Arial"/>
          <w:bCs/>
          <w:color w:val="000000"/>
        </w:rPr>
        <w:t xml:space="preserve">Zamawiający zawrze umowę z wybranym Wykonawcą w terminie nie krótszym niż 5 dni od dnia przesłania zawiadomienia o wyborze najkorzystniejszej oferty, nie później jednak niż przed upływem terminu związania ofertą </w:t>
      </w:r>
      <w:r w:rsidRPr="00D72CFB">
        <w:rPr>
          <w:rFonts w:ascii="Arial" w:hAnsi="Arial" w:cs="Arial"/>
        </w:rPr>
        <w:t xml:space="preserve">z </w:t>
      </w:r>
      <w:r w:rsidRPr="00D72CFB">
        <w:rPr>
          <w:rFonts w:ascii="Arial" w:hAnsi="Arial" w:cs="Arial"/>
          <w:bCs/>
        </w:rPr>
        <w:t>zastrzeżeniem pkt 2.</w:t>
      </w:r>
    </w:p>
    <w:p w14:paraId="476723DF" w14:textId="77777777" w:rsidR="008A1B07" w:rsidRDefault="008A1B07" w:rsidP="005F403F">
      <w:pPr>
        <w:widowControl/>
        <w:numPr>
          <w:ilvl w:val="1"/>
          <w:numId w:val="16"/>
        </w:numPr>
        <w:jc w:val="both"/>
        <w:rPr>
          <w:rFonts w:ascii="Arial" w:hAnsi="Arial" w:cs="Arial"/>
          <w:bCs/>
          <w:color w:val="000000"/>
        </w:rPr>
      </w:pPr>
      <w:r w:rsidRPr="00D72CFB">
        <w:rPr>
          <w:rFonts w:ascii="Arial" w:hAnsi="Arial" w:cs="Arial"/>
          <w:bCs/>
        </w:rPr>
        <w:t>Zamawiający może zawrzeć umowę w sprawie zamówienia publicznego przed upływem terminu, o którym mowa w pkt 1, jeżeli w postępowaniu o udzielenie zamówienia została złożona tylko jedna oferta.</w:t>
      </w:r>
    </w:p>
    <w:p w14:paraId="5AD7F6D4" w14:textId="77777777" w:rsidR="008A1B07" w:rsidRDefault="008A1B07" w:rsidP="005F403F">
      <w:pPr>
        <w:widowControl/>
        <w:numPr>
          <w:ilvl w:val="1"/>
          <w:numId w:val="16"/>
        </w:numPr>
        <w:jc w:val="both"/>
        <w:rPr>
          <w:rFonts w:ascii="Arial" w:hAnsi="Arial" w:cs="Arial"/>
          <w:bCs/>
          <w:color w:val="000000"/>
        </w:rPr>
      </w:pPr>
      <w:r w:rsidRPr="00D72CFB">
        <w:rPr>
          <w:rFonts w:ascii="Arial" w:hAnsi="Arial" w:cs="Arial"/>
          <w:bCs/>
          <w:color w:val="000000"/>
        </w:rPr>
        <w:t xml:space="preserve">Jeżeli Wykonawca, którego oferta zostanie wybrana, będzie się uchylał od zawarcia umowy, Zamawiający wybierze ofertę najkorzystniejszą spośród pozostałych ofert , bez dokonania ich ponownej oceny, chyba że wystąpią przesłanki, o których mowa w art. 93 ust. 1 </w:t>
      </w:r>
      <w:r w:rsidRPr="00D72CFB">
        <w:rPr>
          <w:rFonts w:ascii="Arial" w:hAnsi="Arial" w:cs="Arial"/>
        </w:rPr>
        <w:t>ustawy Prawo zamówień publicznych.</w:t>
      </w:r>
    </w:p>
    <w:p w14:paraId="2A251489" w14:textId="77777777" w:rsidR="008A1B07" w:rsidRDefault="008A1B07" w:rsidP="005F403F">
      <w:pPr>
        <w:widowControl/>
        <w:numPr>
          <w:ilvl w:val="1"/>
          <w:numId w:val="16"/>
        </w:numPr>
        <w:jc w:val="both"/>
        <w:rPr>
          <w:rFonts w:ascii="Arial" w:hAnsi="Arial" w:cs="Arial"/>
          <w:bCs/>
          <w:color w:val="000000"/>
        </w:rPr>
      </w:pPr>
      <w:r w:rsidRPr="00D72CFB">
        <w:rPr>
          <w:rFonts w:ascii="Arial" w:hAnsi="Arial" w:cs="Arial"/>
          <w:bCs/>
          <w:color w:val="000000"/>
        </w:rPr>
        <w:t>Zamawiający zawiadomi na piśmie wybranego Wykonawcę o miejscu i  terminie podpisania umowy.</w:t>
      </w:r>
    </w:p>
    <w:p w14:paraId="48DC7946" w14:textId="4FA28D11" w:rsidR="008A1B07" w:rsidRPr="001019C5" w:rsidRDefault="008A1B07" w:rsidP="005F403F">
      <w:pPr>
        <w:widowControl/>
        <w:numPr>
          <w:ilvl w:val="1"/>
          <w:numId w:val="16"/>
        </w:numPr>
        <w:jc w:val="both"/>
        <w:rPr>
          <w:rFonts w:ascii="Arial" w:hAnsi="Arial" w:cs="Arial"/>
          <w:bCs/>
          <w:color w:val="000000"/>
        </w:rPr>
      </w:pPr>
      <w:r w:rsidRPr="00D72CFB">
        <w:rPr>
          <w:rFonts w:ascii="Arial" w:hAnsi="Arial" w:cs="Arial"/>
        </w:rPr>
        <w:t>Zamawiający zamieszcza ogłoszenie o udzieleniu zamówienia w Biuletynie Zamówień Publicznych</w:t>
      </w:r>
      <w:r w:rsidR="00086A3D">
        <w:rPr>
          <w:rFonts w:ascii="Arial" w:hAnsi="Arial" w:cs="Arial"/>
        </w:rPr>
        <w:t xml:space="preserve"> w terminie 30 dni od dnia zawarcia umowy w sprawie zamówienia publicznego.</w:t>
      </w:r>
    </w:p>
    <w:p w14:paraId="4D254407" w14:textId="77777777" w:rsidR="008A1B07" w:rsidRDefault="008A1B07" w:rsidP="005F403F">
      <w:pPr>
        <w:pStyle w:val="Nagwek2"/>
        <w:numPr>
          <w:ilvl w:val="0"/>
          <w:numId w:val="16"/>
        </w:numPr>
      </w:pPr>
      <w:bookmarkStart w:id="62" w:name="_Toc25240330"/>
      <w:r w:rsidRPr="007667D4">
        <w:t xml:space="preserve">Istotne dla stron postanowienia, które zostaną wprowadzone do treści </w:t>
      </w:r>
      <w:r>
        <w:t xml:space="preserve"> </w:t>
      </w:r>
      <w:r w:rsidRPr="007667D4">
        <w:t>zawieranej umowy w sprawie zamówienia publicznego, ogólne warunki umowy albo wzór umowy, jeżeli zamawiający wymaga od wykonawcy, aby zawarł z nim umowę w sprawie zamówienia publicznego na takich warunkach</w:t>
      </w:r>
      <w:bookmarkStart w:id="63" w:name="_Toc212430852"/>
      <w:bookmarkEnd w:id="62"/>
    </w:p>
    <w:p w14:paraId="4DA87E23" w14:textId="0EC55918" w:rsidR="003F0D98" w:rsidRDefault="003F0D98"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Pr>
          <w:rFonts w:ascii="Arial" w:eastAsia="SimSun" w:hAnsi="Arial" w:cs="Arial"/>
          <w:kern w:val="3"/>
          <w:sz w:val="20"/>
          <w:szCs w:val="20"/>
          <w:lang w:eastAsia="zh-CN" w:bidi="hi-IN"/>
        </w:rPr>
        <w:t>SIWZ oraz Oferta Wykonawcy, stanowią załączniki do Umowy.</w:t>
      </w:r>
    </w:p>
    <w:p w14:paraId="6DE7CDE0" w14:textId="77777777" w:rsidR="006A4CD7"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Wykonawca zobowiązuje się do wykonania całości przedmiotu umowy w terminie 14 dni od dnia podpisania umowy.</w:t>
      </w:r>
    </w:p>
    <w:p w14:paraId="3AA02620" w14:textId="2A0A92A7"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Wynagrodzenie wykonawcy będzie rozliczane na podstawie faktur</w:t>
      </w:r>
      <w:r w:rsidR="003F0D98" w:rsidRPr="003F0D98">
        <w:rPr>
          <w:rFonts w:ascii="Arial" w:eastAsia="SimSun" w:hAnsi="Arial" w:cs="Arial"/>
          <w:kern w:val="3"/>
          <w:sz w:val="20"/>
          <w:szCs w:val="20"/>
          <w:lang w:eastAsia="zh-CN" w:bidi="hi-IN"/>
        </w:rPr>
        <w:t>y, płatność w terminie 21 dni od daty wystawienia</w:t>
      </w:r>
      <w:r w:rsidR="00086A3D">
        <w:rPr>
          <w:rFonts w:ascii="Arial" w:eastAsia="SimSun" w:hAnsi="Arial" w:cs="Arial"/>
          <w:kern w:val="3"/>
          <w:sz w:val="20"/>
          <w:szCs w:val="20"/>
          <w:lang w:eastAsia="zh-CN" w:bidi="hi-IN"/>
        </w:rPr>
        <w:t xml:space="preserve"> faktury</w:t>
      </w:r>
      <w:r w:rsidR="003F0D98" w:rsidRPr="003F0D98">
        <w:rPr>
          <w:rFonts w:ascii="Arial" w:eastAsia="SimSun" w:hAnsi="Arial" w:cs="Arial"/>
          <w:kern w:val="3"/>
          <w:sz w:val="20"/>
          <w:szCs w:val="20"/>
          <w:lang w:eastAsia="zh-CN" w:bidi="hi-IN"/>
        </w:rPr>
        <w:t>.</w:t>
      </w:r>
      <w:r w:rsidRPr="003F0D98">
        <w:rPr>
          <w:rFonts w:ascii="Arial" w:eastAsia="SimSun" w:hAnsi="Arial" w:cs="Arial"/>
          <w:kern w:val="3"/>
          <w:sz w:val="20"/>
          <w:szCs w:val="20"/>
          <w:lang w:eastAsia="zh-CN" w:bidi="hi-IN"/>
        </w:rPr>
        <w:t xml:space="preserve"> </w:t>
      </w:r>
    </w:p>
    <w:p w14:paraId="28038D44" w14:textId="35CFED15"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Zamawiający zobowiązuje się do odbioru technicznego pojemników w dniu dostawy i podpisani</w:t>
      </w:r>
      <w:r w:rsidR="00086A3D">
        <w:rPr>
          <w:rFonts w:ascii="Arial" w:eastAsia="SimSun" w:hAnsi="Arial" w:cs="Arial"/>
          <w:kern w:val="3"/>
          <w:sz w:val="20"/>
          <w:szCs w:val="20"/>
          <w:lang w:eastAsia="zh-CN" w:bidi="hi-IN"/>
        </w:rPr>
        <w:t>u</w:t>
      </w:r>
      <w:r w:rsidRPr="003F0D98">
        <w:rPr>
          <w:rFonts w:ascii="Arial" w:eastAsia="SimSun" w:hAnsi="Arial" w:cs="Arial"/>
          <w:kern w:val="3"/>
          <w:sz w:val="20"/>
          <w:szCs w:val="20"/>
          <w:lang w:eastAsia="zh-CN" w:bidi="hi-IN"/>
        </w:rPr>
        <w:t xml:space="preserve">  protokołu odbioru. W przypadku stwierdzenia wad lub braków Zamawiający prześle listem</w:t>
      </w:r>
      <w:r w:rsidR="003F0D98" w:rsidRPr="003F0D98">
        <w:rPr>
          <w:rFonts w:ascii="Arial" w:eastAsia="SimSun" w:hAnsi="Arial" w:cs="Arial"/>
          <w:kern w:val="3"/>
          <w:sz w:val="20"/>
          <w:szCs w:val="20"/>
          <w:lang w:eastAsia="zh-CN" w:bidi="hi-IN"/>
        </w:rPr>
        <w:t xml:space="preserve"> </w:t>
      </w:r>
      <w:r w:rsidRPr="003F0D98">
        <w:rPr>
          <w:rFonts w:ascii="Arial" w:eastAsia="SimSun" w:hAnsi="Arial" w:cs="Arial"/>
          <w:kern w:val="3"/>
          <w:sz w:val="20"/>
          <w:szCs w:val="20"/>
          <w:lang w:eastAsia="zh-CN" w:bidi="hi-IN"/>
        </w:rPr>
        <w:t xml:space="preserve">poleconym lub </w:t>
      </w:r>
      <w:proofErr w:type="spellStart"/>
      <w:r w:rsidRPr="003F0D98">
        <w:rPr>
          <w:rFonts w:ascii="Arial" w:eastAsia="SimSun" w:hAnsi="Arial" w:cs="Arial"/>
          <w:kern w:val="3"/>
          <w:sz w:val="20"/>
          <w:szCs w:val="20"/>
          <w:lang w:eastAsia="zh-CN" w:bidi="hi-IN"/>
        </w:rPr>
        <w:t>faxem</w:t>
      </w:r>
      <w:proofErr w:type="spellEnd"/>
      <w:r w:rsidRPr="003F0D98">
        <w:rPr>
          <w:rFonts w:ascii="Arial" w:eastAsia="SimSun" w:hAnsi="Arial" w:cs="Arial"/>
          <w:kern w:val="3"/>
          <w:sz w:val="20"/>
          <w:szCs w:val="20"/>
          <w:lang w:eastAsia="zh-CN" w:bidi="hi-IN"/>
        </w:rPr>
        <w:t xml:space="preserve">  reklamację Wykonawcy, który odpowie na nią w ciągu 3 dni od jej otrzymania. Brak odpowiedzi Wykonawcy na rekl</w:t>
      </w:r>
      <w:r w:rsidR="00086A3D">
        <w:rPr>
          <w:rFonts w:ascii="Arial" w:eastAsia="SimSun" w:hAnsi="Arial" w:cs="Arial"/>
          <w:kern w:val="3"/>
          <w:sz w:val="20"/>
          <w:szCs w:val="20"/>
          <w:lang w:eastAsia="zh-CN" w:bidi="hi-IN"/>
        </w:rPr>
        <w:t>amację</w:t>
      </w:r>
      <w:r w:rsidRPr="003F0D98">
        <w:rPr>
          <w:rFonts w:ascii="Arial" w:eastAsia="SimSun" w:hAnsi="Arial" w:cs="Arial"/>
          <w:kern w:val="3"/>
          <w:sz w:val="20"/>
          <w:szCs w:val="20"/>
          <w:lang w:eastAsia="zh-CN" w:bidi="hi-IN"/>
        </w:rPr>
        <w:t xml:space="preserve">  Zamawiającego w ustalonym terminie będ</w:t>
      </w:r>
      <w:r w:rsidR="003F0D98" w:rsidRPr="003F0D98">
        <w:rPr>
          <w:rFonts w:ascii="Arial" w:eastAsia="SimSun" w:hAnsi="Arial" w:cs="Arial"/>
          <w:kern w:val="3"/>
          <w:sz w:val="20"/>
          <w:szCs w:val="20"/>
          <w:lang w:eastAsia="zh-CN" w:bidi="hi-IN"/>
        </w:rPr>
        <w:t>zie równoznaczny z jej uznaniem.</w:t>
      </w:r>
    </w:p>
    <w:p w14:paraId="5E80FC74" w14:textId="77777777"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Warunkiem koniecznym uprawniającym Wykonawcę do wystawienia faktury jest podpisanie</w:t>
      </w:r>
      <w:r w:rsidR="003F0D98" w:rsidRPr="003F0D98">
        <w:rPr>
          <w:rFonts w:ascii="Arial" w:eastAsia="SimSun" w:hAnsi="Arial" w:cs="Arial"/>
          <w:kern w:val="3"/>
          <w:sz w:val="20"/>
          <w:szCs w:val="20"/>
          <w:lang w:eastAsia="zh-CN" w:bidi="hi-IN"/>
        </w:rPr>
        <w:t xml:space="preserve"> </w:t>
      </w:r>
      <w:r w:rsidRPr="003F0D98">
        <w:rPr>
          <w:rFonts w:ascii="Arial" w:eastAsia="SimSun" w:hAnsi="Arial" w:cs="Arial"/>
          <w:kern w:val="3"/>
          <w:sz w:val="20"/>
          <w:szCs w:val="20"/>
          <w:lang w:eastAsia="zh-CN" w:bidi="hi-IN"/>
        </w:rPr>
        <w:t>protokołu   odbioru przez Zamawiającego albo dojście do porozumienia między  Stronami w ra</w:t>
      </w:r>
      <w:r w:rsidR="003F0D98" w:rsidRPr="003F0D98">
        <w:rPr>
          <w:rFonts w:ascii="Arial" w:eastAsia="SimSun" w:hAnsi="Arial" w:cs="Arial"/>
          <w:kern w:val="3"/>
          <w:sz w:val="20"/>
          <w:szCs w:val="20"/>
          <w:lang w:eastAsia="zh-CN" w:bidi="hi-IN"/>
        </w:rPr>
        <w:t>mach postępowania reklamacyjnego</w:t>
      </w:r>
      <w:r w:rsidRPr="003F0D98">
        <w:rPr>
          <w:rFonts w:ascii="Arial" w:eastAsia="SimSun" w:hAnsi="Arial" w:cs="Arial"/>
          <w:kern w:val="3"/>
          <w:sz w:val="20"/>
          <w:szCs w:val="20"/>
          <w:lang w:eastAsia="zh-CN" w:bidi="hi-IN"/>
        </w:rPr>
        <w:t>.</w:t>
      </w:r>
    </w:p>
    <w:p w14:paraId="50F7DE1B" w14:textId="77777777"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Wykonawca na cały przedmiot zamówienia udzi</w:t>
      </w:r>
      <w:r w:rsidR="003F0D98" w:rsidRPr="003F0D98">
        <w:rPr>
          <w:rFonts w:ascii="Arial" w:eastAsia="SimSun" w:hAnsi="Arial" w:cs="Arial"/>
          <w:kern w:val="3"/>
          <w:sz w:val="20"/>
          <w:szCs w:val="20"/>
          <w:lang w:eastAsia="zh-CN" w:bidi="hi-IN"/>
        </w:rPr>
        <w:t>ela pełnej gwarancji na okres 48</w:t>
      </w:r>
      <w:r w:rsidRPr="003F0D98">
        <w:rPr>
          <w:rFonts w:ascii="Arial" w:eastAsia="SimSun" w:hAnsi="Arial" w:cs="Arial"/>
          <w:kern w:val="3"/>
          <w:sz w:val="20"/>
          <w:szCs w:val="20"/>
          <w:lang w:eastAsia="zh-CN" w:bidi="hi-IN"/>
        </w:rPr>
        <w:t xml:space="preserve"> miesięcy od daty protokolarnego odbioru przedmiotu zamówienia. W okresie gwarancji Zamawiający powiadomi niezwłocznie (pisemnie, </w:t>
      </w:r>
      <w:proofErr w:type="spellStart"/>
      <w:r w:rsidRPr="003F0D98">
        <w:rPr>
          <w:rFonts w:ascii="Arial" w:eastAsia="SimSun" w:hAnsi="Arial" w:cs="Arial"/>
          <w:kern w:val="3"/>
          <w:sz w:val="20"/>
          <w:szCs w:val="20"/>
          <w:lang w:eastAsia="zh-CN" w:bidi="hi-IN"/>
        </w:rPr>
        <w:t>fax</w:t>
      </w:r>
      <w:r w:rsidR="003F0D98" w:rsidRPr="003F0D98">
        <w:rPr>
          <w:rFonts w:ascii="Arial" w:eastAsia="SimSun" w:hAnsi="Arial" w:cs="Arial"/>
          <w:kern w:val="3"/>
          <w:sz w:val="20"/>
          <w:szCs w:val="20"/>
          <w:lang w:eastAsia="zh-CN" w:bidi="hi-IN"/>
        </w:rPr>
        <w:t>em</w:t>
      </w:r>
      <w:proofErr w:type="spellEnd"/>
      <w:r w:rsidR="003F0D98" w:rsidRPr="003F0D98">
        <w:rPr>
          <w:rFonts w:ascii="Arial" w:eastAsia="SimSun" w:hAnsi="Arial" w:cs="Arial"/>
          <w:kern w:val="3"/>
          <w:sz w:val="20"/>
          <w:szCs w:val="20"/>
          <w:lang w:eastAsia="zh-CN" w:bidi="hi-IN"/>
        </w:rPr>
        <w:t xml:space="preserve"> lub pocztą elektroniczną) </w:t>
      </w:r>
      <w:r w:rsidRPr="003F0D98">
        <w:rPr>
          <w:rFonts w:ascii="Arial" w:eastAsia="SimSun" w:hAnsi="Arial" w:cs="Arial"/>
          <w:kern w:val="3"/>
          <w:sz w:val="20"/>
          <w:szCs w:val="20"/>
          <w:lang w:eastAsia="zh-CN" w:bidi="hi-IN"/>
        </w:rPr>
        <w:t xml:space="preserve">Wykonawcę o stwierdzonych brakach lub wadach w dostarczonych pojemnikach powstałych na skutek zastosowania niewłaściwych materiałów lub wad ukrytych   </w:t>
      </w:r>
    </w:p>
    <w:p w14:paraId="3638C992" w14:textId="77777777"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Naprawy gwarancyjne realizowane będą w siedzibie Zamawiającego w terminie nie dłuższym niż 7 dni od  momentu zgłoszenia reklamacji.</w:t>
      </w:r>
    </w:p>
    <w:p w14:paraId="0C953CFF" w14:textId="6678A707"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lastRenderedPageBreak/>
        <w:t>W okresie gwarancji Wykonawca zobowiązuje się wymienić wadliwe poj</w:t>
      </w:r>
      <w:r w:rsidR="00086A3D">
        <w:rPr>
          <w:rFonts w:ascii="Arial" w:eastAsia="SimSun" w:hAnsi="Arial" w:cs="Arial"/>
          <w:kern w:val="3"/>
          <w:sz w:val="20"/>
          <w:szCs w:val="20"/>
          <w:lang w:eastAsia="zh-CN" w:bidi="hi-IN"/>
        </w:rPr>
        <w:t>emniki na nowe, wolne od wad w przypadku wystąpienia wad</w:t>
      </w:r>
      <w:r w:rsidRPr="003F0D98">
        <w:rPr>
          <w:rFonts w:ascii="Arial" w:eastAsia="SimSun" w:hAnsi="Arial" w:cs="Arial"/>
          <w:kern w:val="3"/>
          <w:sz w:val="20"/>
          <w:szCs w:val="20"/>
          <w:lang w:eastAsia="zh-CN" w:bidi="hi-IN"/>
        </w:rPr>
        <w:t>, których nie da się usunąć lub naprawić lu</w:t>
      </w:r>
      <w:r w:rsidR="00086A3D">
        <w:rPr>
          <w:rFonts w:ascii="Arial" w:eastAsia="SimSun" w:hAnsi="Arial" w:cs="Arial"/>
          <w:kern w:val="3"/>
          <w:sz w:val="20"/>
          <w:szCs w:val="20"/>
          <w:lang w:eastAsia="zh-CN" w:bidi="hi-IN"/>
        </w:rPr>
        <w:t xml:space="preserve">b w przypadku wystąpienia tej </w:t>
      </w:r>
      <w:r w:rsidRPr="003F0D98">
        <w:rPr>
          <w:rFonts w:ascii="Arial" w:eastAsia="SimSun" w:hAnsi="Arial" w:cs="Arial"/>
          <w:kern w:val="3"/>
          <w:sz w:val="20"/>
          <w:szCs w:val="20"/>
          <w:lang w:eastAsia="zh-CN" w:bidi="hi-IN"/>
        </w:rPr>
        <w:t>samej wady lub uszkodzenia po raz trzeci.</w:t>
      </w:r>
    </w:p>
    <w:p w14:paraId="11461404" w14:textId="0C37A173" w:rsidR="003F0D98" w:rsidRPr="003F0D98" w:rsidRDefault="006A4CD7" w:rsidP="006A4CD7">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 xml:space="preserve">Okres gwarancji ulega przedłużeniu o czas naprawy, a w przypadku wymiany biegnie na nowo od dnia  dostarczenia </w:t>
      </w:r>
      <w:r w:rsidR="00086A3D">
        <w:rPr>
          <w:rFonts w:ascii="Arial" w:eastAsia="SimSun" w:hAnsi="Arial" w:cs="Arial"/>
          <w:kern w:val="3"/>
          <w:sz w:val="20"/>
          <w:szCs w:val="20"/>
          <w:lang w:eastAsia="zh-CN" w:bidi="hi-IN"/>
        </w:rPr>
        <w:t xml:space="preserve">kontenerów/ </w:t>
      </w:r>
      <w:r w:rsidRPr="003F0D98">
        <w:rPr>
          <w:rFonts w:ascii="Arial" w:eastAsia="SimSun" w:hAnsi="Arial" w:cs="Arial"/>
          <w:kern w:val="3"/>
          <w:sz w:val="20"/>
          <w:szCs w:val="20"/>
          <w:lang w:eastAsia="zh-CN" w:bidi="hi-IN"/>
        </w:rPr>
        <w:t>pojemników do miejsca wskazanego przez Zamawiającego.</w:t>
      </w:r>
    </w:p>
    <w:p w14:paraId="5663889F" w14:textId="77777777" w:rsidR="00086A3D" w:rsidRDefault="006A4CD7" w:rsidP="00086A3D">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3F0D98">
        <w:rPr>
          <w:rFonts w:ascii="Arial" w:eastAsia="SimSun" w:hAnsi="Arial" w:cs="Arial"/>
          <w:kern w:val="3"/>
          <w:sz w:val="20"/>
          <w:szCs w:val="20"/>
          <w:lang w:eastAsia="zh-CN" w:bidi="hi-IN"/>
        </w:rPr>
        <w:t xml:space="preserve">W przypadku gdy Wykonawca w celu usunięcia wad i usterek </w:t>
      </w:r>
      <w:r w:rsidR="00086A3D">
        <w:rPr>
          <w:rFonts w:ascii="Arial" w:eastAsia="SimSun" w:hAnsi="Arial" w:cs="Arial"/>
          <w:kern w:val="3"/>
          <w:sz w:val="20"/>
          <w:szCs w:val="20"/>
          <w:lang w:eastAsia="zh-CN" w:bidi="hi-IN"/>
        </w:rPr>
        <w:t xml:space="preserve">kontenerów/ </w:t>
      </w:r>
      <w:r w:rsidRPr="003F0D98">
        <w:rPr>
          <w:rFonts w:ascii="Arial" w:eastAsia="SimSun" w:hAnsi="Arial" w:cs="Arial"/>
          <w:kern w:val="3"/>
          <w:sz w:val="20"/>
          <w:szCs w:val="20"/>
          <w:lang w:eastAsia="zh-CN" w:bidi="hi-IN"/>
        </w:rPr>
        <w:t xml:space="preserve">pojemników będzie musiał zabrać je od Zamawiającego, Wykonawca odbierze wadliwe </w:t>
      </w:r>
      <w:r w:rsidR="00086A3D">
        <w:rPr>
          <w:rFonts w:ascii="Arial" w:eastAsia="SimSun" w:hAnsi="Arial" w:cs="Arial"/>
          <w:kern w:val="3"/>
          <w:sz w:val="20"/>
          <w:szCs w:val="20"/>
          <w:lang w:eastAsia="zh-CN" w:bidi="hi-IN"/>
        </w:rPr>
        <w:t xml:space="preserve">kontenery/ </w:t>
      </w:r>
      <w:r w:rsidRPr="003F0D98">
        <w:rPr>
          <w:rFonts w:ascii="Arial" w:eastAsia="SimSun" w:hAnsi="Arial" w:cs="Arial"/>
          <w:kern w:val="3"/>
          <w:sz w:val="20"/>
          <w:szCs w:val="20"/>
          <w:lang w:eastAsia="zh-CN" w:bidi="hi-IN"/>
        </w:rPr>
        <w:t xml:space="preserve">pojemniki i dostarczy je po naprawie na własny koszt </w:t>
      </w:r>
      <w:r w:rsidR="00086A3D">
        <w:rPr>
          <w:rFonts w:ascii="Arial" w:eastAsia="SimSun" w:hAnsi="Arial" w:cs="Arial"/>
          <w:kern w:val="3"/>
          <w:sz w:val="20"/>
          <w:szCs w:val="20"/>
          <w:lang w:eastAsia="zh-CN" w:bidi="hi-IN"/>
        </w:rPr>
        <w:t xml:space="preserve">i </w:t>
      </w:r>
      <w:r w:rsidRPr="003F0D98">
        <w:rPr>
          <w:rFonts w:ascii="Arial" w:eastAsia="SimSun" w:hAnsi="Arial" w:cs="Arial"/>
          <w:kern w:val="3"/>
          <w:sz w:val="20"/>
          <w:szCs w:val="20"/>
          <w:lang w:eastAsia="zh-CN" w:bidi="hi-IN"/>
        </w:rPr>
        <w:t>odpowiedzialność.</w:t>
      </w:r>
    </w:p>
    <w:p w14:paraId="5EC86ACF" w14:textId="437D2586" w:rsidR="007731DB" w:rsidRPr="00086A3D" w:rsidRDefault="007731DB" w:rsidP="00086A3D">
      <w:pPr>
        <w:pStyle w:val="Akapitzlist"/>
        <w:numPr>
          <w:ilvl w:val="1"/>
          <w:numId w:val="16"/>
        </w:numPr>
        <w:spacing w:after="120"/>
        <w:jc w:val="both"/>
        <w:textAlignment w:val="baseline"/>
        <w:rPr>
          <w:rFonts w:ascii="Arial" w:eastAsia="SimSun" w:hAnsi="Arial" w:cs="Arial"/>
          <w:kern w:val="3"/>
          <w:sz w:val="20"/>
          <w:szCs w:val="20"/>
          <w:lang w:eastAsia="zh-CN" w:bidi="hi-IN"/>
        </w:rPr>
      </w:pPr>
      <w:r w:rsidRPr="00086A3D">
        <w:rPr>
          <w:rFonts w:ascii="Arial" w:hAnsi="Arial" w:cs="Arial"/>
          <w:color w:val="000000"/>
          <w:sz w:val="20"/>
          <w:szCs w:val="20"/>
        </w:rPr>
        <w:t xml:space="preserve">Sądem właściwym do rozstrzygania sporów będzie sąd właściwy dla siedziby Zamawiającego. </w:t>
      </w:r>
    </w:p>
    <w:p w14:paraId="49B66BC1" w14:textId="77777777" w:rsidR="008A1B07" w:rsidRPr="00250BE2" w:rsidRDefault="008A1B07" w:rsidP="005F403F">
      <w:pPr>
        <w:pStyle w:val="Nagwek2"/>
        <w:numPr>
          <w:ilvl w:val="0"/>
          <w:numId w:val="16"/>
        </w:numPr>
      </w:pPr>
      <w:bookmarkStart w:id="64" w:name="_Toc25240331"/>
      <w:r w:rsidRPr="003A1E8A">
        <w:t>Środki ochrony prawnej przysługujące Wykonawcom w toku postępowania o udzielenie zamówienia</w:t>
      </w:r>
      <w:bookmarkEnd w:id="63"/>
      <w:bookmarkEnd w:id="64"/>
    </w:p>
    <w:p w14:paraId="76509BCF" w14:textId="77777777" w:rsidR="008A1B07" w:rsidRDefault="008A1B07" w:rsidP="005F403F">
      <w:pPr>
        <w:widowControl/>
        <w:numPr>
          <w:ilvl w:val="1"/>
          <w:numId w:val="16"/>
        </w:numPr>
        <w:tabs>
          <w:tab w:val="left" w:pos="567"/>
        </w:tabs>
        <w:autoSpaceDE/>
        <w:autoSpaceDN/>
        <w:adjustRightInd/>
        <w:spacing w:before="100" w:beforeAutospacing="1" w:after="100" w:afterAutospacing="1"/>
        <w:ind w:left="851" w:hanging="709"/>
        <w:jc w:val="both"/>
        <w:rPr>
          <w:rFonts w:ascii="Arial" w:hAnsi="Arial" w:cs="Arial"/>
        </w:rPr>
      </w:pPr>
      <w:r>
        <w:rPr>
          <w:rFonts w:ascii="Arial" w:hAnsi="Arial" w:cs="Arial"/>
        </w:rPr>
        <w:t>Odwołanie przysługuje wyłącznie wobec czynności:</w:t>
      </w:r>
    </w:p>
    <w:p w14:paraId="0D764618" w14:textId="77777777" w:rsidR="008A1B07" w:rsidRDefault="008A1B07" w:rsidP="005F403F">
      <w:pPr>
        <w:widowControl/>
        <w:numPr>
          <w:ilvl w:val="0"/>
          <w:numId w:val="20"/>
        </w:numPr>
        <w:tabs>
          <w:tab w:val="left" w:pos="993"/>
          <w:tab w:val="left" w:pos="1418"/>
        </w:tabs>
        <w:autoSpaceDE/>
        <w:autoSpaceDN/>
        <w:adjustRightInd/>
        <w:ind w:left="851" w:hanging="142"/>
        <w:rPr>
          <w:rFonts w:ascii="Arial" w:hAnsi="Arial" w:cs="Arial"/>
        </w:rPr>
      </w:pPr>
      <w:r>
        <w:rPr>
          <w:rFonts w:ascii="Arial" w:hAnsi="Arial" w:cs="Arial"/>
        </w:rPr>
        <w:t>określenia warunków udziału w postępowaniu;</w:t>
      </w:r>
    </w:p>
    <w:p w14:paraId="0D6BBDCB" w14:textId="77777777" w:rsidR="008A1B07" w:rsidRDefault="008A1B07" w:rsidP="005F403F">
      <w:pPr>
        <w:widowControl/>
        <w:numPr>
          <w:ilvl w:val="0"/>
          <w:numId w:val="20"/>
        </w:numPr>
        <w:tabs>
          <w:tab w:val="left" w:pos="993"/>
          <w:tab w:val="left" w:pos="1418"/>
        </w:tabs>
        <w:autoSpaceDE/>
        <w:autoSpaceDN/>
        <w:adjustRightInd/>
        <w:ind w:left="851" w:hanging="142"/>
        <w:rPr>
          <w:rFonts w:ascii="Arial" w:hAnsi="Arial" w:cs="Arial"/>
        </w:rPr>
      </w:pPr>
      <w:r>
        <w:rPr>
          <w:rFonts w:ascii="Arial" w:hAnsi="Arial" w:cs="Arial"/>
        </w:rPr>
        <w:t>wykluczenia odwołującego z postępowania o udzielenie zamówienia;</w:t>
      </w:r>
    </w:p>
    <w:p w14:paraId="795CDBA0" w14:textId="77777777" w:rsidR="008A1B07" w:rsidRDefault="008A1B07" w:rsidP="005F403F">
      <w:pPr>
        <w:widowControl/>
        <w:numPr>
          <w:ilvl w:val="0"/>
          <w:numId w:val="20"/>
        </w:numPr>
        <w:tabs>
          <w:tab w:val="left" w:pos="993"/>
          <w:tab w:val="left" w:pos="1418"/>
        </w:tabs>
        <w:autoSpaceDE/>
        <w:autoSpaceDN/>
        <w:adjustRightInd/>
        <w:ind w:left="851" w:hanging="142"/>
        <w:rPr>
          <w:rFonts w:ascii="Arial" w:hAnsi="Arial" w:cs="Arial"/>
        </w:rPr>
      </w:pPr>
      <w:r>
        <w:rPr>
          <w:rFonts w:ascii="Arial" w:hAnsi="Arial" w:cs="Arial"/>
        </w:rPr>
        <w:t>odrzucenia oferty odwołującego;</w:t>
      </w:r>
    </w:p>
    <w:p w14:paraId="7A6282E1" w14:textId="77777777" w:rsidR="008A1B07" w:rsidRDefault="008A1B07" w:rsidP="005F403F">
      <w:pPr>
        <w:widowControl/>
        <w:numPr>
          <w:ilvl w:val="0"/>
          <w:numId w:val="20"/>
        </w:numPr>
        <w:tabs>
          <w:tab w:val="left" w:pos="993"/>
          <w:tab w:val="left" w:pos="1418"/>
        </w:tabs>
        <w:autoSpaceDE/>
        <w:autoSpaceDN/>
        <w:adjustRightInd/>
        <w:ind w:left="851" w:hanging="142"/>
        <w:rPr>
          <w:rFonts w:ascii="Arial" w:hAnsi="Arial" w:cs="Arial"/>
        </w:rPr>
      </w:pPr>
      <w:r>
        <w:rPr>
          <w:rFonts w:ascii="Arial" w:hAnsi="Arial" w:cs="Arial"/>
        </w:rPr>
        <w:t>opisu przedmiotu zamówienia;</w:t>
      </w:r>
    </w:p>
    <w:p w14:paraId="3043F863" w14:textId="77777777" w:rsidR="008A1B07" w:rsidRDefault="008A1B07" w:rsidP="005F403F">
      <w:pPr>
        <w:widowControl/>
        <w:numPr>
          <w:ilvl w:val="0"/>
          <w:numId w:val="20"/>
        </w:numPr>
        <w:tabs>
          <w:tab w:val="left" w:pos="993"/>
          <w:tab w:val="left" w:pos="1418"/>
        </w:tabs>
        <w:autoSpaceDE/>
        <w:autoSpaceDN/>
        <w:adjustRightInd/>
        <w:ind w:left="851" w:hanging="142"/>
        <w:rPr>
          <w:rFonts w:ascii="Arial" w:hAnsi="Arial" w:cs="Arial"/>
        </w:rPr>
      </w:pPr>
      <w:r>
        <w:rPr>
          <w:rFonts w:ascii="Arial" w:hAnsi="Arial" w:cs="Arial"/>
        </w:rPr>
        <w:t>wyboru najkorzystniejszej oferty.</w:t>
      </w:r>
    </w:p>
    <w:p w14:paraId="3A9CB12D"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Pr>
          <w:rFonts w:ascii="Arial" w:hAnsi="Arial" w:cs="Arial"/>
        </w:rPr>
        <w:t xml:space="preserve">Odwołanie powinno wskazywać czynność lub zaniechanie czynności zamawiającego, której zarzuca się niezgodność z przepisami </w:t>
      </w:r>
      <w:proofErr w:type="spellStart"/>
      <w:r>
        <w:rPr>
          <w:rFonts w:ascii="Arial" w:hAnsi="Arial" w:cs="Arial"/>
        </w:rPr>
        <w:t>Pzp</w:t>
      </w:r>
      <w:proofErr w:type="spellEnd"/>
      <w:r>
        <w:rPr>
          <w:rFonts w:ascii="Arial" w:hAnsi="Arial" w:cs="Arial"/>
        </w:rPr>
        <w:t>, zawierać zwięzłe przedstawienie zarzutów, określać żądanie oraz wskazywać okoliczności faktyczne i prawne uzasadniające wniesienie odwołania.</w:t>
      </w:r>
    </w:p>
    <w:p w14:paraId="2845E291"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1C1198A3"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A197563"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D72CFB">
        <w:rPr>
          <w:rFonts w:ascii="Arial" w:hAnsi="Arial" w:cs="Arial"/>
        </w:rPr>
        <w:t>Pzp</w:t>
      </w:r>
      <w:proofErr w:type="spellEnd"/>
      <w:r w:rsidRPr="00D72CFB">
        <w:rPr>
          <w:rFonts w:ascii="Arial" w:hAnsi="Arial" w:cs="Arial"/>
        </w:rPr>
        <w:t xml:space="preserve"> albo w terminie 10 dni - jeżeli zostały przesłane w inny sposób - w przypadku gdy wartość zamówienia jest mniejsza niż kwoty określone w przepisach wydanych na podstawie art. 11 ust. 8 </w:t>
      </w:r>
      <w:proofErr w:type="spellStart"/>
      <w:r w:rsidRPr="00D72CFB">
        <w:rPr>
          <w:rFonts w:ascii="Arial" w:hAnsi="Arial" w:cs="Arial"/>
        </w:rPr>
        <w:t>Pzp</w:t>
      </w:r>
      <w:proofErr w:type="spellEnd"/>
      <w:r w:rsidRPr="00D72CFB">
        <w:rPr>
          <w:rFonts w:ascii="Arial" w:hAnsi="Arial" w:cs="Arial"/>
        </w:rPr>
        <w:t>.</w:t>
      </w:r>
    </w:p>
    <w:p w14:paraId="6DB93E70"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W przypadku wniesienia odwołania po upływie terminu składania ofert bieg terminu związania ofertą ulega zawieszeniu do czasu ogłoszenia przez Krajową Izbę Odwoławczą orzeczenia.</w:t>
      </w:r>
    </w:p>
    <w:p w14:paraId="769D48F8"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Style w:val="alb"/>
          <w:rFonts w:ascii="Arial" w:hAnsi="Arial" w:cs="Arial"/>
        </w:rPr>
      </w:pPr>
      <w:r w:rsidRPr="00D72CFB">
        <w:rPr>
          <w:rFonts w:ascii="Arial"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D72CFB">
        <w:rPr>
          <w:rStyle w:val="alb"/>
          <w:rFonts w:ascii="Arial" w:hAnsi="Arial" w:cs="Arial"/>
        </w:rPr>
        <w:t xml:space="preserve"> </w:t>
      </w:r>
    </w:p>
    <w:p w14:paraId="0B053CB8"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Wykonawcy, którzy przystąpili do postępowania odwoławczego, stają się uczestnikami postępowania odwoławczego, jeżeli mają interes w tym, aby odwołanie zostało rozstrzygnięte na korzyść jednej ze stron.</w:t>
      </w:r>
    </w:p>
    <w:p w14:paraId="62F7249A"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Zamawiający lub odwołujący może zgłosić opozycję przeciw przystąpieniu innego wykonawcy nie później niż do czasu otwarcia rozprawy.</w:t>
      </w:r>
    </w:p>
    <w:p w14:paraId="3E4405E8" w14:textId="77777777" w:rsidR="008A1B07"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rPr>
        <w:t>Jeżeli koniec terminu do wykonania czynności przypada na sobotę lub dzień ustawowo wolny od pracy, termin upływa dnia następnego po dniu lub dniach wolnych od pracy.</w:t>
      </w:r>
    </w:p>
    <w:p w14:paraId="52A36694" w14:textId="77777777" w:rsidR="008A1B07" w:rsidRPr="005D26F6" w:rsidRDefault="008A1B07" w:rsidP="005F403F">
      <w:pPr>
        <w:widowControl/>
        <w:numPr>
          <w:ilvl w:val="1"/>
          <w:numId w:val="16"/>
        </w:numPr>
        <w:tabs>
          <w:tab w:val="left" w:pos="567"/>
        </w:tabs>
        <w:autoSpaceDE/>
        <w:autoSpaceDN/>
        <w:adjustRightInd/>
        <w:spacing w:before="100" w:beforeAutospacing="1" w:after="100" w:afterAutospacing="1" w:line="276" w:lineRule="auto"/>
        <w:ind w:left="709" w:hanging="567"/>
        <w:jc w:val="both"/>
        <w:rPr>
          <w:rFonts w:ascii="Arial" w:hAnsi="Arial" w:cs="Arial"/>
        </w:rPr>
      </w:pPr>
      <w:r w:rsidRPr="00D72CFB">
        <w:rPr>
          <w:rFonts w:ascii="Arial" w:hAnsi="Arial" w:cs="Arial"/>
          <w:b/>
        </w:rPr>
        <w:t>W spr</w:t>
      </w:r>
      <w:r>
        <w:rPr>
          <w:rFonts w:ascii="Arial" w:hAnsi="Arial" w:cs="Arial"/>
          <w:b/>
        </w:rPr>
        <w:t>awach nie uregulowanych w pkt 30</w:t>
      </w:r>
      <w:r w:rsidRPr="00D72CFB">
        <w:rPr>
          <w:rFonts w:ascii="Arial" w:hAnsi="Arial" w:cs="Arial"/>
          <w:b/>
        </w:rPr>
        <w:t xml:space="preserve"> w zakresie wniesienia odwołania i skargi mają zastosowanie przepisy art. 179 - </w:t>
      </w:r>
      <w:r w:rsidRPr="00D72CFB">
        <w:rPr>
          <w:rStyle w:val="alb"/>
          <w:rFonts w:ascii="Arial" w:hAnsi="Arial" w:cs="Arial"/>
          <w:b/>
        </w:rPr>
        <w:t xml:space="preserve">198g </w:t>
      </w:r>
      <w:proofErr w:type="spellStart"/>
      <w:r w:rsidRPr="00D72CFB">
        <w:rPr>
          <w:rStyle w:val="alb"/>
          <w:rFonts w:ascii="Arial" w:hAnsi="Arial" w:cs="Arial"/>
          <w:b/>
        </w:rPr>
        <w:t>Pzp</w:t>
      </w:r>
      <w:proofErr w:type="spellEnd"/>
      <w:r w:rsidRPr="00D72CFB">
        <w:rPr>
          <w:rStyle w:val="alb"/>
          <w:rFonts w:ascii="Arial" w:hAnsi="Arial" w:cs="Arial"/>
          <w:b/>
        </w:rPr>
        <w:t>.</w:t>
      </w:r>
    </w:p>
    <w:p w14:paraId="61A318AD" w14:textId="77777777" w:rsidR="008A1B07" w:rsidRPr="007C0F30" w:rsidRDefault="008A1B07" w:rsidP="005F403F">
      <w:pPr>
        <w:pStyle w:val="Nagwek2"/>
        <w:numPr>
          <w:ilvl w:val="0"/>
          <w:numId w:val="16"/>
        </w:numPr>
      </w:pPr>
      <w:bookmarkStart w:id="65" w:name="_Toc472417946"/>
      <w:bookmarkStart w:id="66" w:name="_Toc25240332"/>
      <w:r w:rsidRPr="007C0F30">
        <w:lastRenderedPageBreak/>
        <w:t>Zmiany postanowień zawartej umowy w stosunku do treści oferty, na podstawie której dokonano wyboru wykonawcy.</w:t>
      </w:r>
      <w:bookmarkEnd w:id="65"/>
      <w:bookmarkEnd w:id="66"/>
    </w:p>
    <w:p w14:paraId="48F687AE" w14:textId="77777777" w:rsidR="008A1B07" w:rsidRPr="005D26F6" w:rsidRDefault="008A1B07" w:rsidP="008A1B07">
      <w:pPr>
        <w:suppressAutoHyphens/>
        <w:spacing w:before="100" w:beforeAutospacing="1" w:after="100" w:afterAutospacing="1" w:line="276" w:lineRule="auto"/>
        <w:ind w:left="426"/>
        <w:jc w:val="both"/>
        <w:rPr>
          <w:rFonts w:ascii="Arial" w:hAnsi="Arial" w:cs="Arial"/>
          <w:b/>
        </w:rPr>
      </w:pPr>
      <w:r>
        <w:rPr>
          <w:rFonts w:ascii="Arial" w:hAnsi="Arial" w:cs="Arial"/>
        </w:rPr>
        <w:t>Zamawiający nie przewiduje istotnych zmian postanowień zawartej umowy w stosunku do treści oferty, na podstawie kt</w:t>
      </w:r>
      <w:r w:rsidR="001A5DB3">
        <w:rPr>
          <w:rFonts w:ascii="Arial" w:hAnsi="Arial" w:cs="Arial"/>
        </w:rPr>
        <w:t>órej dokonano wyboru Wykonawcy, za wyjątkiem zmian wynikających ze zmiany prawa w zakresie wysokości podatku VAT.</w:t>
      </w:r>
    </w:p>
    <w:p w14:paraId="34BFE817" w14:textId="77777777" w:rsidR="008A1B07" w:rsidRPr="007667D4" w:rsidRDefault="008A1B07" w:rsidP="005F403F">
      <w:pPr>
        <w:pStyle w:val="Nagwek2"/>
        <w:numPr>
          <w:ilvl w:val="0"/>
          <w:numId w:val="16"/>
        </w:numPr>
      </w:pPr>
      <w:bookmarkStart w:id="67" w:name="_Toc25240333"/>
      <w:r w:rsidRPr="007667D4">
        <w:t>Załączniki</w:t>
      </w:r>
      <w:r>
        <w:t xml:space="preserve"> do SIWZ</w:t>
      </w:r>
      <w:bookmarkEnd w:id="67"/>
    </w:p>
    <w:p w14:paraId="413797F1" w14:textId="77777777" w:rsidR="008A1B07" w:rsidRPr="000B453C" w:rsidRDefault="008A1B07" w:rsidP="008A1B07">
      <w:pPr>
        <w:widowControl/>
        <w:jc w:val="both"/>
        <w:rPr>
          <w:rFonts w:ascii="Arial" w:hAnsi="Arial" w:cs="Arial"/>
        </w:rPr>
      </w:pPr>
      <w:r w:rsidRPr="000B453C">
        <w:rPr>
          <w:rFonts w:ascii="Arial" w:hAnsi="Arial" w:cs="Arial"/>
        </w:rPr>
        <w:t>Załącznik nr 1</w:t>
      </w:r>
      <w:r>
        <w:rPr>
          <w:rFonts w:ascii="Arial" w:hAnsi="Arial" w:cs="Arial"/>
        </w:rPr>
        <w:tab/>
      </w:r>
      <w:r w:rsidRPr="000B453C">
        <w:rPr>
          <w:rFonts w:ascii="Arial" w:hAnsi="Arial" w:cs="Arial"/>
        </w:rPr>
        <w:t>– wzór formularza oferty</w:t>
      </w:r>
    </w:p>
    <w:p w14:paraId="0CCCCD60" w14:textId="77777777" w:rsidR="008A1B07" w:rsidRPr="000B453C" w:rsidRDefault="008A1B07" w:rsidP="008A1B07">
      <w:pPr>
        <w:widowControl/>
        <w:ind w:left="1418" w:hanging="1418"/>
        <w:jc w:val="both"/>
        <w:rPr>
          <w:rFonts w:ascii="Arial" w:hAnsi="Arial" w:cs="Arial"/>
        </w:rPr>
      </w:pPr>
      <w:r w:rsidRPr="000B453C">
        <w:rPr>
          <w:rFonts w:ascii="Arial" w:hAnsi="Arial" w:cs="Arial"/>
        </w:rPr>
        <w:t>Załącznik</w:t>
      </w:r>
      <w:r>
        <w:rPr>
          <w:rFonts w:ascii="Arial" w:hAnsi="Arial" w:cs="Arial"/>
        </w:rPr>
        <w:t xml:space="preserve"> nr 2</w:t>
      </w:r>
      <w:r>
        <w:rPr>
          <w:rFonts w:ascii="Arial" w:hAnsi="Arial" w:cs="Arial"/>
        </w:rPr>
        <w:tab/>
      </w:r>
      <w:r w:rsidRPr="000B453C">
        <w:rPr>
          <w:rFonts w:ascii="Arial" w:hAnsi="Arial" w:cs="Arial"/>
        </w:rPr>
        <w:t>– wzór oświadczenia Wykonawc</w:t>
      </w:r>
      <w:r>
        <w:rPr>
          <w:rFonts w:ascii="Arial" w:hAnsi="Arial" w:cs="Arial"/>
        </w:rPr>
        <w:t xml:space="preserve">y o spełnianiu warunków  udziału </w:t>
      </w:r>
      <w:r w:rsidRPr="000B453C">
        <w:rPr>
          <w:rFonts w:ascii="Arial" w:hAnsi="Arial" w:cs="Arial"/>
        </w:rPr>
        <w:t>w postępowaniu</w:t>
      </w:r>
      <w:r w:rsidRPr="00193693">
        <w:rPr>
          <w:rFonts w:ascii="Arial" w:hAnsi="Arial" w:cs="Arial"/>
        </w:rPr>
        <w:t xml:space="preserve"> </w:t>
      </w:r>
      <w:r>
        <w:rPr>
          <w:rFonts w:ascii="Arial" w:hAnsi="Arial" w:cs="Arial"/>
        </w:rPr>
        <w:t xml:space="preserve">i braku podstaw do wykluczenia </w:t>
      </w:r>
      <w:r w:rsidRPr="000B453C">
        <w:rPr>
          <w:rFonts w:ascii="Arial" w:hAnsi="Arial" w:cs="Arial"/>
        </w:rPr>
        <w:t xml:space="preserve">w postępowaniu </w:t>
      </w:r>
    </w:p>
    <w:p w14:paraId="27EF80AB" w14:textId="77777777" w:rsidR="008A1B07" w:rsidRPr="000B453C" w:rsidRDefault="008A1B07" w:rsidP="008A1B07">
      <w:pPr>
        <w:widowControl/>
        <w:ind w:left="1418" w:hanging="1418"/>
        <w:jc w:val="both"/>
        <w:rPr>
          <w:rFonts w:ascii="Arial" w:hAnsi="Arial" w:cs="Arial"/>
        </w:rPr>
      </w:pPr>
      <w:r>
        <w:rPr>
          <w:rFonts w:ascii="Arial" w:hAnsi="Arial" w:cs="Arial"/>
        </w:rPr>
        <w:t>Załącznik nr 3</w:t>
      </w:r>
      <w:r>
        <w:rPr>
          <w:rFonts w:ascii="Arial" w:hAnsi="Arial" w:cs="Arial"/>
        </w:rPr>
        <w:tab/>
      </w:r>
      <w:r w:rsidRPr="000B453C">
        <w:rPr>
          <w:rFonts w:ascii="Arial" w:hAnsi="Arial" w:cs="Arial"/>
        </w:rPr>
        <w:t>– wzór oświadczenia Wykonawcy</w:t>
      </w:r>
      <w:r>
        <w:rPr>
          <w:rFonts w:ascii="Arial" w:hAnsi="Arial" w:cs="Arial"/>
        </w:rPr>
        <w:t xml:space="preserve"> o przynależności lub braku przynależności do tej samej grupy kapitałowej</w:t>
      </w:r>
    </w:p>
    <w:p w14:paraId="2A27DAB7" w14:textId="77777777" w:rsidR="008A1B07" w:rsidRDefault="008A1B07" w:rsidP="008A1B07">
      <w:pPr>
        <w:widowControl/>
        <w:jc w:val="both"/>
        <w:rPr>
          <w:rFonts w:ascii="Arial" w:hAnsi="Arial" w:cs="Arial"/>
        </w:rPr>
      </w:pPr>
      <w:r w:rsidRPr="000B453C">
        <w:rPr>
          <w:rFonts w:ascii="Arial" w:hAnsi="Arial" w:cs="Arial"/>
        </w:rPr>
        <w:t>Załącznik nr 4</w:t>
      </w:r>
      <w:r>
        <w:rPr>
          <w:rFonts w:ascii="Arial" w:hAnsi="Arial" w:cs="Arial"/>
        </w:rPr>
        <w:tab/>
      </w:r>
      <w:r w:rsidRPr="000B453C">
        <w:rPr>
          <w:rFonts w:ascii="Arial" w:hAnsi="Arial" w:cs="Arial"/>
        </w:rPr>
        <w:t>– wzór wykazu dostaw</w:t>
      </w:r>
    </w:p>
    <w:p w14:paraId="55FE79F8" w14:textId="1ADF3F4D" w:rsidR="008A1B07" w:rsidRDefault="008A1B07" w:rsidP="008A1B07">
      <w:pPr>
        <w:widowControl/>
        <w:jc w:val="both"/>
        <w:rPr>
          <w:rFonts w:ascii="Arial" w:hAnsi="Arial" w:cs="Arial"/>
        </w:rPr>
      </w:pPr>
      <w:r>
        <w:rPr>
          <w:rFonts w:ascii="Arial" w:hAnsi="Arial" w:cs="Arial"/>
        </w:rPr>
        <w:t xml:space="preserve">Załącznik nr 5 </w:t>
      </w:r>
      <w:r>
        <w:rPr>
          <w:rFonts w:ascii="Arial" w:hAnsi="Arial" w:cs="Arial"/>
        </w:rPr>
        <w:tab/>
        <w:t xml:space="preserve">– wzór opisu urządzenia technicznego </w:t>
      </w:r>
    </w:p>
    <w:p w14:paraId="022FD702" w14:textId="5554AA9E" w:rsidR="001019C5" w:rsidRDefault="001019C5" w:rsidP="006404B0">
      <w:pPr>
        <w:widowControl/>
        <w:jc w:val="both"/>
        <w:rPr>
          <w:rFonts w:ascii="Arial" w:hAnsi="Arial" w:cs="Arial"/>
        </w:rPr>
      </w:pPr>
      <w:r>
        <w:rPr>
          <w:rFonts w:ascii="Arial" w:hAnsi="Arial" w:cs="Arial"/>
        </w:rPr>
        <w:t>Załącznik nr 6</w:t>
      </w:r>
      <w:r w:rsidR="00086A3D">
        <w:rPr>
          <w:rFonts w:ascii="Arial" w:hAnsi="Arial" w:cs="Arial"/>
        </w:rPr>
        <w:t xml:space="preserve"> </w:t>
      </w:r>
      <w:r w:rsidR="00086A3D">
        <w:rPr>
          <w:rFonts w:ascii="Arial" w:hAnsi="Arial" w:cs="Arial"/>
        </w:rPr>
        <w:tab/>
        <w:t xml:space="preserve">– </w:t>
      </w:r>
      <w:r w:rsidRPr="001019C5">
        <w:rPr>
          <w:rFonts w:ascii="Arial" w:hAnsi="Arial" w:cs="Arial"/>
        </w:rPr>
        <w:t>Oświadczenie wykonawcy w za</w:t>
      </w:r>
      <w:r w:rsidR="006404B0">
        <w:rPr>
          <w:rFonts w:ascii="Arial" w:hAnsi="Arial" w:cs="Arial"/>
        </w:rPr>
        <w:t xml:space="preserve">kresie wypełniania obowiązków  informacyjnych </w:t>
      </w:r>
      <w:r w:rsidRPr="001019C5">
        <w:rPr>
          <w:rFonts w:ascii="Arial" w:hAnsi="Arial" w:cs="Arial"/>
        </w:rPr>
        <w:t>wynikających z RODO</w:t>
      </w:r>
    </w:p>
    <w:p w14:paraId="3761F2DA" w14:textId="77777777" w:rsidR="006404B0" w:rsidRPr="001019C5" w:rsidRDefault="006404B0" w:rsidP="006404B0">
      <w:pPr>
        <w:widowControl/>
        <w:jc w:val="both"/>
        <w:rPr>
          <w:rFonts w:ascii="Arial" w:hAnsi="Arial" w:cs="Arial"/>
        </w:rPr>
      </w:pPr>
    </w:p>
    <w:p w14:paraId="1E99F09E" w14:textId="77777777" w:rsidR="008A1B07" w:rsidRPr="002934E1" w:rsidRDefault="008A1B07" w:rsidP="008A1B07">
      <w:pPr>
        <w:pStyle w:val="Nagwek2"/>
        <w:rPr>
          <w:sz w:val="20"/>
          <w:szCs w:val="20"/>
        </w:rPr>
      </w:pPr>
      <w:r>
        <w:br w:type="page"/>
      </w:r>
      <w:bookmarkStart w:id="68" w:name="_Toc25240334"/>
      <w:r w:rsidRPr="002934E1">
        <w:rPr>
          <w:sz w:val="20"/>
          <w:szCs w:val="20"/>
        </w:rPr>
        <w:lastRenderedPageBreak/>
        <w:t>Załącznik nr 1 – Wzór Formularza Oferty</w:t>
      </w:r>
      <w:bookmarkEnd w:id="68"/>
    </w:p>
    <w:p w14:paraId="12B0A8DB" w14:textId="77777777" w:rsidR="008A1B07" w:rsidRDefault="008A1B07" w:rsidP="008A1B07">
      <w:pPr>
        <w:rPr>
          <w:b/>
        </w:rPr>
      </w:pPr>
    </w:p>
    <w:p w14:paraId="1E4A89AA" w14:textId="77777777" w:rsidR="008A1B07" w:rsidRPr="008C2158" w:rsidRDefault="008A1B07" w:rsidP="008A1B07">
      <w:pPr>
        <w:jc w:val="center"/>
        <w:rPr>
          <w:rFonts w:ascii="Arial" w:hAnsi="Arial" w:cs="Arial"/>
          <w:b/>
          <w:sz w:val="28"/>
          <w:szCs w:val="28"/>
        </w:rPr>
      </w:pPr>
      <w:r w:rsidRPr="008C2158">
        <w:rPr>
          <w:rFonts w:ascii="Arial" w:hAnsi="Arial" w:cs="Arial"/>
          <w:b/>
          <w:sz w:val="28"/>
          <w:szCs w:val="28"/>
        </w:rPr>
        <w:t>FORMULARZ  OFERTOWY  WYKONAWCY</w:t>
      </w:r>
    </w:p>
    <w:p w14:paraId="2C9009C3" w14:textId="77777777" w:rsidR="008A1B07" w:rsidRDefault="008A1B07" w:rsidP="008A1B07">
      <w:pPr>
        <w:rPr>
          <w:rFonts w:ascii="Arial" w:hAnsi="Arial" w:cs="Arial"/>
          <w:b/>
        </w:rPr>
      </w:pPr>
    </w:p>
    <w:p w14:paraId="58D15F57" w14:textId="77777777" w:rsidR="003A4087" w:rsidRPr="003A4087" w:rsidRDefault="008A1B07" w:rsidP="003A4087">
      <w:pPr>
        <w:jc w:val="center"/>
        <w:rPr>
          <w:rFonts w:ascii="Arial" w:hAnsi="Arial" w:cs="Arial"/>
          <w:sz w:val="16"/>
          <w:szCs w:val="16"/>
        </w:rPr>
      </w:pPr>
      <w:r w:rsidRPr="00BE606D">
        <w:rPr>
          <w:rFonts w:ascii="Arial" w:hAnsi="Arial" w:cs="Arial"/>
          <w:b/>
        </w:rPr>
        <w:t>Nazwa zamówienia:</w:t>
      </w:r>
      <w:r>
        <w:rPr>
          <w:rFonts w:ascii="Arial" w:hAnsi="Arial" w:cs="Arial"/>
          <w:b/>
        </w:rPr>
        <w:t xml:space="preserve"> </w:t>
      </w:r>
      <w:r w:rsidR="003A4087" w:rsidRPr="00377E18">
        <w:rPr>
          <w:rFonts w:ascii="Arial" w:hAnsi="Arial" w:cs="Arial"/>
          <w:b/>
        </w:rPr>
        <w:t>„</w:t>
      </w:r>
      <w:r w:rsidR="003A4087" w:rsidRPr="00377E18">
        <w:rPr>
          <w:rFonts w:ascii="Arial" w:hAnsi="Arial" w:cs="Arial"/>
          <w:b/>
          <w:color w:val="000000"/>
        </w:rPr>
        <w:t>Dostawa</w:t>
      </w:r>
      <w:r w:rsidR="003A4087" w:rsidRPr="00377E18">
        <w:rPr>
          <w:rFonts w:ascii="Arial" w:hAnsi="Arial" w:cs="Arial"/>
          <w:b/>
        </w:rPr>
        <w:t xml:space="preserve"> </w:t>
      </w:r>
      <w:r w:rsidR="003A4087">
        <w:rPr>
          <w:rFonts w:ascii="Arial" w:hAnsi="Arial" w:cs="Arial"/>
          <w:b/>
          <w:color w:val="000000"/>
        </w:rPr>
        <w:t>fabrycznie nowych kontenerów i pojemników na odpady komunalne</w:t>
      </w:r>
      <w:r w:rsidR="003A4087" w:rsidRPr="00377E18">
        <w:rPr>
          <w:rFonts w:ascii="Arial" w:hAnsi="Arial" w:cs="Arial"/>
          <w:b/>
        </w:rPr>
        <w:t>”</w:t>
      </w:r>
    </w:p>
    <w:p w14:paraId="41D1EBA7" w14:textId="77777777" w:rsidR="008A1B07" w:rsidRPr="00BE606D" w:rsidRDefault="008A1B07" w:rsidP="008A1B07">
      <w:pPr>
        <w:rPr>
          <w:rFonts w:ascii="Arial" w:hAnsi="Arial" w:cs="Arial"/>
          <w:b/>
        </w:rPr>
      </w:pPr>
    </w:p>
    <w:p w14:paraId="2D4A3671" w14:textId="77777777" w:rsidR="008A1B07" w:rsidRPr="008C2158" w:rsidRDefault="008A1B07" w:rsidP="008A1B07">
      <w:pPr>
        <w:rPr>
          <w:rFonts w:ascii="Arial" w:hAnsi="Arial" w:cs="Arial"/>
          <w:b/>
        </w:rPr>
      </w:pPr>
      <w:r w:rsidRPr="008C2158">
        <w:rPr>
          <w:rFonts w:ascii="Arial" w:hAnsi="Arial" w:cs="Arial"/>
          <w:b/>
        </w:rPr>
        <w:t>Dane dotyczące Wykonawcy</w:t>
      </w:r>
    </w:p>
    <w:p w14:paraId="13175F8D" w14:textId="77777777" w:rsidR="008A1B07" w:rsidRPr="008C2158" w:rsidRDefault="008A1B07" w:rsidP="008A1B07">
      <w:pPr>
        <w:rPr>
          <w:rFonts w:ascii="Arial" w:hAnsi="Arial" w:cs="Arial"/>
        </w:rPr>
      </w:pPr>
    </w:p>
    <w:p w14:paraId="02B9572E" w14:textId="77777777" w:rsidR="008A1B07" w:rsidRPr="008C2158" w:rsidRDefault="008A1B07" w:rsidP="008A1B07">
      <w:pPr>
        <w:spacing w:line="276" w:lineRule="auto"/>
        <w:rPr>
          <w:rFonts w:ascii="Arial" w:hAnsi="Arial" w:cs="Arial"/>
        </w:rPr>
      </w:pPr>
      <w:r w:rsidRPr="008C2158">
        <w:rPr>
          <w:rFonts w:ascii="Arial" w:hAnsi="Arial" w:cs="Arial"/>
        </w:rPr>
        <w:t>Nazwa  …</w:t>
      </w:r>
      <w:r>
        <w:rPr>
          <w:rFonts w:ascii="Arial" w:hAnsi="Arial" w:cs="Arial"/>
        </w:rPr>
        <w:t>…………………………………………………………………………………</w:t>
      </w:r>
    </w:p>
    <w:p w14:paraId="1B52209B" w14:textId="77777777" w:rsidR="008A1B07" w:rsidRPr="008C2158" w:rsidRDefault="008A1B07" w:rsidP="008A1B07">
      <w:pPr>
        <w:spacing w:line="276" w:lineRule="auto"/>
        <w:rPr>
          <w:rFonts w:ascii="Arial" w:hAnsi="Arial" w:cs="Arial"/>
        </w:rPr>
      </w:pPr>
      <w:r w:rsidRPr="008C2158">
        <w:rPr>
          <w:rFonts w:ascii="Arial" w:hAnsi="Arial" w:cs="Arial"/>
        </w:rPr>
        <w:t>Siedziba …</w:t>
      </w:r>
      <w:r>
        <w:rPr>
          <w:rFonts w:ascii="Arial" w:hAnsi="Arial" w:cs="Arial"/>
        </w:rPr>
        <w:t>………………………………………………………………………………..</w:t>
      </w:r>
    </w:p>
    <w:p w14:paraId="38B9AA2F" w14:textId="77777777" w:rsidR="008A1B07" w:rsidRDefault="008A1B07" w:rsidP="008A1B07">
      <w:pPr>
        <w:spacing w:line="276" w:lineRule="auto"/>
        <w:rPr>
          <w:rFonts w:ascii="Arial" w:hAnsi="Arial" w:cs="Arial"/>
        </w:rPr>
      </w:pPr>
      <w:r w:rsidRPr="008C2158">
        <w:rPr>
          <w:rFonts w:ascii="Arial" w:hAnsi="Arial" w:cs="Arial"/>
        </w:rPr>
        <w:t>Nr telefonu/fak</w:t>
      </w:r>
      <w:r>
        <w:rPr>
          <w:rFonts w:ascii="Arial" w:hAnsi="Arial" w:cs="Arial"/>
        </w:rPr>
        <w:t>s …………………………………………………………………………..</w:t>
      </w:r>
    </w:p>
    <w:p w14:paraId="45C2AFAE" w14:textId="77777777" w:rsidR="008A1B07" w:rsidRPr="008C2158" w:rsidRDefault="008A1B07" w:rsidP="008A1B07">
      <w:pPr>
        <w:spacing w:line="276" w:lineRule="auto"/>
        <w:rPr>
          <w:rFonts w:ascii="Arial" w:hAnsi="Arial" w:cs="Arial"/>
        </w:rPr>
      </w:pPr>
      <w:r>
        <w:rPr>
          <w:rFonts w:ascii="Arial" w:hAnsi="Arial" w:cs="Arial"/>
        </w:rPr>
        <w:t>e. mail ……………………………………………………………………………………..</w:t>
      </w:r>
    </w:p>
    <w:p w14:paraId="58DA818C" w14:textId="77777777" w:rsidR="008A1B07" w:rsidRPr="008C2158" w:rsidRDefault="008A1B07" w:rsidP="008A1B07">
      <w:pPr>
        <w:spacing w:line="276" w:lineRule="auto"/>
        <w:rPr>
          <w:rFonts w:ascii="Arial" w:hAnsi="Arial" w:cs="Arial"/>
        </w:rPr>
      </w:pPr>
      <w:r w:rsidRPr="008C2158">
        <w:rPr>
          <w:rFonts w:ascii="Arial" w:hAnsi="Arial" w:cs="Arial"/>
        </w:rPr>
        <w:t>Nr NIP ………</w:t>
      </w:r>
      <w:r>
        <w:rPr>
          <w:rFonts w:ascii="Arial" w:hAnsi="Arial" w:cs="Arial"/>
        </w:rPr>
        <w:t>……………………………………………………………………………..</w:t>
      </w:r>
    </w:p>
    <w:p w14:paraId="51A8C1CF" w14:textId="77777777" w:rsidR="008A1B07" w:rsidRPr="008C2158" w:rsidRDefault="008A1B07" w:rsidP="008A1B07">
      <w:pPr>
        <w:spacing w:line="276" w:lineRule="auto"/>
        <w:rPr>
          <w:rFonts w:ascii="Arial" w:hAnsi="Arial" w:cs="Arial"/>
        </w:rPr>
      </w:pPr>
      <w:r w:rsidRPr="008C2158">
        <w:rPr>
          <w:rFonts w:ascii="Arial" w:hAnsi="Arial" w:cs="Arial"/>
        </w:rPr>
        <w:t>Nr REGON ………………………………………………………………………………..</w:t>
      </w:r>
    </w:p>
    <w:p w14:paraId="521FF5E5" w14:textId="77777777" w:rsidR="008A1B07" w:rsidRPr="008C2158" w:rsidRDefault="008A1B07" w:rsidP="008A1B07">
      <w:pPr>
        <w:rPr>
          <w:rFonts w:ascii="Arial" w:hAnsi="Arial" w:cs="Arial"/>
        </w:rPr>
      </w:pPr>
    </w:p>
    <w:p w14:paraId="2F2927E9" w14:textId="77777777" w:rsidR="008A1B07" w:rsidRPr="008C2158" w:rsidRDefault="008A1B07" w:rsidP="008A1B07">
      <w:pPr>
        <w:rPr>
          <w:rFonts w:ascii="Arial" w:hAnsi="Arial" w:cs="Arial"/>
          <w:b/>
        </w:rPr>
      </w:pPr>
      <w:r w:rsidRPr="008C2158">
        <w:rPr>
          <w:rFonts w:ascii="Arial" w:hAnsi="Arial" w:cs="Arial"/>
          <w:b/>
        </w:rPr>
        <w:t>Dane dotyczące Zamawiającego</w:t>
      </w:r>
    </w:p>
    <w:p w14:paraId="58ECE7B1" w14:textId="77777777" w:rsidR="008A1B07" w:rsidRPr="008C2158" w:rsidRDefault="008A1B07" w:rsidP="008A1B07">
      <w:pPr>
        <w:rPr>
          <w:rFonts w:ascii="Arial" w:hAnsi="Arial" w:cs="Arial"/>
        </w:rPr>
      </w:pPr>
    </w:p>
    <w:p w14:paraId="1381472C" w14:textId="77777777" w:rsidR="008A1B07" w:rsidRPr="00995172" w:rsidRDefault="008A1B07" w:rsidP="008A1B07">
      <w:pPr>
        <w:rPr>
          <w:rFonts w:ascii="Arial" w:eastAsia="Calibri" w:hAnsi="Arial" w:cs="Arial"/>
          <w:b/>
          <w:sz w:val="24"/>
          <w:szCs w:val="24"/>
          <w:lang w:eastAsia="en-US"/>
        </w:rPr>
      </w:pPr>
      <w:r w:rsidRPr="00995172">
        <w:rPr>
          <w:rFonts w:ascii="Arial" w:eastAsia="Calibri" w:hAnsi="Arial" w:cs="Arial"/>
          <w:b/>
          <w:sz w:val="24"/>
          <w:szCs w:val="24"/>
          <w:lang w:eastAsia="en-US"/>
        </w:rPr>
        <w:t xml:space="preserve">Spółka Komunalna </w:t>
      </w:r>
    </w:p>
    <w:p w14:paraId="61941C9A" w14:textId="77777777" w:rsidR="008A1B07" w:rsidRPr="00995172" w:rsidRDefault="008A1B07" w:rsidP="008A1B07">
      <w:pPr>
        <w:rPr>
          <w:rFonts w:ascii="Arial" w:eastAsia="Calibri" w:hAnsi="Arial" w:cs="Arial"/>
          <w:b/>
          <w:sz w:val="24"/>
          <w:szCs w:val="24"/>
          <w:lang w:eastAsia="en-US"/>
        </w:rPr>
      </w:pPr>
      <w:r w:rsidRPr="00995172">
        <w:rPr>
          <w:rFonts w:ascii="Arial" w:eastAsia="Calibri" w:hAnsi="Arial" w:cs="Arial"/>
          <w:b/>
          <w:sz w:val="24"/>
          <w:szCs w:val="24"/>
          <w:lang w:eastAsia="en-US"/>
        </w:rPr>
        <w:t xml:space="preserve">Skawa Jordanów Sp. z o.o. </w:t>
      </w:r>
    </w:p>
    <w:p w14:paraId="0A1A33F0" w14:textId="77777777" w:rsidR="008A1B07" w:rsidRPr="00995172" w:rsidRDefault="008A1B07" w:rsidP="008A1B07">
      <w:pPr>
        <w:rPr>
          <w:rFonts w:ascii="Arial" w:eastAsia="Calibri" w:hAnsi="Arial" w:cs="Arial"/>
          <w:b/>
          <w:sz w:val="24"/>
          <w:szCs w:val="24"/>
          <w:lang w:eastAsia="en-US"/>
        </w:rPr>
      </w:pPr>
      <w:r w:rsidRPr="00995172">
        <w:rPr>
          <w:rFonts w:ascii="Arial" w:eastAsia="Calibri" w:hAnsi="Arial" w:cs="Arial"/>
          <w:b/>
          <w:sz w:val="24"/>
          <w:szCs w:val="24"/>
          <w:lang w:eastAsia="en-US"/>
        </w:rPr>
        <w:t>34-234 Osielec 749</w:t>
      </w:r>
    </w:p>
    <w:p w14:paraId="2A47388F" w14:textId="77777777" w:rsidR="008A1B07" w:rsidRPr="008C2158" w:rsidRDefault="008A1B07" w:rsidP="008A1B07">
      <w:pPr>
        <w:rPr>
          <w:rFonts w:ascii="Arial" w:hAnsi="Arial" w:cs="Arial"/>
        </w:rPr>
      </w:pPr>
    </w:p>
    <w:p w14:paraId="09518C89" w14:textId="77777777" w:rsidR="008A1B07" w:rsidRPr="008C2158" w:rsidRDefault="008A1B07" w:rsidP="008A1B07">
      <w:pPr>
        <w:rPr>
          <w:rFonts w:ascii="Arial" w:hAnsi="Arial" w:cs="Arial"/>
          <w:b/>
        </w:rPr>
      </w:pPr>
      <w:r w:rsidRPr="008C2158">
        <w:rPr>
          <w:rFonts w:ascii="Arial" w:hAnsi="Arial" w:cs="Arial"/>
          <w:b/>
        </w:rPr>
        <w:t>Zobowiązania  Wykonawcy</w:t>
      </w:r>
    </w:p>
    <w:p w14:paraId="18891B4B" w14:textId="77777777" w:rsidR="008A1B07" w:rsidRPr="008C2158" w:rsidRDefault="008A1B07" w:rsidP="008A1B07">
      <w:pPr>
        <w:rPr>
          <w:rFonts w:ascii="Arial" w:hAnsi="Arial" w:cs="Arial"/>
          <w:b/>
        </w:rPr>
      </w:pPr>
    </w:p>
    <w:p w14:paraId="5EE8D693" w14:textId="77777777" w:rsidR="008A1B07" w:rsidRDefault="008A1B07" w:rsidP="005F403F">
      <w:pPr>
        <w:widowControl/>
        <w:numPr>
          <w:ilvl w:val="0"/>
          <w:numId w:val="31"/>
        </w:numPr>
        <w:autoSpaceDE/>
        <w:autoSpaceDN/>
        <w:adjustRightInd/>
        <w:spacing w:after="200" w:line="276" w:lineRule="auto"/>
        <w:rPr>
          <w:rFonts w:ascii="Arial" w:hAnsi="Arial" w:cs="Arial"/>
          <w:color w:val="000000"/>
        </w:rPr>
      </w:pPr>
      <w:r w:rsidRPr="00A400F8">
        <w:rPr>
          <w:rFonts w:ascii="Arial" w:hAnsi="Arial" w:cs="Arial"/>
          <w:color w:val="000000"/>
        </w:rPr>
        <w:t>Oferujemy wykonanie zamówienia za niżej wymienione wynagrodzenie:</w:t>
      </w:r>
    </w:p>
    <w:tbl>
      <w:tblPr>
        <w:tblW w:w="96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2"/>
        <w:gridCol w:w="855"/>
        <w:gridCol w:w="1564"/>
        <w:gridCol w:w="1477"/>
        <w:gridCol w:w="1630"/>
        <w:gridCol w:w="1630"/>
      </w:tblGrid>
      <w:tr w:rsidR="008A1B07" w14:paraId="292B6702" w14:textId="77777777" w:rsidTr="003F0D98">
        <w:trPr>
          <w:trHeight w:val="886"/>
        </w:trPr>
        <w:tc>
          <w:tcPr>
            <w:tcW w:w="2532" w:type="dxa"/>
            <w:tcBorders>
              <w:top w:val="single" w:sz="4" w:space="0" w:color="000000"/>
              <w:left w:val="single" w:sz="4" w:space="0" w:color="000000"/>
              <w:bottom w:val="single" w:sz="4" w:space="0" w:color="000000"/>
              <w:right w:val="single" w:sz="4" w:space="0" w:color="000000"/>
            </w:tcBorders>
            <w:hideMark/>
          </w:tcPr>
          <w:p w14:paraId="257CA670" w14:textId="150464DB" w:rsidR="008A1B07" w:rsidRDefault="008A1B07" w:rsidP="003A4087">
            <w:pPr>
              <w:jc w:val="center"/>
              <w:rPr>
                <w:rFonts w:ascii="Arial" w:hAnsi="Arial" w:cs="Arial"/>
                <w:b/>
                <w:color w:val="000000"/>
              </w:rPr>
            </w:pPr>
            <w:r>
              <w:rPr>
                <w:rFonts w:ascii="Arial" w:hAnsi="Arial" w:cs="Arial"/>
                <w:b/>
                <w:color w:val="000000"/>
              </w:rPr>
              <w:t xml:space="preserve">Rodzaj </w:t>
            </w:r>
            <w:r w:rsidR="003A4087">
              <w:rPr>
                <w:rFonts w:ascii="Arial" w:hAnsi="Arial" w:cs="Arial"/>
                <w:b/>
                <w:color w:val="000000"/>
              </w:rPr>
              <w:t>kontenera/ pojemnika</w:t>
            </w:r>
          </w:p>
        </w:tc>
        <w:tc>
          <w:tcPr>
            <w:tcW w:w="855" w:type="dxa"/>
            <w:tcBorders>
              <w:top w:val="single" w:sz="4" w:space="0" w:color="000000"/>
              <w:left w:val="single" w:sz="4" w:space="0" w:color="000000"/>
              <w:bottom w:val="single" w:sz="4" w:space="0" w:color="000000"/>
              <w:right w:val="single" w:sz="4" w:space="0" w:color="000000"/>
            </w:tcBorders>
            <w:hideMark/>
          </w:tcPr>
          <w:p w14:paraId="3A09D2C8" w14:textId="58D98220" w:rsidR="008A1B07" w:rsidRDefault="008A1B07" w:rsidP="00085347">
            <w:pPr>
              <w:jc w:val="center"/>
              <w:rPr>
                <w:rFonts w:ascii="Arial" w:hAnsi="Arial" w:cs="Arial"/>
                <w:b/>
                <w:color w:val="000000"/>
              </w:rPr>
            </w:pPr>
            <w:r>
              <w:rPr>
                <w:rFonts w:ascii="Arial" w:hAnsi="Arial" w:cs="Arial"/>
                <w:b/>
                <w:color w:val="000000"/>
              </w:rPr>
              <w:t>Ilość</w:t>
            </w:r>
            <w:r w:rsidR="003F0D98">
              <w:rPr>
                <w:rFonts w:ascii="Arial" w:hAnsi="Arial" w:cs="Arial"/>
                <w:b/>
                <w:color w:val="000000"/>
              </w:rPr>
              <w:t xml:space="preserve"> (szt.)</w:t>
            </w:r>
          </w:p>
        </w:tc>
        <w:tc>
          <w:tcPr>
            <w:tcW w:w="1564" w:type="dxa"/>
            <w:tcBorders>
              <w:top w:val="single" w:sz="4" w:space="0" w:color="000000"/>
              <w:left w:val="single" w:sz="4" w:space="0" w:color="000000"/>
              <w:bottom w:val="single" w:sz="4" w:space="0" w:color="000000"/>
              <w:right w:val="single" w:sz="4" w:space="0" w:color="000000"/>
            </w:tcBorders>
            <w:hideMark/>
          </w:tcPr>
          <w:p w14:paraId="25E8100F" w14:textId="77777777" w:rsidR="008A1B07" w:rsidRDefault="008A1B07" w:rsidP="00085347">
            <w:pPr>
              <w:jc w:val="center"/>
              <w:rPr>
                <w:rFonts w:ascii="Arial" w:hAnsi="Arial" w:cs="Arial"/>
                <w:b/>
                <w:color w:val="000000"/>
              </w:rPr>
            </w:pPr>
            <w:r>
              <w:rPr>
                <w:rFonts w:ascii="Arial" w:hAnsi="Arial" w:cs="Arial"/>
                <w:b/>
                <w:color w:val="000000"/>
              </w:rPr>
              <w:t>Wartość jednostkowa netto [zł]</w:t>
            </w:r>
          </w:p>
        </w:tc>
        <w:tc>
          <w:tcPr>
            <w:tcW w:w="1477" w:type="dxa"/>
            <w:tcBorders>
              <w:top w:val="single" w:sz="4" w:space="0" w:color="000000"/>
              <w:left w:val="single" w:sz="4" w:space="0" w:color="000000"/>
              <w:bottom w:val="single" w:sz="4" w:space="0" w:color="000000"/>
              <w:right w:val="single" w:sz="4" w:space="0" w:color="000000"/>
            </w:tcBorders>
            <w:hideMark/>
          </w:tcPr>
          <w:p w14:paraId="52BCDB47" w14:textId="36D60889" w:rsidR="008A1B07" w:rsidRDefault="008A1B07" w:rsidP="00085347">
            <w:pPr>
              <w:jc w:val="center"/>
              <w:rPr>
                <w:rFonts w:ascii="Arial" w:hAnsi="Arial" w:cs="Arial"/>
                <w:b/>
                <w:color w:val="000000"/>
              </w:rPr>
            </w:pPr>
            <w:r>
              <w:rPr>
                <w:rFonts w:ascii="Arial" w:hAnsi="Arial" w:cs="Arial"/>
                <w:b/>
                <w:color w:val="000000"/>
              </w:rPr>
              <w:t xml:space="preserve">Wartość netto </w:t>
            </w:r>
          </w:p>
          <w:p w14:paraId="323505BD" w14:textId="77777777" w:rsidR="008A1B07" w:rsidRDefault="008A1B07" w:rsidP="00085347">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14:paraId="372A006C" w14:textId="77777777" w:rsidR="008A1B07" w:rsidRDefault="008A1B07" w:rsidP="00085347">
            <w:pPr>
              <w:jc w:val="center"/>
              <w:rPr>
                <w:rFonts w:ascii="Arial" w:hAnsi="Arial" w:cs="Arial"/>
                <w:b/>
                <w:color w:val="000000"/>
              </w:rPr>
            </w:pPr>
            <w:r>
              <w:rPr>
                <w:rFonts w:ascii="Arial" w:hAnsi="Arial" w:cs="Arial"/>
                <w:b/>
                <w:color w:val="000000"/>
              </w:rPr>
              <w:t>Podatek VAT  …… % [zł]</w:t>
            </w:r>
          </w:p>
        </w:tc>
        <w:tc>
          <w:tcPr>
            <w:tcW w:w="1630" w:type="dxa"/>
            <w:tcBorders>
              <w:top w:val="single" w:sz="4" w:space="0" w:color="000000"/>
              <w:left w:val="single" w:sz="4" w:space="0" w:color="000000"/>
              <w:bottom w:val="single" w:sz="4" w:space="0" w:color="000000"/>
              <w:right w:val="single" w:sz="4" w:space="0" w:color="000000"/>
            </w:tcBorders>
            <w:hideMark/>
          </w:tcPr>
          <w:p w14:paraId="615F0420" w14:textId="724EC02B" w:rsidR="008A1B07" w:rsidRDefault="003A4087" w:rsidP="00085347">
            <w:pPr>
              <w:jc w:val="center"/>
              <w:rPr>
                <w:rFonts w:ascii="Arial" w:hAnsi="Arial" w:cs="Arial"/>
                <w:b/>
                <w:color w:val="000000"/>
              </w:rPr>
            </w:pPr>
            <w:r>
              <w:rPr>
                <w:rFonts w:ascii="Arial" w:hAnsi="Arial" w:cs="Arial"/>
                <w:b/>
                <w:color w:val="000000"/>
              </w:rPr>
              <w:t>Wartość</w:t>
            </w:r>
            <w:r w:rsidR="008A1B07">
              <w:rPr>
                <w:rFonts w:ascii="Arial" w:hAnsi="Arial" w:cs="Arial"/>
                <w:b/>
                <w:color w:val="000000"/>
              </w:rPr>
              <w:t xml:space="preserve">  brutto [zł]</w:t>
            </w:r>
          </w:p>
          <w:p w14:paraId="152E381D" w14:textId="77777777" w:rsidR="008A1B07" w:rsidRDefault="008A1B07" w:rsidP="00085347">
            <w:pPr>
              <w:jc w:val="center"/>
              <w:rPr>
                <w:rFonts w:ascii="Arial" w:hAnsi="Arial" w:cs="Arial"/>
                <w:color w:val="000000"/>
                <w:sz w:val="16"/>
                <w:szCs w:val="16"/>
              </w:rPr>
            </w:pPr>
            <w:r>
              <w:rPr>
                <w:rFonts w:ascii="Arial" w:hAnsi="Arial" w:cs="Arial"/>
                <w:color w:val="000000"/>
                <w:sz w:val="16"/>
                <w:szCs w:val="16"/>
              </w:rPr>
              <w:t>(kol. 4+5)</w:t>
            </w:r>
          </w:p>
        </w:tc>
      </w:tr>
      <w:tr w:rsidR="008A1B07" w14:paraId="0F916ABE" w14:textId="77777777" w:rsidTr="003F0D98">
        <w:trPr>
          <w:trHeight w:val="263"/>
        </w:trPr>
        <w:tc>
          <w:tcPr>
            <w:tcW w:w="2532" w:type="dxa"/>
            <w:tcBorders>
              <w:top w:val="single" w:sz="4" w:space="0" w:color="000000"/>
              <w:left w:val="single" w:sz="4" w:space="0" w:color="000000"/>
              <w:bottom w:val="single" w:sz="4" w:space="0" w:color="000000"/>
              <w:right w:val="single" w:sz="4" w:space="0" w:color="000000"/>
            </w:tcBorders>
            <w:vAlign w:val="center"/>
            <w:hideMark/>
          </w:tcPr>
          <w:p w14:paraId="011B9398" w14:textId="77777777" w:rsidR="008A1B07" w:rsidRDefault="008A1B07" w:rsidP="00085347">
            <w:pPr>
              <w:jc w:val="center"/>
              <w:rPr>
                <w:rFonts w:ascii="Arial" w:hAnsi="Arial" w:cs="Arial"/>
                <w:color w:val="000000"/>
              </w:rPr>
            </w:pPr>
            <w:r>
              <w:rPr>
                <w:rFonts w:ascii="Arial" w:hAnsi="Arial" w:cs="Arial"/>
                <w:color w:val="000000"/>
              </w:rPr>
              <w:t>1</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19F9D5DC" w14:textId="77777777" w:rsidR="008A1B07" w:rsidRDefault="008A1B07" w:rsidP="00085347">
            <w:pPr>
              <w:jc w:val="center"/>
              <w:rPr>
                <w:rFonts w:ascii="Arial" w:hAnsi="Arial" w:cs="Arial"/>
                <w:color w:val="000000"/>
              </w:rPr>
            </w:pPr>
            <w:r>
              <w:rPr>
                <w:rFonts w:ascii="Arial" w:hAnsi="Arial" w:cs="Arial"/>
                <w:color w:val="000000"/>
              </w:rPr>
              <w:t>2</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208E0FC6" w14:textId="77777777" w:rsidR="008A1B07" w:rsidRDefault="008A1B07" w:rsidP="00085347">
            <w:pPr>
              <w:jc w:val="center"/>
              <w:rPr>
                <w:rFonts w:ascii="Arial" w:hAnsi="Arial" w:cs="Arial"/>
                <w:color w:val="000000"/>
              </w:rPr>
            </w:pPr>
            <w:r>
              <w:rPr>
                <w:rFonts w:ascii="Arial" w:hAnsi="Arial" w:cs="Arial"/>
                <w:color w:val="000000"/>
              </w:rPr>
              <w:t>3</w:t>
            </w:r>
          </w:p>
        </w:tc>
        <w:tc>
          <w:tcPr>
            <w:tcW w:w="1477" w:type="dxa"/>
            <w:tcBorders>
              <w:top w:val="single" w:sz="4" w:space="0" w:color="000000"/>
              <w:left w:val="single" w:sz="4" w:space="0" w:color="000000"/>
              <w:bottom w:val="single" w:sz="4" w:space="0" w:color="000000"/>
              <w:right w:val="single" w:sz="4" w:space="0" w:color="000000"/>
            </w:tcBorders>
            <w:vAlign w:val="center"/>
            <w:hideMark/>
          </w:tcPr>
          <w:p w14:paraId="04FFDC6A" w14:textId="77777777" w:rsidR="008A1B07" w:rsidRDefault="008A1B07" w:rsidP="00085347">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66B77030" w14:textId="77777777" w:rsidR="008A1B07" w:rsidRDefault="008A1B07" w:rsidP="00085347">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2657C0EF" w14:textId="77777777" w:rsidR="008A1B07" w:rsidRDefault="008A1B07" w:rsidP="00085347">
            <w:pPr>
              <w:jc w:val="center"/>
              <w:rPr>
                <w:rFonts w:ascii="Arial" w:hAnsi="Arial" w:cs="Arial"/>
                <w:color w:val="000000"/>
              </w:rPr>
            </w:pPr>
            <w:r>
              <w:rPr>
                <w:rFonts w:ascii="Arial" w:hAnsi="Arial" w:cs="Arial"/>
                <w:color w:val="000000"/>
              </w:rPr>
              <w:t>6</w:t>
            </w:r>
          </w:p>
        </w:tc>
      </w:tr>
      <w:tr w:rsidR="008A1B07" w14:paraId="5ADAF025" w14:textId="77777777" w:rsidTr="003F0D98">
        <w:tc>
          <w:tcPr>
            <w:tcW w:w="2532" w:type="dxa"/>
            <w:tcBorders>
              <w:top w:val="single" w:sz="4" w:space="0" w:color="000000"/>
              <w:left w:val="single" w:sz="4" w:space="0" w:color="000000"/>
              <w:bottom w:val="single" w:sz="4" w:space="0" w:color="000000"/>
              <w:right w:val="single" w:sz="4" w:space="0" w:color="000000"/>
            </w:tcBorders>
            <w:vAlign w:val="center"/>
            <w:hideMark/>
          </w:tcPr>
          <w:p w14:paraId="58B8AD4D" w14:textId="13CD9FAC" w:rsidR="008A1B07" w:rsidRDefault="003A4087" w:rsidP="003F0D98">
            <w:pPr>
              <w:rPr>
                <w:rFonts w:ascii="Arial" w:hAnsi="Arial" w:cs="Arial"/>
                <w:color w:val="000000"/>
              </w:rPr>
            </w:pPr>
            <w:r>
              <w:rPr>
                <w:rFonts w:ascii="Arial" w:hAnsi="Arial" w:cs="Arial"/>
                <w:color w:val="000000"/>
              </w:rPr>
              <w:t>Pojemnik 110</w:t>
            </w:r>
          </w:p>
        </w:tc>
        <w:tc>
          <w:tcPr>
            <w:tcW w:w="855" w:type="dxa"/>
            <w:tcBorders>
              <w:top w:val="single" w:sz="4" w:space="0" w:color="000000"/>
              <w:left w:val="single" w:sz="4" w:space="0" w:color="000000"/>
              <w:bottom w:val="single" w:sz="4" w:space="0" w:color="000000"/>
              <w:right w:val="single" w:sz="4" w:space="0" w:color="000000"/>
            </w:tcBorders>
            <w:vAlign w:val="center"/>
          </w:tcPr>
          <w:p w14:paraId="3FDD383E" w14:textId="1DF7C5DB" w:rsidR="008A1B07" w:rsidRDefault="003F0D98" w:rsidP="00085347">
            <w:pPr>
              <w:jc w:val="center"/>
              <w:rPr>
                <w:rFonts w:ascii="Arial" w:hAnsi="Arial" w:cs="Arial"/>
                <w:color w:val="000000"/>
              </w:rPr>
            </w:pPr>
            <w:r>
              <w:rPr>
                <w:rFonts w:ascii="Arial" w:hAnsi="Arial" w:cs="Arial"/>
                <w:color w:val="000000"/>
              </w:rPr>
              <w:t>10</w:t>
            </w:r>
          </w:p>
        </w:tc>
        <w:tc>
          <w:tcPr>
            <w:tcW w:w="1564" w:type="dxa"/>
            <w:tcBorders>
              <w:top w:val="single" w:sz="4" w:space="0" w:color="000000"/>
              <w:left w:val="single" w:sz="4" w:space="0" w:color="000000"/>
              <w:bottom w:val="single" w:sz="4" w:space="0" w:color="000000"/>
              <w:right w:val="single" w:sz="4" w:space="0" w:color="000000"/>
            </w:tcBorders>
          </w:tcPr>
          <w:p w14:paraId="24C37120" w14:textId="77777777" w:rsidR="008A1B07" w:rsidRDefault="008A1B07" w:rsidP="00085347">
            <w:pPr>
              <w:rPr>
                <w:rFonts w:ascii="Arial" w:hAnsi="Arial" w:cs="Arial"/>
                <w:color w:val="000000"/>
              </w:rPr>
            </w:pPr>
          </w:p>
        </w:tc>
        <w:tc>
          <w:tcPr>
            <w:tcW w:w="1477" w:type="dxa"/>
            <w:tcBorders>
              <w:top w:val="single" w:sz="4" w:space="0" w:color="000000"/>
              <w:left w:val="single" w:sz="4" w:space="0" w:color="000000"/>
              <w:bottom w:val="single" w:sz="4" w:space="0" w:color="000000"/>
              <w:right w:val="single" w:sz="4" w:space="0" w:color="000000"/>
            </w:tcBorders>
          </w:tcPr>
          <w:p w14:paraId="78D7A0DA"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0342CF4C"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35175314" w14:textId="77777777" w:rsidR="008A1B07" w:rsidRDefault="008A1B07" w:rsidP="00085347">
            <w:pPr>
              <w:rPr>
                <w:rFonts w:ascii="Arial" w:hAnsi="Arial" w:cs="Arial"/>
                <w:color w:val="000000"/>
              </w:rPr>
            </w:pPr>
          </w:p>
        </w:tc>
      </w:tr>
      <w:tr w:rsidR="008A1B07" w14:paraId="6947137E" w14:textId="77777777" w:rsidTr="003F0D98">
        <w:tc>
          <w:tcPr>
            <w:tcW w:w="2532" w:type="dxa"/>
            <w:tcBorders>
              <w:top w:val="single" w:sz="4" w:space="0" w:color="000000"/>
              <w:left w:val="single" w:sz="4" w:space="0" w:color="000000"/>
              <w:bottom w:val="single" w:sz="4" w:space="0" w:color="000000"/>
              <w:right w:val="single" w:sz="4" w:space="0" w:color="000000"/>
            </w:tcBorders>
            <w:vAlign w:val="center"/>
            <w:hideMark/>
          </w:tcPr>
          <w:p w14:paraId="1C3BB008" w14:textId="208397F5" w:rsidR="008A1B07" w:rsidRDefault="003F0D98" w:rsidP="003F0D98">
            <w:pPr>
              <w:rPr>
                <w:rFonts w:ascii="Arial" w:hAnsi="Arial" w:cs="Arial"/>
                <w:color w:val="000000"/>
              </w:rPr>
            </w:pPr>
            <w:r>
              <w:rPr>
                <w:rFonts w:ascii="Arial" w:hAnsi="Arial" w:cs="Arial"/>
                <w:color w:val="000000"/>
              </w:rPr>
              <w:t>Kontener</w:t>
            </w:r>
            <w:r w:rsidR="003A4087">
              <w:rPr>
                <w:rFonts w:ascii="Arial" w:hAnsi="Arial" w:cs="Arial"/>
                <w:color w:val="000000"/>
              </w:rPr>
              <w:t xml:space="preserve"> 1100</w:t>
            </w:r>
          </w:p>
        </w:tc>
        <w:tc>
          <w:tcPr>
            <w:tcW w:w="855" w:type="dxa"/>
            <w:tcBorders>
              <w:top w:val="single" w:sz="4" w:space="0" w:color="000000"/>
              <w:left w:val="single" w:sz="4" w:space="0" w:color="000000"/>
              <w:bottom w:val="single" w:sz="4" w:space="0" w:color="000000"/>
              <w:right w:val="single" w:sz="4" w:space="0" w:color="000000"/>
            </w:tcBorders>
            <w:vAlign w:val="center"/>
          </w:tcPr>
          <w:p w14:paraId="38DCEEA9" w14:textId="456E276B" w:rsidR="008A1B07" w:rsidRDefault="003F0D98" w:rsidP="00085347">
            <w:pPr>
              <w:jc w:val="center"/>
              <w:rPr>
                <w:rFonts w:ascii="Arial" w:hAnsi="Arial" w:cs="Arial"/>
                <w:color w:val="000000"/>
              </w:rPr>
            </w:pPr>
            <w:r>
              <w:rPr>
                <w:rFonts w:ascii="Arial" w:hAnsi="Arial" w:cs="Arial"/>
                <w:color w:val="000000"/>
              </w:rPr>
              <w:t>10</w:t>
            </w:r>
          </w:p>
        </w:tc>
        <w:tc>
          <w:tcPr>
            <w:tcW w:w="1564" w:type="dxa"/>
            <w:tcBorders>
              <w:top w:val="single" w:sz="4" w:space="0" w:color="000000"/>
              <w:left w:val="single" w:sz="4" w:space="0" w:color="000000"/>
              <w:bottom w:val="single" w:sz="4" w:space="0" w:color="000000"/>
              <w:right w:val="single" w:sz="4" w:space="0" w:color="000000"/>
            </w:tcBorders>
          </w:tcPr>
          <w:p w14:paraId="0EBC9560" w14:textId="77777777" w:rsidR="008A1B07" w:rsidRDefault="008A1B07" w:rsidP="00085347">
            <w:pPr>
              <w:rPr>
                <w:rFonts w:ascii="Arial" w:hAnsi="Arial" w:cs="Arial"/>
                <w:color w:val="000000"/>
              </w:rPr>
            </w:pPr>
          </w:p>
        </w:tc>
        <w:tc>
          <w:tcPr>
            <w:tcW w:w="1477" w:type="dxa"/>
            <w:tcBorders>
              <w:top w:val="single" w:sz="4" w:space="0" w:color="000000"/>
              <w:left w:val="single" w:sz="4" w:space="0" w:color="000000"/>
              <w:bottom w:val="single" w:sz="4" w:space="0" w:color="000000"/>
              <w:right w:val="single" w:sz="4" w:space="0" w:color="000000"/>
            </w:tcBorders>
          </w:tcPr>
          <w:p w14:paraId="73BB3E64"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71557D35"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77B15642" w14:textId="77777777" w:rsidR="008A1B07" w:rsidRDefault="008A1B07" w:rsidP="00085347">
            <w:pPr>
              <w:rPr>
                <w:rFonts w:ascii="Arial" w:hAnsi="Arial" w:cs="Arial"/>
                <w:color w:val="000000"/>
              </w:rPr>
            </w:pPr>
          </w:p>
        </w:tc>
      </w:tr>
      <w:tr w:rsidR="008A1B07" w14:paraId="6BB2D89B" w14:textId="77777777" w:rsidTr="003F0D98">
        <w:tc>
          <w:tcPr>
            <w:tcW w:w="2532" w:type="dxa"/>
            <w:tcBorders>
              <w:top w:val="single" w:sz="4" w:space="0" w:color="000000"/>
              <w:left w:val="single" w:sz="4" w:space="0" w:color="000000"/>
              <w:bottom w:val="single" w:sz="4" w:space="0" w:color="000000"/>
              <w:right w:val="single" w:sz="4" w:space="0" w:color="000000"/>
            </w:tcBorders>
            <w:vAlign w:val="center"/>
            <w:hideMark/>
          </w:tcPr>
          <w:p w14:paraId="66C3A9CE" w14:textId="73694F38" w:rsidR="008A1B07" w:rsidRDefault="003A4087" w:rsidP="00085347">
            <w:pPr>
              <w:rPr>
                <w:rFonts w:ascii="Arial" w:hAnsi="Arial" w:cs="Arial"/>
                <w:color w:val="000000"/>
              </w:rPr>
            </w:pPr>
            <w:r>
              <w:rPr>
                <w:rFonts w:ascii="Arial" w:hAnsi="Arial" w:cs="Arial"/>
                <w:color w:val="000000"/>
              </w:rPr>
              <w:t xml:space="preserve">Kontener </w:t>
            </w:r>
            <w:r w:rsidR="003F0D98">
              <w:rPr>
                <w:rFonts w:ascii="Arial" w:hAnsi="Arial" w:cs="Arial"/>
                <w:color w:val="000000"/>
              </w:rPr>
              <w:t>otwarty KP-7</w:t>
            </w:r>
          </w:p>
        </w:tc>
        <w:tc>
          <w:tcPr>
            <w:tcW w:w="855" w:type="dxa"/>
            <w:tcBorders>
              <w:top w:val="single" w:sz="4" w:space="0" w:color="000000"/>
              <w:left w:val="single" w:sz="4" w:space="0" w:color="000000"/>
              <w:bottom w:val="single" w:sz="4" w:space="0" w:color="000000"/>
              <w:right w:val="single" w:sz="4" w:space="0" w:color="000000"/>
            </w:tcBorders>
            <w:vAlign w:val="center"/>
          </w:tcPr>
          <w:p w14:paraId="7B56264A" w14:textId="322CE5F3" w:rsidR="008A1B07" w:rsidRDefault="003F0D98" w:rsidP="00085347">
            <w:pPr>
              <w:jc w:val="center"/>
              <w:rPr>
                <w:rFonts w:ascii="Arial" w:hAnsi="Arial" w:cs="Arial"/>
                <w:color w:val="000000"/>
              </w:rPr>
            </w:pPr>
            <w:r>
              <w:rPr>
                <w:rFonts w:ascii="Arial" w:hAnsi="Arial" w:cs="Arial"/>
                <w:color w:val="000000"/>
              </w:rPr>
              <w:t>3</w:t>
            </w:r>
          </w:p>
        </w:tc>
        <w:tc>
          <w:tcPr>
            <w:tcW w:w="1564" w:type="dxa"/>
            <w:tcBorders>
              <w:top w:val="single" w:sz="4" w:space="0" w:color="000000"/>
              <w:left w:val="single" w:sz="4" w:space="0" w:color="000000"/>
              <w:bottom w:val="single" w:sz="4" w:space="0" w:color="000000"/>
              <w:right w:val="single" w:sz="4" w:space="0" w:color="000000"/>
            </w:tcBorders>
          </w:tcPr>
          <w:p w14:paraId="3307D8A6" w14:textId="77777777" w:rsidR="008A1B07" w:rsidRDefault="008A1B07" w:rsidP="00085347">
            <w:pPr>
              <w:rPr>
                <w:rFonts w:ascii="Arial" w:hAnsi="Arial" w:cs="Arial"/>
                <w:color w:val="000000"/>
              </w:rPr>
            </w:pPr>
          </w:p>
        </w:tc>
        <w:tc>
          <w:tcPr>
            <w:tcW w:w="1477" w:type="dxa"/>
            <w:tcBorders>
              <w:top w:val="single" w:sz="4" w:space="0" w:color="000000"/>
              <w:left w:val="single" w:sz="4" w:space="0" w:color="000000"/>
              <w:bottom w:val="single" w:sz="4" w:space="0" w:color="000000"/>
              <w:right w:val="single" w:sz="4" w:space="0" w:color="auto"/>
            </w:tcBorders>
          </w:tcPr>
          <w:p w14:paraId="4F0F2435" w14:textId="77777777" w:rsidR="008A1B07" w:rsidRDefault="008A1B07" w:rsidP="00085347">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14:paraId="12ECDF2C"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243A4D43" w14:textId="77777777" w:rsidR="008A1B07" w:rsidRDefault="008A1B07" w:rsidP="00085347">
            <w:pPr>
              <w:rPr>
                <w:rFonts w:ascii="Arial" w:hAnsi="Arial" w:cs="Arial"/>
                <w:color w:val="000000"/>
              </w:rPr>
            </w:pPr>
          </w:p>
        </w:tc>
      </w:tr>
      <w:tr w:rsidR="003A4087" w14:paraId="42B89D6F" w14:textId="77777777" w:rsidTr="003F0D98">
        <w:tc>
          <w:tcPr>
            <w:tcW w:w="2532" w:type="dxa"/>
            <w:tcBorders>
              <w:top w:val="single" w:sz="4" w:space="0" w:color="000000"/>
              <w:left w:val="single" w:sz="4" w:space="0" w:color="000000"/>
              <w:bottom w:val="single" w:sz="4" w:space="0" w:color="000000"/>
              <w:right w:val="single" w:sz="4" w:space="0" w:color="000000"/>
            </w:tcBorders>
            <w:vAlign w:val="center"/>
          </w:tcPr>
          <w:p w14:paraId="6FB7427B" w14:textId="6D4C49A7" w:rsidR="003A4087" w:rsidRDefault="003A4087" w:rsidP="00085347">
            <w:pPr>
              <w:rPr>
                <w:rFonts w:ascii="Arial" w:hAnsi="Arial" w:cs="Arial"/>
                <w:color w:val="000000"/>
              </w:rPr>
            </w:pPr>
            <w:r>
              <w:rPr>
                <w:rFonts w:ascii="Arial" w:hAnsi="Arial" w:cs="Arial"/>
                <w:color w:val="000000"/>
              </w:rPr>
              <w:t>Kontener</w:t>
            </w:r>
            <w:r w:rsidR="003F0D98">
              <w:rPr>
                <w:rFonts w:ascii="Arial" w:hAnsi="Arial" w:cs="Arial"/>
                <w:color w:val="000000"/>
              </w:rPr>
              <w:t xml:space="preserve"> otwarty KP-18</w:t>
            </w:r>
          </w:p>
        </w:tc>
        <w:tc>
          <w:tcPr>
            <w:tcW w:w="855" w:type="dxa"/>
            <w:tcBorders>
              <w:top w:val="single" w:sz="4" w:space="0" w:color="000000"/>
              <w:left w:val="single" w:sz="4" w:space="0" w:color="000000"/>
              <w:bottom w:val="single" w:sz="4" w:space="0" w:color="000000"/>
              <w:right w:val="single" w:sz="4" w:space="0" w:color="000000"/>
            </w:tcBorders>
            <w:vAlign w:val="center"/>
          </w:tcPr>
          <w:p w14:paraId="647E6643" w14:textId="6681FF60" w:rsidR="003A4087" w:rsidRDefault="003F0D98" w:rsidP="00085347">
            <w:pPr>
              <w:jc w:val="center"/>
              <w:rPr>
                <w:rFonts w:ascii="Arial" w:hAnsi="Arial" w:cs="Arial"/>
                <w:color w:val="000000"/>
              </w:rPr>
            </w:pPr>
            <w:r>
              <w:rPr>
                <w:rFonts w:ascii="Arial" w:hAnsi="Arial" w:cs="Arial"/>
                <w:color w:val="000000"/>
              </w:rPr>
              <w:t>2</w:t>
            </w:r>
          </w:p>
        </w:tc>
        <w:tc>
          <w:tcPr>
            <w:tcW w:w="1564" w:type="dxa"/>
            <w:tcBorders>
              <w:top w:val="single" w:sz="4" w:space="0" w:color="000000"/>
              <w:left w:val="single" w:sz="4" w:space="0" w:color="000000"/>
              <w:bottom w:val="single" w:sz="4" w:space="0" w:color="000000"/>
              <w:right w:val="single" w:sz="4" w:space="0" w:color="000000"/>
            </w:tcBorders>
          </w:tcPr>
          <w:p w14:paraId="602602A9" w14:textId="77777777" w:rsidR="003A4087" w:rsidRDefault="003A4087" w:rsidP="00085347">
            <w:pPr>
              <w:rPr>
                <w:rFonts w:ascii="Arial" w:hAnsi="Arial" w:cs="Arial"/>
                <w:color w:val="000000"/>
              </w:rPr>
            </w:pPr>
          </w:p>
        </w:tc>
        <w:tc>
          <w:tcPr>
            <w:tcW w:w="1477" w:type="dxa"/>
            <w:tcBorders>
              <w:top w:val="single" w:sz="4" w:space="0" w:color="000000"/>
              <w:left w:val="single" w:sz="4" w:space="0" w:color="000000"/>
              <w:bottom w:val="single" w:sz="4" w:space="0" w:color="000000"/>
              <w:right w:val="single" w:sz="4" w:space="0" w:color="auto"/>
            </w:tcBorders>
          </w:tcPr>
          <w:p w14:paraId="2D4103EF" w14:textId="77777777" w:rsidR="003A4087" w:rsidRDefault="003A4087" w:rsidP="00085347">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14:paraId="3240A8F0" w14:textId="77777777" w:rsidR="003A4087" w:rsidRDefault="003A408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759DD31B" w14:textId="77777777" w:rsidR="003A4087" w:rsidRDefault="003A4087" w:rsidP="00085347">
            <w:pPr>
              <w:rPr>
                <w:rFonts w:ascii="Arial" w:hAnsi="Arial" w:cs="Arial"/>
                <w:color w:val="000000"/>
              </w:rPr>
            </w:pPr>
          </w:p>
        </w:tc>
      </w:tr>
      <w:tr w:rsidR="003A4087" w14:paraId="0C14E05B" w14:textId="77777777" w:rsidTr="003F0D98">
        <w:tc>
          <w:tcPr>
            <w:tcW w:w="2532" w:type="dxa"/>
            <w:tcBorders>
              <w:top w:val="single" w:sz="4" w:space="0" w:color="000000"/>
              <w:left w:val="single" w:sz="4" w:space="0" w:color="000000"/>
              <w:bottom w:val="single" w:sz="4" w:space="0" w:color="000000"/>
              <w:right w:val="single" w:sz="4" w:space="0" w:color="000000"/>
            </w:tcBorders>
            <w:vAlign w:val="center"/>
          </w:tcPr>
          <w:p w14:paraId="1BF054D1" w14:textId="4997FEC7" w:rsidR="003A4087" w:rsidRDefault="003A4087" w:rsidP="00085347">
            <w:pPr>
              <w:rPr>
                <w:rFonts w:ascii="Arial" w:hAnsi="Arial" w:cs="Arial"/>
                <w:color w:val="000000"/>
              </w:rPr>
            </w:pPr>
            <w:r>
              <w:rPr>
                <w:rFonts w:ascii="Arial" w:hAnsi="Arial" w:cs="Arial"/>
                <w:color w:val="000000"/>
              </w:rPr>
              <w:t>Kontener</w:t>
            </w:r>
            <w:r w:rsidR="003F0D98">
              <w:rPr>
                <w:rFonts w:ascii="Arial" w:hAnsi="Arial" w:cs="Arial"/>
                <w:color w:val="000000"/>
              </w:rPr>
              <w:t xml:space="preserve"> zamknięty KP-7</w:t>
            </w:r>
          </w:p>
        </w:tc>
        <w:tc>
          <w:tcPr>
            <w:tcW w:w="855" w:type="dxa"/>
            <w:tcBorders>
              <w:top w:val="single" w:sz="4" w:space="0" w:color="000000"/>
              <w:left w:val="single" w:sz="4" w:space="0" w:color="000000"/>
              <w:bottom w:val="single" w:sz="4" w:space="0" w:color="000000"/>
              <w:right w:val="single" w:sz="4" w:space="0" w:color="000000"/>
            </w:tcBorders>
            <w:vAlign w:val="center"/>
          </w:tcPr>
          <w:p w14:paraId="6DF28CC5" w14:textId="7A6AABD6" w:rsidR="003A4087" w:rsidRDefault="003F0D98" w:rsidP="00085347">
            <w:pPr>
              <w:jc w:val="center"/>
              <w:rPr>
                <w:rFonts w:ascii="Arial" w:hAnsi="Arial" w:cs="Arial"/>
                <w:color w:val="000000"/>
              </w:rPr>
            </w:pPr>
            <w:r>
              <w:rPr>
                <w:rFonts w:ascii="Arial" w:hAnsi="Arial" w:cs="Arial"/>
                <w:color w:val="000000"/>
              </w:rPr>
              <w:t>7</w:t>
            </w:r>
          </w:p>
        </w:tc>
        <w:tc>
          <w:tcPr>
            <w:tcW w:w="1564" w:type="dxa"/>
            <w:tcBorders>
              <w:top w:val="single" w:sz="4" w:space="0" w:color="000000"/>
              <w:left w:val="single" w:sz="4" w:space="0" w:color="000000"/>
              <w:bottom w:val="single" w:sz="4" w:space="0" w:color="000000"/>
              <w:right w:val="single" w:sz="4" w:space="0" w:color="000000"/>
            </w:tcBorders>
          </w:tcPr>
          <w:p w14:paraId="0D0F6046" w14:textId="77777777" w:rsidR="003A4087" w:rsidRDefault="003A4087" w:rsidP="00085347">
            <w:pPr>
              <w:rPr>
                <w:rFonts w:ascii="Arial" w:hAnsi="Arial" w:cs="Arial"/>
                <w:color w:val="000000"/>
              </w:rPr>
            </w:pPr>
          </w:p>
        </w:tc>
        <w:tc>
          <w:tcPr>
            <w:tcW w:w="1477" w:type="dxa"/>
            <w:tcBorders>
              <w:top w:val="single" w:sz="4" w:space="0" w:color="000000"/>
              <w:left w:val="single" w:sz="4" w:space="0" w:color="000000"/>
              <w:bottom w:val="single" w:sz="4" w:space="0" w:color="000000"/>
              <w:right w:val="single" w:sz="4" w:space="0" w:color="auto"/>
            </w:tcBorders>
          </w:tcPr>
          <w:p w14:paraId="21ED16E7" w14:textId="77777777" w:rsidR="003A4087" w:rsidRDefault="003A4087" w:rsidP="00085347">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14:paraId="1F945B9C" w14:textId="77777777" w:rsidR="003A4087" w:rsidRDefault="003A408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198B3249" w14:textId="77777777" w:rsidR="003A4087" w:rsidRDefault="003A4087" w:rsidP="00085347">
            <w:pPr>
              <w:rPr>
                <w:rFonts w:ascii="Arial" w:hAnsi="Arial" w:cs="Arial"/>
                <w:color w:val="000000"/>
              </w:rPr>
            </w:pPr>
          </w:p>
        </w:tc>
      </w:tr>
      <w:tr w:rsidR="008A1B07" w14:paraId="3C8D5285" w14:textId="77777777" w:rsidTr="003F0D98">
        <w:trPr>
          <w:trHeight w:val="388"/>
        </w:trPr>
        <w:tc>
          <w:tcPr>
            <w:tcW w:w="2532" w:type="dxa"/>
            <w:tcBorders>
              <w:top w:val="single" w:sz="4" w:space="0" w:color="000000"/>
              <w:left w:val="nil"/>
              <w:bottom w:val="nil"/>
              <w:right w:val="nil"/>
            </w:tcBorders>
          </w:tcPr>
          <w:p w14:paraId="472CA746" w14:textId="77777777" w:rsidR="008A1B07" w:rsidRDefault="008A1B07" w:rsidP="00085347">
            <w:pPr>
              <w:rPr>
                <w:rFonts w:ascii="Arial" w:hAnsi="Arial" w:cs="Arial"/>
                <w:color w:val="000000"/>
              </w:rPr>
            </w:pPr>
          </w:p>
        </w:tc>
        <w:tc>
          <w:tcPr>
            <w:tcW w:w="855" w:type="dxa"/>
            <w:tcBorders>
              <w:top w:val="single" w:sz="4" w:space="0" w:color="000000"/>
              <w:left w:val="nil"/>
              <w:bottom w:val="nil"/>
              <w:right w:val="single" w:sz="4" w:space="0" w:color="auto"/>
            </w:tcBorders>
          </w:tcPr>
          <w:p w14:paraId="1719F0BD" w14:textId="77777777" w:rsidR="008A1B07" w:rsidRDefault="008A1B07" w:rsidP="00085347">
            <w:pPr>
              <w:rPr>
                <w:rFonts w:ascii="Arial" w:hAnsi="Arial" w:cs="Arial"/>
                <w:color w:val="000000"/>
              </w:rPr>
            </w:pPr>
          </w:p>
        </w:tc>
        <w:tc>
          <w:tcPr>
            <w:tcW w:w="1564" w:type="dxa"/>
            <w:tcBorders>
              <w:top w:val="single" w:sz="4" w:space="0" w:color="000000"/>
              <w:left w:val="single" w:sz="4" w:space="0" w:color="auto"/>
              <w:bottom w:val="single" w:sz="4" w:space="0" w:color="auto"/>
              <w:right w:val="single" w:sz="4" w:space="0" w:color="000000"/>
            </w:tcBorders>
            <w:vAlign w:val="center"/>
            <w:hideMark/>
          </w:tcPr>
          <w:p w14:paraId="59354100" w14:textId="77777777" w:rsidR="008A1B07" w:rsidRDefault="008A1B07" w:rsidP="00085347">
            <w:pPr>
              <w:tabs>
                <w:tab w:val="left" w:pos="1263"/>
              </w:tabs>
              <w:jc w:val="center"/>
              <w:rPr>
                <w:rFonts w:ascii="Arial" w:hAnsi="Arial" w:cs="Arial"/>
                <w:b/>
                <w:color w:val="000000"/>
              </w:rPr>
            </w:pPr>
            <w:r>
              <w:rPr>
                <w:rFonts w:ascii="Arial" w:hAnsi="Arial" w:cs="Arial"/>
                <w:b/>
                <w:color w:val="000000"/>
              </w:rPr>
              <w:t>SUMA:</w:t>
            </w:r>
          </w:p>
        </w:tc>
        <w:tc>
          <w:tcPr>
            <w:tcW w:w="1477" w:type="dxa"/>
            <w:tcBorders>
              <w:top w:val="single" w:sz="4" w:space="0" w:color="000000"/>
              <w:left w:val="single" w:sz="4" w:space="0" w:color="000000"/>
              <w:bottom w:val="single" w:sz="4" w:space="0" w:color="000000"/>
              <w:right w:val="single" w:sz="4" w:space="0" w:color="auto"/>
            </w:tcBorders>
          </w:tcPr>
          <w:p w14:paraId="6B0B7BA2" w14:textId="77777777" w:rsidR="008A1B07" w:rsidRDefault="008A1B07" w:rsidP="00085347">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14:paraId="3292DF80" w14:textId="77777777" w:rsidR="008A1B07" w:rsidRDefault="008A1B07" w:rsidP="00085347">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47950FD6" w14:textId="77777777" w:rsidR="008A1B07" w:rsidRDefault="008A1B07" w:rsidP="00085347">
            <w:pPr>
              <w:rPr>
                <w:rFonts w:ascii="Arial" w:hAnsi="Arial" w:cs="Arial"/>
                <w:color w:val="000000"/>
              </w:rPr>
            </w:pPr>
          </w:p>
        </w:tc>
      </w:tr>
    </w:tbl>
    <w:p w14:paraId="14A380A0" w14:textId="77777777" w:rsidR="008A1B07" w:rsidRDefault="008A1B07" w:rsidP="008A1B07">
      <w:pPr>
        <w:jc w:val="both"/>
        <w:rPr>
          <w:b/>
          <w:sz w:val="22"/>
        </w:rPr>
      </w:pPr>
    </w:p>
    <w:p w14:paraId="5B3A5AF5" w14:textId="77777777" w:rsidR="004432A1" w:rsidRDefault="004432A1" w:rsidP="008A1B07">
      <w:pPr>
        <w:jc w:val="both"/>
        <w:rPr>
          <w:b/>
          <w:sz w:val="22"/>
        </w:rPr>
      </w:pPr>
    </w:p>
    <w:p w14:paraId="4D28CEBA" w14:textId="77777777" w:rsidR="00AB0C08" w:rsidRDefault="00AB0C08" w:rsidP="008A1B07">
      <w:pPr>
        <w:jc w:val="both"/>
        <w:rPr>
          <w:b/>
          <w:sz w:val="22"/>
        </w:rPr>
      </w:pPr>
    </w:p>
    <w:p w14:paraId="5F8A3877" w14:textId="77777777" w:rsidR="008A1B07" w:rsidRPr="008C2158" w:rsidRDefault="008A1B07" w:rsidP="008A1B07">
      <w:pPr>
        <w:spacing w:line="360" w:lineRule="auto"/>
        <w:jc w:val="both"/>
        <w:rPr>
          <w:rFonts w:ascii="Arial" w:hAnsi="Arial" w:cs="Arial"/>
          <w:b/>
          <w:sz w:val="22"/>
        </w:rPr>
      </w:pPr>
      <w:r w:rsidRPr="008C2158">
        <w:rPr>
          <w:rFonts w:ascii="Arial" w:hAnsi="Arial" w:cs="Arial"/>
          <w:b/>
          <w:sz w:val="22"/>
        </w:rPr>
        <w:t>RAZEM WARTOŚĆ BRUTTO ZAMÓWIENIA: …………………………......</w:t>
      </w:r>
      <w:r>
        <w:rPr>
          <w:rFonts w:ascii="Arial" w:hAnsi="Arial" w:cs="Arial"/>
          <w:b/>
          <w:sz w:val="22"/>
        </w:rPr>
        <w:t>..............................</w:t>
      </w:r>
    </w:p>
    <w:p w14:paraId="54A50BDD" w14:textId="77777777" w:rsidR="008A1B07" w:rsidRPr="008C2158" w:rsidRDefault="008A1B07" w:rsidP="008A1B07">
      <w:pPr>
        <w:spacing w:line="360" w:lineRule="auto"/>
        <w:jc w:val="both"/>
        <w:rPr>
          <w:rFonts w:ascii="Arial" w:hAnsi="Arial" w:cs="Arial"/>
          <w:b/>
          <w:sz w:val="22"/>
        </w:rPr>
      </w:pPr>
      <w:r w:rsidRPr="008C2158">
        <w:rPr>
          <w:rFonts w:ascii="Arial" w:hAnsi="Arial" w:cs="Arial"/>
          <w:b/>
          <w:sz w:val="22"/>
        </w:rPr>
        <w:t>Słownie: ……………………………………………………………………………………………….</w:t>
      </w:r>
    </w:p>
    <w:p w14:paraId="5AC506EF" w14:textId="77777777" w:rsidR="008A1B07" w:rsidRDefault="008A1B07" w:rsidP="008A1B07">
      <w:pPr>
        <w:spacing w:line="360" w:lineRule="auto"/>
        <w:jc w:val="both"/>
        <w:rPr>
          <w:sz w:val="22"/>
        </w:rPr>
      </w:pPr>
    </w:p>
    <w:p w14:paraId="53A7DD02" w14:textId="77777777" w:rsidR="008A1B07" w:rsidRPr="008C2158" w:rsidRDefault="008A1B07" w:rsidP="008A1B07">
      <w:pPr>
        <w:spacing w:line="360" w:lineRule="auto"/>
        <w:jc w:val="both"/>
        <w:rPr>
          <w:rFonts w:ascii="Arial" w:hAnsi="Arial" w:cs="Arial"/>
          <w:sz w:val="22"/>
        </w:rPr>
      </w:pPr>
      <w:r w:rsidRPr="008C2158">
        <w:rPr>
          <w:rFonts w:ascii="Arial" w:hAnsi="Arial" w:cs="Arial"/>
          <w:sz w:val="22"/>
        </w:rPr>
        <w:t>RAZEM WARTOŚĆ NETTO ZAMÓWIENIA: ………………………….................</w:t>
      </w:r>
      <w:r>
        <w:rPr>
          <w:rFonts w:ascii="Arial" w:hAnsi="Arial" w:cs="Arial"/>
          <w:sz w:val="22"/>
        </w:rPr>
        <w:t>.......................</w:t>
      </w:r>
    </w:p>
    <w:p w14:paraId="69D67BED" w14:textId="77777777" w:rsidR="008A1B07" w:rsidRDefault="008A1B07" w:rsidP="008A1B07">
      <w:pPr>
        <w:rPr>
          <w:rFonts w:ascii="Arial" w:hAnsi="Arial" w:cs="Arial"/>
          <w:sz w:val="22"/>
        </w:rPr>
      </w:pPr>
      <w:r w:rsidRPr="008C2158">
        <w:rPr>
          <w:rFonts w:ascii="Arial" w:hAnsi="Arial" w:cs="Arial"/>
          <w:sz w:val="22"/>
        </w:rPr>
        <w:t>Słownie: ………………………………………………………………………………………………….</w:t>
      </w:r>
    </w:p>
    <w:p w14:paraId="645D2A02" w14:textId="77777777" w:rsidR="008A1B07" w:rsidRDefault="008A1B07" w:rsidP="008A1B07">
      <w:pPr>
        <w:rPr>
          <w:rFonts w:ascii="Arial" w:hAnsi="Arial" w:cs="Arial"/>
          <w:sz w:val="22"/>
        </w:rPr>
      </w:pPr>
    </w:p>
    <w:p w14:paraId="652172AE" w14:textId="3C40853C" w:rsidR="008A1B07" w:rsidRDefault="008A1B07" w:rsidP="008A1B07">
      <w:pPr>
        <w:spacing w:line="360" w:lineRule="auto"/>
        <w:rPr>
          <w:rFonts w:ascii="Arial" w:hAnsi="Arial" w:cs="Arial"/>
          <w:sz w:val="22"/>
        </w:rPr>
      </w:pPr>
      <w:r>
        <w:rPr>
          <w:rFonts w:ascii="Arial" w:hAnsi="Arial" w:cs="Arial"/>
          <w:sz w:val="22"/>
        </w:rPr>
        <w:t>PODATEK VAT ….. %:</w:t>
      </w:r>
      <w:r w:rsidR="00086A3D">
        <w:rPr>
          <w:rFonts w:ascii="Arial" w:hAnsi="Arial" w:cs="Arial"/>
          <w:sz w:val="22"/>
        </w:rPr>
        <w:t xml:space="preserve"> ……………………………………</w:t>
      </w:r>
    </w:p>
    <w:p w14:paraId="6A277034" w14:textId="06087255" w:rsidR="00AB0C08" w:rsidRDefault="008A1B07" w:rsidP="008A1B07">
      <w:pPr>
        <w:spacing w:line="360" w:lineRule="auto"/>
        <w:rPr>
          <w:rFonts w:ascii="Arial" w:hAnsi="Arial" w:cs="Arial"/>
          <w:sz w:val="22"/>
        </w:rPr>
      </w:pPr>
      <w:r w:rsidRPr="008C2158">
        <w:rPr>
          <w:rFonts w:ascii="Arial" w:hAnsi="Arial" w:cs="Arial"/>
          <w:sz w:val="22"/>
        </w:rPr>
        <w:t>Słownie: ………………………………………………………………………………………………….</w:t>
      </w:r>
    </w:p>
    <w:p w14:paraId="0D16C886" w14:textId="77777777" w:rsidR="00AB0C08" w:rsidRPr="00C9731D" w:rsidRDefault="00AB0C08" w:rsidP="008A1B07">
      <w:pPr>
        <w:spacing w:line="360" w:lineRule="auto"/>
        <w:rPr>
          <w:rFonts w:ascii="Arial" w:hAnsi="Arial" w:cs="Arial"/>
          <w:sz w:val="22"/>
        </w:rPr>
      </w:pPr>
    </w:p>
    <w:p w14:paraId="131E96E5" w14:textId="77777777" w:rsidR="008A1B07" w:rsidRPr="001A5DB3" w:rsidRDefault="008A1B07" w:rsidP="005F403F">
      <w:pPr>
        <w:pStyle w:val="Akapitzlist"/>
        <w:numPr>
          <w:ilvl w:val="0"/>
          <w:numId w:val="31"/>
        </w:numPr>
        <w:rPr>
          <w:rFonts w:ascii="Arial" w:hAnsi="Arial" w:cs="Arial"/>
          <w:b/>
          <w:sz w:val="22"/>
        </w:rPr>
      </w:pPr>
      <w:r w:rsidRPr="001A5DB3">
        <w:rPr>
          <w:rFonts w:ascii="Arial" w:hAnsi="Arial" w:cs="Arial"/>
          <w:b/>
          <w:sz w:val="22"/>
        </w:rPr>
        <w:t xml:space="preserve">Oświadczamy, że : </w:t>
      </w:r>
    </w:p>
    <w:p w14:paraId="178F879D" w14:textId="77777777" w:rsidR="008A1B07" w:rsidRDefault="008A1B07" w:rsidP="005F403F">
      <w:pPr>
        <w:numPr>
          <w:ilvl w:val="7"/>
          <w:numId w:val="31"/>
        </w:numPr>
        <w:ind w:left="851" w:hanging="284"/>
        <w:rPr>
          <w:rFonts w:ascii="Arial" w:hAnsi="Arial" w:cs="Arial"/>
          <w:b/>
          <w:sz w:val="22"/>
          <w:szCs w:val="24"/>
        </w:rPr>
      </w:pPr>
      <w:r w:rsidRPr="00833501">
        <w:rPr>
          <w:rFonts w:ascii="Arial" w:hAnsi="Arial" w:cs="Arial"/>
        </w:rPr>
        <w:t>zapoznałem się z treścią SIWZ dla niniejszego zamówienia,</w:t>
      </w:r>
    </w:p>
    <w:p w14:paraId="78526341" w14:textId="77777777" w:rsidR="008A1B07" w:rsidRPr="00833501" w:rsidRDefault="008A1B07" w:rsidP="005F403F">
      <w:pPr>
        <w:numPr>
          <w:ilvl w:val="7"/>
          <w:numId w:val="31"/>
        </w:numPr>
        <w:ind w:left="851" w:hanging="284"/>
        <w:rPr>
          <w:rFonts w:ascii="Arial" w:hAnsi="Arial" w:cs="Arial"/>
          <w:b/>
          <w:sz w:val="22"/>
          <w:szCs w:val="24"/>
        </w:rPr>
      </w:pPr>
      <w:r w:rsidRPr="00833501">
        <w:rPr>
          <w:rFonts w:ascii="Arial" w:hAnsi="Arial" w:cs="Arial"/>
        </w:rPr>
        <w:t xml:space="preserve">gwarantuję wykonanie całości niniejszego zamówienia zgodnie z treścią: SIWZ, wyjaśnień do SIWZ oraz jej modyfikacji, </w:t>
      </w:r>
    </w:p>
    <w:p w14:paraId="0BB6B0EC" w14:textId="1B83435B" w:rsidR="001A5DB3" w:rsidRDefault="008A1B07" w:rsidP="005F403F">
      <w:pPr>
        <w:pStyle w:val="pkt"/>
        <w:numPr>
          <w:ilvl w:val="0"/>
          <w:numId w:val="31"/>
        </w:numPr>
        <w:autoSpaceDE w:val="0"/>
        <w:autoSpaceDN w:val="0"/>
        <w:spacing w:before="100" w:beforeAutospacing="1" w:after="100" w:afterAutospacing="1"/>
        <w:rPr>
          <w:rFonts w:ascii="Arial" w:hAnsi="Arial" w:cs="Arial"/>
          <w:b/>
          <w:sz w:val="20"/>
          <w:szCs w:val="20"/>
        </w:rPr>
      </w:pPr>
      <w:r w:rsidRPr="008B7EF5">
        <w:rPr>
          <w:rFonts w:ascii="Arial" w:hAnsi="Arial" w:cs="Arial"/>
          <w:sz w:val="20"/>
          <w:szCs w:val="20"/>
        </w:rPr>
        <w:t xml:space="preserve">Zobowiązuję się do wykonania przedmiotu zamówienia w terminie </w:t>
      </w:r>
      <w:r w:rsidR="003F0D98">
        <w:rPr>
          <w:rFonts w:ascii="Arial" w:hAnsi="Arial" w:cs="Arial"/>
          <w:sz w:val="20"/>
          <w:szCs w:val="20"/>
        </w:rPr>
        <w:t>14</w:t>
      </w:r>
      <w:r>
        <w:rPr>
          <w:rFonts w:ascii="Arial" w:hAnsi="Arial" w:cs="Arial"/>
          <w:sz w:val="20"/>
          <w:szCs w:val="20"/>
        </w:rPr>
        <w:t xml:space="preserve"> dni</w:t>
      </w:r>
      <w:r w:rsidRPr="008B7EF5">
        <w:rPr>
          <w:rFonts w:ascii="Arial" w:hAnsi="Arial" w:cs="Arial"/>
          <w:sz w:val="20"/>
          <w:szCs w:val="20"/>
        </w:rPr>
        <w:t xml:space="preserve"> </w:t>
      </w:r>
      <w:r>
        <w:rPr>
          <w:rFonts w:ascii="Arial" w:hAnsi="Arial" w:cs="Arial"/>
          <w:sz w:val="20"/>
          <w:szCs w:val="20"/>
        </w:rPr>
        <w:t>od podpisania umowy.</w:t>
      </w:r>
    </w:p>
    <w:p w14:paraId="7AAE0E65" w14:textId="5BB555AC" w:rsidR="001A5DB3" w:rsidRDefault="008A1B07" w:rsidP="005F403F">
      <w:pPr>
        <w:pStyle w:val="pkt"/>
        <w:numPr>
          <w:ilvl w:val="0"/>
          <w:numId w:val="31"/>
        </w:numPr>
        <w:autoSpaceDE w:val="0"/>
        <w:autoSpaceDN w:val="0"/>
        <w:spacing w:before="100" w:beforeAutospacing="1" w:after="100" w:afterAutospacing="1"/>
        <w:rPr>
          <w:rFonts w:ascii="Arial" w:hAnsi="Arial" w:cs="Arial"/>
          <w:sz w:val="20"/>
          <w:szCs w:val="20"/>
        </w:rPr>
      </w:pPr>
      <w:r>
        <w:rPr>
          <w:rFonts w:ascii="Arial" w:hAnsi="Arial" w:cs="Arial"/>
          <w:sz w:val="20"/>
          <w:szCs w:val="20"/>
        </w:rPr>
        <w:lastRenderedPageBreak/>
        <w:t xml:space="preserve">Akceptuję warunki płatności: </w:t>
      </w:r>
      <w:r>
        <w:rPr>
          <w:rFonts w:ascii="Arial" w:hAnsi="Arial" w:cs="Arial"/>
          <w:color w:val="000000"/>
          <w:sz w:val="20"/>
          <w:szCs w:val="20"/>
        </w:rPr>
        <w:t xml:space="preserve">Zapłata </w:t>
      </w:r>
      <w:r w:rsidR="003F0D98">
        <w:rPr>
          <w:rFonts w:ascii="Arial" w:hAnsi="Arial" w:cs="Arial"/>
          <w:color w:val="000000"/>
          <w:sz w:val="20"/>
          <w:szCs w:val="20"/>
        </w:rPr>
        <w:t>w terminie 21 dni od dnia wystawienia faktury.</w:t>
      </w:r>
    </w:p>
    <w:p w14:paraId="026B2F88" w14:textId="15E47FD6" w:rsidR="001A5DB3" w:rsidRDefault="003A4087" w:rsidP="005F403F">
      <w:pPr>
        <w:pStyle w:val="pkt"/>
        <w:numPr>
          <w:ilvl w:val="0"/>
          <w:numId w:val="31"/>
        </w:numPr>
        <w:autoSpaceDE w:val="0"/>
        <w:autoSpaceDN w:val="0"/>
        <w:spacing w:before="100" w:beforeAutospacing="1" w:after="100" w:afterAutospacing="1"/>
        <w:rPr>
          <w:rFonts w:ascii="Arial" w:hAnsi="Arial" w:cs="Arial"/>
          <w:sz w:val="20"/>
          <w:szCs w:val="20"/>
        </w:rPr>
      </w:pPr>
      <w:r>
        <w:rPr>
          <w:rFonts w:ascii="Arial" w:hAnsi="Arial" w:cs="Arial"/>
          <w:sz w:val="20"/>
          <w:szCs w:val="20"/>
        </w:rPr>
        <w:t>U</w:t>
      </w:r>
      <w:r w:rsidR="00CF6C3A" w:rsidRPr="00CF6C3A">
        <w:rPr>
          <w:rFonts w:ascii="Arial" w:hAnsi="Arial" w:cs="Arial"/>
          <w:sz w:val="20"/>
          <w:szCs w:val="20"/>
        </w:rPr>
        <w:t>dzielenie</w:t>
      </w:r>
      <w:r w:rsidR="008A1B07" w:rsidRPr="00CF6C3A">
        <w:rPr>
          <w:rFonts w:ascii="Arial" w:hAnsi="Arial" w:cs="Arial"/>
          <w:sz w:val="20"/>
          <w:szCs w:val="20"/>
        </w:rPr>
        <w:t xml:space="preserve"> </w:t>
      </w:r>
      <w:r w:rsidR="008A1B07" w:rsidRPr="009B521B">
        <w:rPr>
          <w:rFonts w:ascii="Arial" w:hAnsi="Arial" w:cs="Arial"/>
          <w:sz w:val="20"/>
          <w:szCs w:val="20"/>
        </w:rPr>
        <w:t xml:space="preserve">gwarancji </w:t>
      </w:r>
      <w:r>
        <w:rPr>
          <w:rFonts w:ascii="Arial" w:hAnsi="Arial" w:cs="Arial"/>
          <w:sz w:val="20"/>
          <w:szCs w:val="20"/>
        </w:rPr>
        <w:t xml:space="preserve">na przedmiot zamówienia </w:t>
      </w:r>
      <w:r w:rsidR="008A1B07">
        <w:rPr>
          <w:rFonts w:ascii="Arial" w:hAnsi="Arial" w:cs="Arial"/>
          <w:sz w:val="20"/>
          <w:szCs w:val="20"/>
        </w:rPr>
        <w:t>w okresie ………</w:t>
      </w:r>
      <w:r w:rsidR="008A1B07" w:rsidRPr="009B521B">
        <w:rPr>
          <w:rFonts w:ascii="Arial" w:hAnsi="Arial" w:cs="Arial"/>
          <w:sz w:val="20"/>
          <w:szCs w:val="20"/>
        </w:rPr>
        <w:t xml:space="preserve"> od daty odbioru przedmiotu zamówienia.</w:t>
      </w:r>
    </w:p>
    <w:p w14:paraId="78845515" w14:textId="77777777" w:rsidR="001A5DB3" w:rsidRPr="001A5DB3" w:rsidRDefault="008A1B07" w:rsidP="005F403F">
      <w:pPr>
        <w:pStyle w:val="pkt"/>
        <w:numPr>
          <w:ilvl w:val="0"/>
          <w:numId w:val="31"/>
        </w:numPr>
        <w:autoSpaceDE w:val="0"/>
        <w:autoSpaceDN w:val="0"/>
        <w:spacing w:before="100" w:beforeAutospacing="1" w:after="100" w:afterAutospacing="1"/>
        <w:rPr>
          <w:rFonts w:ascii="Arial" w:hAnsi="Arial" w:cs="Arial"/>
          <w:b/>
          <w:sz w:val="20"/>
          <w:szCs w:val="20"/>
        </w:rPr>
      </w:pPr>
      <w:r w:rsidRPr="001A5DB3">
        <w:rPr>
          <w:rFonts w:ascii="Arial" w:hAnsi="Arial" w:cs="Arial"/>
          <w:sz w:val="20"/>
          <w:szCs w:val="20"/>
        </w:rPr>
        <w:t xml:space="preserve">Niniejsza Oferta wiąże nas przez </w:t>
      </w:r>
      <w:r w:rsidRPr="001A5DB3">
        <w:rPr>
          <w:rFonts w:ascii="Arial" w:hAnsi="Arial" w:cs="Arial"/>
          <w:b/>
          <w:sz w:val="20"/>
          <w:szCs w:val="20"/>
        </w:rPr>
        <w:t>30</w:t>
      </w:r>
      <w:r w:rsidRPr="001A5DB3">
        <w:rPr>
          <w:rFonts w:ascii="Arial" w:hAnsi="Arial" w:cs="Arial"/>
          <w:sz w:val="20"/>
          <w:szCs w:val="20"/>
        </w:rPr>
        <w:t xml:space="preserve"> dni od upływu ostatecznego terminu składania Ofert.</w:t>
      </w:r>
      <w:r w:rsidR="001A5DB3" w:rsidRPr="006038C2">
        <w:rPr>
          <w:rFonts w:ascii="Arial" w:hAnsi="Arial" w:cs="Arial"/>
          <w:sz w:val="20"/>
          <w:szCs w:val="20"/>
        </w:rPr>
        <w:t xml:space="preserve"> </w:t>
      </w:r>
    </w:p>
    <w:p w14:paraId="07C10184" w14:textId="77777777" w:rsidR="001A5DB3" w:rsidRPr="001A5DB3" w:rsidRDefault="008A1B07" w:rsidP="005F403F">
      <w:pPr>
        <w:pStyle w:val="pkt"/>
        <w:numPr>
          <w:ilvl w:val="0"/>
          <w:numId w:val="31"/>
        </w:numPr>
        <w:autoSpaceDE w:val="0"/>
        <w:autoSpaceDN w:val="0"/>
        <w:spacing w:before="100" w:beforeAutospacing="1" w:after="100" w:afterAutospacing="1"/>
        <w:rPr>
          <w:rFonts w:ascii="Arial" w:hAnsi="Arial" w:cs="Arial"/>
          <w:b/>
          <w:sz w:val="20"/>
          <w:szCs w:val="20"/>
        </w:rPr>
      </w:pPr>
      <w:r w:rsidRPr="006038C2">
        <w:rPr>
          <w:rFonts w:ascii="Arial" w:hAnsi="Arial" w:cs="Arial"/>
          <w:sz w:val="20"/>
          <w:szCs w:val="20"/>
        </w:rPr>
        <w:t>W przypadku uznania mojej (naszej) Oferty za najkorzystniejszą, zobowiązuję(</w:t>
      </w:r>
      <w:proofErr w:type="spellStart"/>
      <w:r w:rsidRPr="006038C2">
        <w:rPr>
          <w:rFonts w:ascii="Arial" w:hAnsi="Arial" w:cs="Arial"/>
          <w:sz w:val="20"/>
          <w:szCs w:val="20"/>
        </w:rPr>
        <w:t>emy</w:t>
      </w:r>
      <w:proofErr w:type="spellEnd"/>
      <w:r w:rsidRPr="006038C2">
        <w:rPr>
          <w:rFonts w:ascii="Arial" w:hAnsi="Arial" w:cs="Arial"/>
          <w:sz w:val="20"/>
          <w:szCs w:val="20"/>
        </w:rPr>
        <w:t>) się zawrzeć umowę w miejscu i terminie, jakie zostaną wskazane przez Zamawiającego.</w:t>
      </w:r>
      <w:r w:rsidR="001A5DB3" w:rsidRPr="006038C2">
        <w:rPr>
          <w:rFonts w:ascii="Arial" w:hAnsi="Arial" w:cs="Arial"/>
          <w:color w:val="000000"/>
          <w:sz w:val="20"/>
          <w:szCs w:val="20"/>
        </w:rPr>
        <w:t xml:space="preserve"> </w:t>
      </w:r>
    </w:p>
    <w:p w14:paraId="1263D43C" w14:textId="77777777" w:rsidR="001A5DB3" w:rsidRPr="00BE5092" w:rsidRDefault="008A1B07" w:rsidP="005F403F">
      <w:pPr>
        <w:pStyle w:val="pkt"/>
        <w:numPr>
          <w:ilvl w:val="0"/>
          <w:numId w:val="31"/>
        </w:numPr>
        <w:autoSpaceDE w:val="0"/>
        <w:autoSpaceDN w:val="0"/>
        <w:spacing w:before="100" w:beforeAutospacing="1" w:after="100" w:afterAutospacing="1"/>
        <w:rPr>
          <w:rFonts w:ascii="Arial" w:hAnsi="Arial" w:cs="Arial"/>
          <w:b/>
          <w:sz w:val="20"/>
          <w:szCs w:val="20"/>
        </w:rPr>
      </w:pPr>
      <w:r w:rsidRPr="001A5DB3">
        <w:rPr>
          <w:rFonts w:ascii="Arial" w:hAnsi="Arial" w:cs="Arial"/>
          <w:color w:val="000000"/>
          <w:sz w:val="20"/>
          <w:szCs w:val="20"/>
        </w:rPr>
        <w:t xml:space="preserve">Składam(y) niniejszą Ofertę </w:t>
      </w:r>
      <w:r w:rsidRPr="001A5DB3">
        <w:rPr>
          <w:rFonts w:ascii="Arial" w:hAnsi="Arial" w:cs="Arial"/>
          <w:i/>
          <w:color w:val="000000"/>
          <w:sz w:val="20"/>
          <w:szCs w:val="20"/>
        </w:rPr>
        <w:t>we własnym imieniu</w:t>
      </w:r>
      <w:r w:rsidRPr="001A5DB3">
        <w:rPr>
          <w:rFonts w:ascii="Arial" w:hAnsi="Arial" w:cs="Arial"/>
          <w:i/>
          <w:sz w:val="20"/>
          <w:szCs w:val="20"/>
        </w:rPr>
        <w:t xml:space="preserve"> / jako Wykonawcy wspólnie ubiegający się o udzielenie zamówienia</w:t>
      </w:r>
      <w:r>
        <w:rPr>
          <w:rStyle w:val="Odwoanieprzypisudolnego"/>
          <w:rFonts w:ascii="Arial" w:hAnsi="Arial" w:cs="Arial"/>
          <w:i/>
        </w:rPr>
        <w:footnoteReference w:id="1"/>
      </w:r>
      <w:r w:rsidRPr="001A5DB3">
        <w:rPr>
          <w:rFonts w:ascii="Arial" w:hAnsi="Arial" w:cs="Arial"/>
          <w:i/>
          <w:sz w:val="20"/>
          <w:szCs w:val="20"/>
        </w:rPr>
        <w:t>.</w:t>
      </w:r>
    </w:p>
    <w:p w14:paraId="79DB6D4D" w14:textId="6005EF44" w:rsidR="00BE5092" w:rsidRPr="00BE5092" w:rsidRDefault="00BE5092" w:rsidP="00BE5092">
      <w:pPr>
        <w:pStyle w:val="Akapitzlist1"/>
        <w:numPr>
          <w:ilvl w:val="0"/>
          <w:numId w:val="31"/>
        </w:numPr>
        <w:spacing w:after="0" w:line="360" w:lineRule="auto"/>
        <w:jc w:val="both"/>
        <w:rPr>
          <w:rFonts w:ascii="Arial" w:hAnsi="Arial" w:cs="Arial"/>
          <w:b/>
          <w:sz w:val="20"/>
          <w:szCs w:val="20"/>
        </w:rPr>
      </w:pPr>
      <w:r w:rsidRPr="00BE5092">
        <w:rPr>
          <w:rFonts w:ascii="Arial" w:hAnsi="Arial" w:cs="Arial"/>
          <w:color w:val="000000"/>
          <w:sz w:val="20"/>
          <w:szCs w:val="20"/>
        </w:rPr>
        <w:t>Oświadczam, że jestem/ nie jestem</w:t>
      </w:r>
      <w:r w:rsidRPr="00BE5092">
        <w:rPr>
          <w:rStyle w:val="Odwoanieprzypisudolnego"/>
          <w:rFonts w:ascii="Arial" w:hAnsi="Arial" w:cs="Arial"/>
          <w:sz w:val="20"/>
          <w:szCs w:val="20"/>
        </w:rPr>
        <w:footnoteReference w:id="2"/>
      </w:r>
      <w:r w:rsidRPr="00BE5092">
        <w:rPr>
          <w:rFonts w:ascii="Arial" w:hAnsi="Arial" w:cs="Arial"/>
          <w:color w:val="000000"/>
          <w:sz w:val="20"/>
          <w:szCs w:val="20"/>
        </w:rPr>
        <w:t xml:space="preserve"> </w:t>
      </w:r>
      <w:r w:rsidRPr="00BE5092">
        <w:rPr>
          <w:rFonts w:ascii="Arial" w:hAnsi="Arial" w:cs="Arial"/>
          <w:sz w:val="20"/>
          <w:szCs w:val="20"/>
        </w:rPr>
        <w:t>małym i średnim przedsiębiorcą.</w:t>
      </w:r>
    </w:p>
    <w:p w14:paraId="1AD1CCE1" w14:textId="77777777" w:rsidR="001A5DB3" w:rsidRPr="001A5DB3" w:rsidRDefault="008A1B07" w:rsidP="005F403F">
      <w:pPr>
        <w:pStyle w:val="pkt"/>
        <w:numPr>
          <w:ilvl w:val="0"/>
          <w:numId w:val="31"/>
        </w:numPr>
        <w:spacing w:before="100" w:beforeAutospacing="1" w:after="100" w:afterAutospacing="1"/>
        <w:ind w:left="426" w:hanging="426"/>
        <w:rPr>
          <w:rFonts w:ascii="Arial" w:hAnsi="Arial" w:cs="Arial"/>
          <w:i/>
          <w:color w:val="000000"/>
        </w:rPr>
      </w:pPr>
      <w:r w:rsidRPr="001A5DB3">
        <w:rPr>
          <w:rFonts w:ascii="Arial" w:hAnsi="Arial" w:cs="Arial"/>
          <w:color w:val="000000"/>
          <w:sz w:val="20"/>
          <w:szCs w:val="20"/>
        </w:rPr>
        <w:t>Oświadczam, że nie uczestniczę(</w:t>
      </w:r>
      <w:proofErr w:type="spellStart"/>
      <w:r w:rsidRPr="001A5DB3">
        <w:rPr>
          <w:rFonts w:ascii="Arial" w:hAnsi="Arial" w:cs="Arial"/>
          <w:color w:val="000000"/>
          <w:sz w:val="20"/>
          <w:szCs w:val="20"/>
        </w:rPr>
        <w:t>ymy</w:t>
      </w:r>
      <w:proofErr w:type="spellEnd"/>
      <w:r w:rsidRPr="001A5DB3">
        <w:rPr>
          <w:rFonts w:ascii="Arial" w:hAnsi="Arial" w:cs="Arial"/>
          <w:color w:val="000000"/>
          <w:sz w:val="20"/>
          <w:szCs w:val="20"/>
        </w:rPr>
        <w:t>) jako Wykonawca w jakiejkolwiek innej ofercie złożonej w celu udzielenie niniejszego zamówienia</w:t>
      </w:r>
      <w:r w:rsidR="001A5DB3">
        <w:rPr>
          <w:rFonts w:ascii="Arial" w:hAnsi="Arial" w:cs="Arial"/>
          <w:color w:val="000000"/>
          <w:sz w:val="20"/>
          <w:szCs w:val="20"/>
        </w:rPr>
        <w:t>.</w:t>
      </w:r>
    </w:p>
    <w:p w14:paraId="7DAD875C" w14:textId="77777777" w:rsidR="008A1B07" w:rsidRPr="001A5DB3" w:rsidRDefault="008A1B07" w:rsidP="005F403F">
      <w:pPr>
        <w:pStyle w:val="pkt"/>
        <w:numPr>
          <w:ilvl w:val="0"/>
          <w:numId w:val="31"/>
        </w:numPr>
        <w:spacing w:before="100" w:beforeAutospacing="1" w:after="100" w:afterAutospacing="1"/>
        <w:ind w:left="426" w:hanging="426"/>
        <w:rPr>
          <w:rFonts w:ascii="Arial" w:hAnsi="Arial" w:cs="Arial"/>
          <w:i/>
          <w:color w:val="000000"/>
          <w:sz w:val="20"/>
          <w:szCs w:val="20"/>
        </w:rPr>
      </w:pPr>
      <w:r w:rsidRPr="001A5DB3">
        <w:rPr>
          <w:rFonts w:ascii="Arial" w:hAnsi="Arial" w:cs="Arial"/>
          <w:i/>
          <w:color w:val="000000"/>
          <w:sz w:val="20"/>
          <w:szCs w:val="20"/>
        </w:rPr>
        <w:t xml:space="preserve">Zamierzamy / nie </w:t>
      </w:r>
      <w:r w:rsidRPr="001A5DB3">
        <w:rPr>
          <w:rFonts w:ascii="Arial" w:hAnsi="Arial" w:cs="Arial"/>
          <w:color w:val="000000"/>
          <w:sz w:val="20"/>
          <w:szCs w:val="20"/>
        </w:rPr>
        <w:t>zamierzamy</w:t>
      </w:r>
      <w:r w:rsidRPr="001A5DB3">
        <w:rPr>
          <w:rStyle w:val="Odwoanieprzypisudolnego"/>
          <w:rFonts w:ascii="Arial" w:hAnsi="Arial" w:cs="Arial"/>
          <w:color w:val="000000"/>
          <w:sz w:val="20"/>
          <w:szCs w:val="20"/>
        </w:rPr>
        <w:footnoteReference w:id="3"/>
      </w:r>
      <w:r w:rsidRPr="001A5DB3">
        <w:rPr>
          <w:rFonts w:ascii="Arial" w:hAnsi="Arial" w:cs="Arial"/>
          <w:color w:val="000000"/>
          <w:sz w:val="20"/>
          <w:szCs w:val="20"/>
        </w:rPr>
        <w:t xml:space="preserve"> powierzyć podwykonawcom wykonanie następujących części zamówienia:</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488"/>
        <w:gridCol w:w="3972"/>
      </w:tblGrid>
      <w:tr w:rsidR="008A1B07" w:rsidRPr="003E18B9" w14:paraId="4408827D" w14:textId="77777777" w:rsidTr="00085347">
        <w:tc>
          <w:tcPr>
            <w:tcW w:w="540" w:type="dxa"/>
          </w:tcPr>
          <w:p w14:paraId="052EDA66" w14:textId="77777777" w:rsidR="008A1B07" w:rsidRPr="003E18B9" w:rsidRDefault="008A1B07" w:rsidP="00085347">
            <w:pPr>
              <w:pStyle w:val="Tekstpodstawowy2"/>
              <w:rPr>
                <w:rFonts w:cs="Arial"/>
                <w:b/>
              </w:rPr>
            </w:pPr>
            <w:r w:rsidRPr="003E18B9">
              <w:rPr>
                <w:rFonts w:cs="Arial"/>
                <w:b/>
              </w:rPr>
              <w:t>l.p.</w:t>
            </w:r>
          </w:p>
        </w:tc>
        <w:tc>
          <w:tcPr>
            <w:tcW w:w="4488" w:type="dxa"/>
            <w:shd w:val="clear" w:color="auto" w:fill="auto"/>
          </w:tcPr>
          <w:p w14:paraId="717D25D6" w14:textId="77777777" w:rsidR="008A1B07" w:rsidRPr="003E18B9" w:rsidRDefault="008A1B07" w:rsidP="00085347">
            <w:pPr>
              <w:pStyle w:val="Tekstpodstawowy2"/>
              <w:jc w:val="center"/>
              <w:rPr>
                <w:rFonts w:cs="Arial"/>
                <w:b/>
              </w:rPr>
            </w:pPr>
            <w:r w:rsidRPr="003E18B9">
              <w:rPr>
                <w:rFonts w:cs="Arial"/>
                <w:b/>
              </w:rPr>
              <w:t>Nazwa części zamówienia</w:t>
            </w:r>
          </w:p>
        </w:tc>
        <w:tc>
          <w:tcPr>
            <w:tcW w:w="3972" w:type="dxa"/>
            <w:shd w:val="clear" w:color="auto" w:fill="auto"/>
          </w:tcPr>
          <w:p w14:paraId="69217814" w14:textId="77777777" w:rsidR="008A1B07" w:rsidRPr="003E18B9" w:rsidRDefault="008A1B07" w:rsidP="00085347">
            <w:pPr>
              <w:pStyle w:val="Tekstpodstawowy2"/>
              <w:jc w:val="center"/>
              <w:rPr>
                <w:rFonts w:cs="Arial"/>
                <w:b/>
              </w:rPr>
            </w:pPr>
            <w:r w:rsidRPr="003E18B9">
              <w:rPr>
                <w:rFonts w:cs="Arial"/>
                <w:b/>
              </w:rPr>
              <w:t>Nazwa firmy podwykonawcy</w:t>
            </w:r>
          </w:p>
        </w:tc>
      </w:tr>
      <w:tr w:rsidR="008A1B07" w:rsidRPr="003E18B9" w14:paraId="4B5DB059" w14:textId="77777777" w:rsidTr="00085347">
        <w:tc>
          <w:tcPr>
            <w:tcW w:w="540" w:type="dxa"/>
          </w:tcPr>
          <w:p w14:paraId="1582CC7B" w14:textId="77777777" w:rsidR="008A1B07" w:rsidRPr="003E18B9" w:rsidRDefault="008A1B07" w:rsidP="00085347">
            <w:pPr>
              <w:pStyle w:val="Tekstpodstawowy2"/>
              <w:rPr>
                <w:rFonts w:cs="Arial"/>
                <w:b/>
              </w:rPr>
            </w:pPr>
            <w:r w:rsidRPr="003E18B9">
              <w:rPr>
                <w:rFonts w:cs="Arial"/>
                <w:b/>
              </w:rPr>
              <w:t>1.</w:t>
            </w:r>
          </w:p>
        </w:tc>
        <w:tc>
          <w:tcPr>
            <w:tcW w:w="4488" w:type="dxa"/>
            <w:tcBorders>
              <w:right w:val="nil"/>
            </w:tcBorders>
            <w:shd w:val="clear" w:color="auto" w:fill="auto"/>
          </w:tcPr>
          <w:p w14:paraId="55EB40B5" w14:textId="77777777" w:rsidR="008A1B07" w:rsidRPr="003E18B9" w:rsidRDefault="008A1B07" w:rsidP="00085347">
            <w:pPr>
              <w:pStyle w:val="Tekstpodstawowy2"/>
              <w:rPr>
                <w:rFonts w:cs="Arial"/>
              </w:rPr>
            </w:pPr>
          </w:p>
        </w:tc>
        <w:tc>
          <w:tcPr>
            <w:tcW w:w="3972" w:type="dxa"/>
            <w:tcBorders>
              <w:right w:val="single" w:sz="4" w:space="0" w:color="auto"/>
            </w:tcBorders>
            <w:shd w:val="clear" w:color="auto" w:fill="auto"/>
          </w:tcPr>
          <w:p w14:paraId="3D1E382B" w14:textId="77777777" w:rsidR="008A1B07" w:rsidRPr="003E18B9" w:rsidRDefault="008A1B07" w:rsidP="00085347">
            <w:pPr>
              <w:pStyle w:val="Tekstpodstawowy2"/>
              <w:rPr>
                <w:rFonts w:cs="Arial"/>
              </w:rPr>
            </w:pPr>
          </w:p>
        </w:tc>
      </w:tr>
      <w:tr w:rsidR="008A1B07" w:rsidRPr="003E18B9" w14:paraId="025BEF81" w14:textId="77777777" w:rsidTr="00085347">
        <w:tc>
          <w:tcPr>
            <w:tcW w:w="540" w:type="dxa"/>
          </w:tcPr>
          <w:p w14:paraId="6443214B" w14:textId="77777777" w:rsidR="008A1B07" w:rsidRPr="003E18B9" w:rsidRDefault="008A1B07" w:rsidP="00085347">
            <w:pPr>
              <w:pStyle w:val="Tekstpodstawowy2"/>
              <w:rPr>
                <w:rFonts w:cs="Arial"/>
                <w:b/>
              </w:rPr>
            </w:pPr>
            <w:r>
              <w:rPr>
                <w:rFonts w:cs="Arial"/>
                <w:b/>
              </w:rPr>
              <w:t>2</w:t>
            </w:r>
          </w:p>
        </w:tc>
        <w:tc>
          <w:tcPr>
            <w:tcW w:w="4488" w:type="dxa"/>
            <w:tcBorders>
              <w:right w:val="nil"/>
            </w:tcBorders>
            <w:shd w:val="clear" w:color="auto" w:fill="auto"/>
          </w:tcPr>
          <w:p w14:paraId="7E6127B6" w14:textId="77777777" w:rsidR="008A1B07" w:rsidRPr="003E18B9" w:rsidRDefault="008A1B07" w:rsidP="00085347">
            <w:pPr>
              <w:pStyle w:val="Tekstpodstawowy2"/>
              <w:rPr>
                <w:rFonts w:cs="Arial"/>
              </w:rPr>
            </w:pPr>
          </w:p>
        </w:tc>
        <w:tc>
          <w:tcPr>
            <w:tcW w:w="3972" w:type="dxa"/>
            <w:tcBorders>
              <w:right w:val="single" w:sz="4" w:space="0" w:color="auto"/>
            </w:tcBorders>
            <w:shd w:val="clear" w:color="auto" w:fill="auto"/>
          </w:tcPr>
          <w:p w14:paraId="703D7FC7" w14:textId="77777777" w:rsidR="008A1B07" w:rsidRPr="003E18B9" w:rsidRDefault="008A1B07" w:rsidP="00085347">
            <w:pPr>
              <w:pStyle w:val="Tekstpodstawowy2"/>
              <w:rPr>
                <w:rFonts w:cs="Arial"/>
              </w:rPr>
            </w:pPr>
          </w:p>
        </w:tc>
      </w:tr>
      <w:tr w:rsidR="008A1B07" w:rsidRPr="003E18B9" w14:paraId="59094F5C" w14:textId="77777777" w:rsidTr="00085347">
        <w:tc>
          <w:tcPr>
            <w:tcW w:w="540" w:type="dxa"/>
          </w:tcPr>
          <w:p w14:paraId="1BFFE53B" w14:textId="77777777" w:rsidR="008A1B07" w:rsidRDefault="008A1B07" w:rsidP="00085347">
            <w:pPr>
              <w:pStyle w:val="Tekstpodstawowy2"/>
              <w:rPr>
                <w:rFonts w:cs="Arial"/>
                <w:b/>
              </w:rPr>
            </w:pPr>
            <w:r>
              <w:rPr>
                <w:rFonts w:cs="Arial"/>
                <w:b/>
              </w:rPr>
              <w:t>3</w:t>
            </w:r>
          </w:p>
        </w:tc>
        <w:tc>
          <w:tcPr>
            <w:tcW w:w="4488" w:type="dxa"/>
            <w:tcBorders>
              <w:right w:val="nil"/>
            </w:tcBorders>
            <w:shd w:val="clear" w:color="auto" w:fill="auto"/>
          </w:tcPr>
          <w:p w14:paraId="4309D935" w14:textId="77777777" w:rsidR="008A1B07" w:rsidRPr="003E18B9" w:rsidRDefault="008A1B07" w:rsidP="00085347">
            <w:pPr>
              <w:pStyle w:val="Tekstpodstawowy2"/>
              <w:rPr>
                <w:rFonts w:cs="Arial"/>
              </w:rPr>
            </w:pPr>
          </w:p>
        </w:tc>
        <w:tc>
          <w:tcPr>
            <w:tcW w:w="3972" w:type="dxa"/>
            <w:tcBorders>
              <w:right w:val="single" w:sz="4" w:space="0" w:color="auto"/>
            </w:tcBorders>
            <w:shd w:val="clear" w:color="auto" w:fill="auto"/>
          </w:tcPr>
          <w:p w14:paraId="6BDEAFC0" w14:textId="77777777" w:rsidR="008A1B07" w:rsidRPr="003E18B9" w:rsidRDefault="008A1B07" w:rsidP="00085347">
            <w:pPr>
              <w:pStyle w:val="Tekstpodstawowy2"/>
              <w:rPr>
                <w:rFonts w:cs="Arial"/>
              </w:rPr>
            </w:pPr>
          </w:p>
        </w:tc>
      </w:tr>
    </w:tbl>
    <w:p w14:paraId="55366AF1" w14:textId="77777777" w:rsidR="008A1B07" w:rsidRPr="003E18B9" w:rsidRDefault="008A1B07" w:rsidP="008A1B07">
      <w:pPr>
        <w:jc w:val="both"/>
        <w:rPr>
          <w:rFonts w:ascii="Arial" w:hAnsi="Arial" w:cs="Arial"/>
        </w:rPr>
      </w:pPr>
    </w:p>
    <w:p w14:paraId="23B17652" w14:textId="77777777" w:rsidR="008A1B07" w:rsidRPr="003E18B9" w:rsidRDefault="008A1B07" w:rsidP="005F403F">
      <w:pPr>
        <w:pStyle w:val="Akapitzlist"/>
        <w:numPr>
          <w:ilvl w:val="6"/>
          <w:numId w:val="31"/>
        </w:numPr>
        <w:ind w:left="567" w:hanging="425"/>
        <w:jc w:val="both"/>
        <w:rPr>
          <w:rFonts w:ascii="Arial" w:hAnsi="Arial" w:cs="Arial"/>
          <w:color w:val="000000"/>
          <w:sz w:val="20"/>
          <w:szCs w:val="20"/>
        </w:rPr>
      </w:pPr>
      <w:r>
        <w:rPr>
          <w:rFonts w:ascii="Arial" w:hAnsi="Arial" w:cs="Arial"/>
          <w:sz w:val="20"/>
          <w:szCs w:val="20"/>
        </w:rPr>
        <w:t>Zgodnie z pkt 17</w:t>
      </w:r>
      <w:r w:rsidRPr="003E18B9">
        <w:rPr>
          <w:rFonts w:ascii="Arial" w:hAnsi="Arial" w:cs="Arial"/>
          <w:sz w:val="20"/>
          <w:szCs w:val="20"/>
        </w:rPr>
        <w:t xml:space="preserve">.17 SIWZ </w:t>
      </w:r>
      <w:r w:rsidRPr="003E18B9">
        <w:rPr>
          <w:rFonts w:ascii="Arial" w:hAnsi="Arial" w:cs="Arial"/>
          <w:color w:val="000000"/>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p w14:paraId="6A14E84D" w14:textId="77777777" w:rsidR="008A1B07" w:rsidRPr="003E18B9" w:rsidRDefault="008A1B07" w:rsidP="008A1B07">
      <w:pPr>
        <w:ind w:left="360"/>
        <w:jc w:val="both"/>
        <w:rPr>
          <w:rFonts w:ascii="Arial" w:hAnsi="Arial" w:cs="Arial"/>
          <w:b/>
          <w:i/>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500"/>
        <w:gridCol w:w="1815"/>
        <w:gridCol w:w="2145"/>
      </w:tblGrid>
      <w:tr w:rsidR="008A1B07" w:rsidRPr="003E18B9" w14:paraId="0B660F6C" w14:textId="77777777" w:rsidTr="00085347">
        <w:trPr>
          <w:cantSplit/>
          <w:trHeight w:val="360"/>
        </w:trPr>
        <w:tc>
          <w:tcPr>
            <w:tcW w:w="540" w:type="dxa"/>
            <w:vMerge w:val="restart"/>
            <w:vAlign w:val="center"/>
          </w:tcPr>
          <w:p w14:paraId="3F20BADF" w14:textId="77777777" w:rsidR="008A1B07" w:rsidRPr="003E18B9" w:rsidRDefault="008A1B07" w:rsidP="00085347">
            <w:pPr>
              <w:pStyle w:val="Tekstpodstawowy2"/>
              <w:jc w:val="center"/>
              <w:rPr>
                <w:rFonts w:cs="Arial"/>
                <w:b/>
              </w:rPr>
            </w:pPr>
            <w:r w:rsidRPr="003E18B9">
              <w:rPr>
                <w:rFonts w:cs="Arial"/>
                <w:b/>
              </w:rPr>
              <w:t>l.p.</w:t>
            </w:r>
          </w:p>
        </w:tc>
        <w:tc>
          <w:tcPr>
            <w:tcW w:w="4500" w:type="dxa"/>
            <w:vMerge w:val="restart"/>
            <w:vAlign w:val="center"/>
          </w:tcPr>
          <w:p w14:paraId="65ADE23D" w14:textId="77777777" w:rsidR="008A1B07" w:rsidRPr="003E18B9" w:rsidRDefault="008A1B07" w:rsidP="00085347">
            <w:pPr>
              <w:pStyle w:val="Tekstpodstawowy2"/>
              <w:jc w:val="center"/>
              <w:rPr>
                <w:rFonts w:cs="Arial"/>
                <w:b/>
              </w:rPr>
            </w:pPr>
            <w:r w:rsidRPr="003E18B9">
              <w:rPr>
                <w:rFonts w:cs="Arial"/>
                <w:b/>
              </w:rPr>
              <w:t>Oznaczenie rodzaju (nazwy) informacji</w:t>
            </w:r>
          </w:p>
        </w:tc>
        <w:tc>
          <w:tcPr>
            <w:tcW w:w="3960" w:type="dxa"/>
            <w:gridSpan w:val="2"/>
            <w:vAlign w:val="center"/>
          </w:tcPr>
          <w:p w14:paraId="5ACD2735" w14:textId="77777777" w:rsidR="008A1B07" w:rsidRPr="003E18B9" w:rsidRDefault="008A1B07" w:rsidP="00085347">
            <w:pPr>
              <w:pStyle w:val="Tekstpodstawowy2"/>
              <w:jc w:val="center"/>
              <w:rPr>
                <w:rFonts w:cs="Arial"/>
                <w:b/>
              </w:rPr>
            </w:pPr>
            <w:r w:rsidRPr="003E18B9">
              <w:rPr>
                <w:rFonts w:cs="Arial"/>
                <w:b/>
              </w:rPr>
              <w:t>Strony w ofercie(wyrażone cyfrą)</w:t>
            </w:r>
          </w:p>
        </w:tc>
      </w:tr>
      <w:tr w:rsidR="008A1B07" w:rsidRPr="003E18B9" w14:paraId="3ECEBF9A" w14:textId="77777777" w:rsidTr="00085347">
        <w:trPr>
          <w:cantSplit/>
          <w:trHeight w:val="324"/>
        </w:trPr>
        <w:tc>
          <w:tcPr>
            <w:tcW w:w="540" w:type="dxa"/>
            <w:vMerge/>
            <w:vAlign w:val="center"/>
          </w:tcPr>
          <w:p w14:paraId="656A5CAD" w14:textId="77777777" w:rsidR="008A1B07" w:rsidRPr="003E18B9" w:rsidRDefault="008A1B07" w:rsidP="00085347">
            <w:pPr>
              <w:pStyle w:val="Tekstpodstawowy2"/>
              <w:jc w:val="center"/>
              <w:rPr>
                <w:rFonts w:cs="Arial"/>
                <w:b/>
              </w:rPr>
            </w:pPr>
          </w:p>
        </w:tc>
        <w:tc>
          <w:tcPr>
            <w:tcW w:w="4500" w:type="dxa"/>
            <w:vMerge/>
            <w:vAlign w:val="center"/>
          </w:tcPr>
          <w:p w14:paraId="3C724CC3" w14:textId="77777777" w:rsidR="008A1B07" w:rsidRPr="003E18B9" w:rsidRDefault="008A1B07" w:rsidP="00085347">
            <w:pPr>
              <w:pStyle w:val="Tekstpodstawowy2"/>
              <w:jc w:val="center"/>
              <w:rPr>
                <w:rFonts w:cs="Arial"/>
                <w:b/>
              </w:rPr>
            </w:pPr>
          </w:p>
        </w:tc>
        <w:tc>
          <w:tcPr>
            <w:tcW w:w="1815" w:type="dxa"/>
            <w:vAlign w:val="center"/>
          </w:tcPr>
          <w:p w14:paraId="07F7AE9C" w14:textId="77777777" w:rsidR="008A1B07" w:rsidRPr="003E18B9" w:rsidRDefault="008A1B07" w:rsidP="00085347">
            <w:pPr>
              <w:pStyle w:val="Tekstpodstawowy2"/>
              <w:jc w:val="center"/>
              <w:rPr>
                <w:rFonts w:cs="Arial"/>
                <w:b/>
              </w:rPr>
            </w:pPr>
            <w:r w:rsidRPr="003E18B9">
              <w:rPr>
                <w:rFonts w:cs="Arial"/>
                <w:b/>
              </w:rPr>
              <w:t>od</w:t>
            </w:r>
          </w:p>
        </w:tc>
        <w:tc>
          <w:tcPr>
            <w:tcW w:w="2145" w:type="dxa"/>
            <w:vAlign w:val="center"/>
          </w:tcPr>
          <w:p w14:paraId="43F23B03" w14:textId="77777777" w:rsidR="008A1B07" w:rsidRPr="003E18B9" w:rsidRDefault="008A1B07" w:rsidP="00085347">
            <w:pPr>
              <w:pStyle w:val="Tekstpodstawowy2"/>
              <w:jc w:val="center"/>
              <w:rPr>
                <w:rFonts w:cs="Arial"/>
                <w:b/>
              </w:rPr>
            </w:pPr>
            <w:r w:rsidRPr="003E18B9">
              <w:rPr>
                <w:rFonts w:cs="Arial"/>
                <w:b/>
              </w:rPr>
              <w:t>do</w:t>
            </w:r>
          </w:p>
        </w:tc>
      </w:tr>
      <w:tr w:rsidR="008A1B07" w:rsidRPr="003E18B9" w14:paraId="5A1986C1" w14:textId="77777777" w:rsidTr="00085347">
        <w:trPr>
          <w:cantSplit/>
        </w:trPr>
        <w:tc>
          <w:tcPr>
            <w:tcW w:w="540" w:type="dxa"/>
            <w:vAlign w:val="center"/>
          </w:tcPr>
          <w:p w14:paraId="1C9944CC" w14:textId="77777777" w:rsidR="008A1B07" w:rsidRPr="003E18B9" w:rsidRDefault="008A1B07" w:rsidP="00085347">
            <w:pPr>
              <w:pStyle w:val="Tekstpodstawowy2"/>
              <w:jc w:val="center"/>
              <w:rPr>
                <w:rFonts w:cs="Arial"/>
                <w:b/>
              </w:rPr>
            </w:pPr>
            <w:r w:rsidRPr="003E18B9">
              <w:rPr>
                <w:rFonts w:cs="Arial"/>
                <w:b/>
              </w:rPr>
              <w:t>1</w:t>
            </w:r>
          </w:p>
        </w:tc>
        <w:tc>
          <w:tcPr>
            <w:tcW w:w="4500" w:type="dxa"/>
          </w:tcPr>
          <w:p w14:paraId="3EF11562" w14:textId="77777777" w:rsidR="008A1B07" w:rsidRPr="003E18B9" w:rsidRDefault="008A1B07" w:rsidP="00085347">
            <w:pPr>
              <w:pStyle w:val="Tekstpodstawowy2"/>
              <w:rPr>
                <w:rFonts w:cs="Arial"/>
              </w:rPr>
            </w:pPr>
          </w:p>
        </w:tc>
        <w:tc>
          <w:tcPr>
            <w:tcW w:w="1815" w:type="dxa"/>
          </w:tcPr>
          <w:p w14:paraId="41CE312F" w14:textId="77777777" w:rsidR="008A1B07" w:rsidRPr="003E18B9" w:rsidRDefault="008A1B07" w:rsidP="00085347">
            <w:pPr>
              <w:pStyle w:val="Tekstpodstawowy2"/>
              <w:rPr>
                <w:rFonts w:cs="Arial"/>
              </w:rPr>
            </w:pPr>
          </w:p>
        </w:tc>
        <w:tc>
          <w:tcPr>
            <w:tcW w:w="2145" w:type="dxa"/>
          </w:tcPr>
          <w:p w14:paraId="1E41B716" w14:textId="77777777" w:rsidR="008A1B07" w:rsidRPr="003E18B9" w:rsidRDefault="008A1B07" w:rsidP="00085347">
            <w:pPr>
              <w:pStyle w:val="Tekstpodstawowy2"/>
              <w:rPr>
                <w:rFonts w:cs="Arial"/>
              </w:rPr>
            </w:pPr>
          </w:p>
        </w:tc>
      </w:tr>
      <w:tr w:rsidR="008A1B07" w:rsidRPr="003E18B9" w14:paraId="13F552C2" w14:textId="77777777" w:rsidTr="00085347">
        <w:trPr>
          <w:cantSplit/>
        </w:trPr>
        <w:tc>
          <w:tcPr>
            <w:tcW w:w="540" w:type="dxa"/>
            <w:vAlign w:val="center"/>
          </w:tcPr>
          <w:p w14:paraId="20538A0F" w14:textId="77777777" w:rsidR="008A1B07" w:rsidRPr="003E18B9" w:rsidRDefault="008A1B07" w:rsidP="00085347">
            <w:pPr>
              <w:pStyle w:val="Tekstpodstawowy2"/>
              <w:jc w:val="center"/>
              <w:rPr>
                <w:rFonts w:cs="Arial"/>
                <w:b/>
              </w:rPr>
            </w:pPr>
            <w:r>
              <w:rPr>
                <w:rFonts w:cs="Arial"/>
                <w:b/>
              </w:rPr>
              <w:t>2</w:t>
            </w:r>
          </w:p>
        </w:tc>
        <w:tc>
          <w:tcPr>
            <w:tcW w:w="4500" w:type="dxa"/>
          </w:tcPr>
          <w:p w14:paraId="3FE42329" w14:textId="77777777" w:rsidR="008A1B07" w:rsidRPr="003E18B9" w:rsidRDefault="008A1B07" w:rsidP="00085347">
            <w:pPr>
              <w:pStyle w:val="Tekstpodstawowy2"/>
              <w:rPr>
                <w:rFonts w:cs="Arial"/>
              </w:rPr>
            </w:pPr>
          </w:p>
        </w:tc>
        <w:tc>
          <w:tcPr>
            <w:tcW w:w="1815" w:type="dxa"/>
          </w:tcPr>
          <w:p w14:paraId="2E25C133" w14:textId="77777777" w:rsidR="008A1B07" w:rsidRPr="003E18B9" w:rsidRDefault="008A1B07" w:rsidP="00085347">
            <w:pPr>
              <w:pStyle w:val="Tekstpodstawowy2"/>
              <w:rPr>
                <w:rFonts w:cs="Arial"/>
              </w:rPr>
            </w:pPr>
          </w:p>
        </w:tc>
        <w:tc>
          <w:tcPr>
            <w:tcW w:w="2145" w:type="dxa"/>
          </w:tcPr>
          <w:p w14:paraId="79718B2E" w14:textId="77777777" w:rsidR="008A1B07" w:rsidRPr="003E18B9" w:rsidRDefault="008A1B07" w:rsidP="00085347">
            <w:pPr>
              <w:pStyle w:val="Tekstpodstawowy2"/>
              <w:rPr>
                <w:rFonts w:cs="Arial"/>
              </w:rPr>
            </w:pPr>
          </w:p>
        </w:tc>
      </w:tr>
      <w:tr w:rsidR="008A1B07" w:rsidRPr="003E18B9" w14:paraId="29BD21CD" w14:textId="77777777" w:rsidTr="00085347">
        <w:trPr>
          <w:cantSplit/>
        </w:trPr>
        <w:tc>
          <w:tcPr>
            <w:tcW w:w="540" w:type="dxa"/>
            <w:vAlign w:val="center"/>
          </w:tcPr>
          <w:p w14:paraId="45749772" w14:textId="77777777" w:rsidR="008A1B07" w:rsidRDefault="008A1B07" w:rsidP="00085347">
            <w:pPr>
              <w:pStyle w:val="Tekstpodstawowy2"/>
              <w:jc w:val="center"/>
              <w:rPr>
                <w:rFonts w:cs="Arial"/>
                <w:b/>
              </w:rPr>
            </w:pPr>
            <w:r>
              <w:rPr>
                <w:rFonts w:cs="Arial"/>
                <w:b/>
              </w:rPr>
              <w:t>3</w:t>
            </w:r>
          </w:p>
        </w:tc>
        <w:tc>
          <w:tcPr>
            <w:tcW w:w="4500" w:type="dxa"/>
          </w:tcPr>
          <w:p w14:paraId="24E2C862" w14:textId="77777777" w:rsidR="008A1B07" w:rsidRPr="003E18B9" w:rsidRDefault="008A1B07" w:rsidP="00085347">
            <w:pPr>
              <w:pStyle w:val="Tekstpodstawowy2"/>
              <w:rPr>
                <w:rFonts w:cs="Arial"/>
              </w:rPr>
            </w:pPr>
          </w:p>
        </w:tc>
        <w:tc>
          <w:tcPr>
            <w:tcW w:w="1815" w:type="dxa"/>
          </w:tcPr>
          <w:p w14:paraId="2B2E1485" w14:textId="77777777" w:rsidR="008A1B07" w:rsidRPr="003E18B9" w:rsidRDefault="008A1B07" w:rsidP="00085347">
            <w:pPr>
              <w:pStyle w:val="Tekstpodstawowy2"/>
              <w:rPr>
                <w:rFonts w:cs="Arial"/>
              </w:rPr>
            </w:pPr>
          </w:p>
        </w:tc>
        <w:tc>
          <w:tcPr>
            <w:tcW w:w="2145" w:type="dxa"/>
          </w:tcPr>
          <w:p w14:paraId="21D5FFA5" w14:textId="77777777" w:rsidR="008A1B07" w:rsidRPr="003E18B9" w:rsidRDefault="008A1B07" w:rsidP="00085347">
            <w:pPr>
              <w:pStyle w:val="Tekstpodstawowy2"/>
              <w:rPr>
                <w:rFonts w:cs="Arial"/>
              </w:rPr>
            </w:pPr>
          </w:p>
        </w:tc>
      </w:tr>
    </w:tbl>
    <w:p w14:paraId="57C68C8A" w14:textId="77777777" w:rsidR="008A1B07" w:rsidRPr="003E18B9" w:rsidRDefault="008A1B07" w:rsidP="008A1B07">
      <w:pPr>
        <w:jc w:val="both"/>
        <w:rPr>
          <w:rFonts w:ascii="Arial" w:hAnsi="Arial" w:cs="Arial"/>
          <w:color w:val="000000"/>
        </w:rPr>
      </w:pPr>
    </w:p>
    <w:p w14:paraId="770A6684" w14:textId="77777777" w:rsidR="008A1B07" w:rsidRDefault="008A1B07" w:rsidP="008A1B07">
      <w:pPr>
        <w:rPr>
          <w:rFonts w:ascii="Arial" w:hAnsi="Arial" w:cs="Arial"/>
        </w:rPr>
      </w:pPr>
    </w:p>
    <w:p w14:paraId="650BD4BB" w14:textId="77777777" w:rsidR="008A1B07" w:rsidRDefault="008A1B07" w:rsidP="008A1B07">
      <w:pPr>
        <w:rPr>
          <w:rFonts w:ascii="Arial" w:hAnsi="Arial" w:cs="Arial"/>
        </w:rPr>
      </w:pPr>
    </w:p>
    <w:p w14:paraId="11ECF0AA" w14:textId="77777777" w:rsidR="008A1B07" w:rsidRPr="00AF60EA" w:rsidRDefault="008A1B07" w:rsidP="008A1B07">
      <w:pPr>
        <w:rPr>
          <w:rFonts w:ascii="Arial" w:hAnsi="Arial" w:cs="Arial"/>
        </w:rPr>
      </w:pPr>
    </w:p>
    <w:p w14:paraId="49D95E5B" w14:textId="77777777" w:rsidR="008A1B07" w:rsidRPr="002277A0" w:rsidRDefault="008A1B07" w:rsidP="008A1B07">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14:paraId="3305B688" w14:textId="77777777" w:rsidR="008A1B07" w:rsidRPr="00AF60EA" w:rsidRDefault="008A1B07" w:rsidP="008A1B07">
      <w:pPr>
        <w:rPr>
          <w:rFonts w:ascii="Arial" w:hAnsi="Arial" w:cs="Arial"/>
        </w:rPr>
      </w:pPr>
    </w:p>
    <w:p w14:paraId="7D384157" w14:textId="77777777" w:rsidR="008A1B07" w:rsidRPr="00AF60EA" w:rsidRDefault="008A1B07" w:rsidP="008A1B07">
      <w:pPr>
        <w:pStyle w:val="Standard"/>
        <w:ind w:left="300"/>
        <w:rPr>
          <w:rFonts w:ascii="Arial" w:hAnsi="Arial" w:cs="Arial"/>
        </w:rPr>
      </w:pP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Pr>
          <w:rFonts w:ascii="Arial" w:hAnsi="Arial" w:cs="Arial"/>
        </w:rPr>
        <w:t xml:space="preserve">   </w:t>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14:paraId="722FA0D0" w14:textId="77777777" w:rsidR="008A1B07" w:rsidRPr="006038C2" w:rsidRDefault="008A1B07" w:rsidP="008A1B07">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14:paraId="28392F4B" w14:textId="77777777" w:rsidR="008A1B07" w:rsidRPr="002277A0" w:rsidRDefault="008A1B07" w:rsidP="008A1B07">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14:paraId="34D82118" w14:textId="77777777" w:rsidR="008A1B07" w:rsidRPr="0064720A" w:rsidRDefault="008A1B07" w:rsidP="008A1B07">
      <w:pPr>
        <w:rPr>
          <w:rFonts w:ascii="Arial" w:hAnsi="Arial" w:cs="Arial"/>
        </w:rPr>
      </w:pPr>
    </w:p>
    <w:p w14:paraId="2769BB59" w14:textId="77777777" w:rsidR="00AB0C08" w:rsidRDefault="00AB0C08">
      <w:pPr>
        <w:widowControl/>
        <w:autoSpaceDE/>
        <w:autoSpaceDN/>
        <w:adjustRightInd/>
        <w:spacing w:after="160" w:line="259" w:lineRule="auto"/>
        <w:rPr>
          <w:rFonts w:ascii="Arial" w:hAnsi="Arial" w:cs="Arial"/>
          <w:b/>
          <w:bCs/>
          <w:i/>
          <w:iCs/>
        </w:rPr>
      </w:pPr>
      <w:r>
        <w:br w:type="page"/>
      </w:r>
    </w:p>
    <w:p w14:paraId="627A6F2E" w14:textId="3E178583" w:rsidR="008A1B07" w:rsidRPr="002934E1" w:rsidRDefault="008A1B07" w:rsidP="008A1B07">
      <w:pPr>
        <w:pStyle w:val="Nagwek2"/>
        <w:rPr>
          <w:sz w:val="20"/>
          <w:szCs w:val="20"/>
        </w:rPr>
      </w:pPr>
      <w:bookmarkStart w:id="69" w:name="_Toc25240335"/>
      <w:r w:rsidRPr="002934E1">
        <w:rPr>
          <w:sz w:val="20"/>
          <w:szCs w:val="20"/>
        </w:rPr>
        <w:lastRenderedPageBreak/>
        <w:t xml:space="preserve">Załącznik nr 2 – wzór oświadczenia Wykonawcy o spełnianiu warunków udziału w postępowaniu </w:t>
      </w:r>
      <w:r w:rsidRPr="002934E1">
        <w:rPr>
          <w:sz w:val="20"/>
          <w:szCs w:val="20"/>
        </w:rPr>
        <w:br/>
        <w:t>i braku podstaw wykluczenia</w:t>
      </w:r>
      <w:bookmarkEnd w:id="69"/>
    </w:p>
    <w:p w14:paraId="0E083345" w14:textId="77777777" w:rsidR="008A1B07" w:rsidRDefault="008A1B07" w:rsidP="008A1B07">
      <w:pPr>
        <w:rPr>
          <w:rFonts w:ascii="Arial" w:hAnsi="Arial" w:cs="Arial"/>
          <w:b/>
          <w:sz w:val="24"/>
          <w:szCs w:val="24"/>
        </w:rPr>
      </w:pPr>
    </w:p>
    <w:p w14:paraId="16DEEAC8" w14:textId="77777777" w:rsidR="003A4087" w:rsidRPr="003A4087" w:rsidRDefault="008A1B07" w:rsidP="003A4087">
      <w:pPr>
        <w:jc w:val="center"/>
        <w:rPr>
          <w:rFonts w:ascii="Arial" w:hAnsi="Arial" w:cs="Arial"/>
          <w:sz w:val="16"/>
          <w:szCs w:val="16"/>
        </w:rPr>
      </w:pPr>
      <w:r w:rsidRPr="00BE606D">
        <w:rPr>
          <w:rFonts w:ascii="Arial" w:hAnsi="Arial" w:cs="Arial"/>
          <w:b/>
        </w:rPr>
        <w:t>Nazwa zamówienia:</w:t>
      </w:r>
      <w:r>
        <w:rPr>
          <w:rFonts w:ascii="Arial" w:hAnsi="Arial" w:cs="Arial"/>
          <w:b/>
        </w:rPr>
        <w:t xml:space="preserve"> </w:t>
      </w:r>
      <w:r w:rsidR="003A4087" w:rsidRPr="00377E18">
        <w:rPr>
          <w:rFonts w:ascii="Arial" w:hAnsi="Arial" w:cs="Arial"/>
          <w:b/>
        </w:rPr>
        <w:t>„</w:t>
      </w:r>
      <w:r w:rsidR="003A4087" w:rsidRPr="00377E18">
        <w:rPr>
          <w:rFonts w:ascii="Arial" w:hAnsi="Arial" w:cs="Arial"/>
          <w:b/>
          <w:color w:val="000000"/>
        </w:rPr>
        <w:t>Dostawa</w:t>
      </w:r>
      <w:r w:rsidR="003A4087" w:rsidRPr="00377E18">
        <w:rPr>
          <w:rFonts w:ascii="Arial" w:hAnsi="Arial" w:cs="Arial"/>
          <w:b/>
        </w:rPr>
        <w:t xml:space="preserve"> </w:t>
      </w:r>
      <w:r w:rsidR="003A4087">
        <w:rPr>
          <w:rFonts w:ascii="Arial" w:hAnsi="Arial" w:cs="Arial"/>
          <w:b/>
          <w:color w:val="000000"/>
        </w:rPr>
        <w:t>fabrycznie nowych kontenerów i pojemników na odpady komunalne</w:t>
      </w:r>
      <w:r w:rsidR="003A4087" w:rsidRPr="00377E18">
        <w:rPr>
          <w:rFonts w:ascii="Arial" w:hAnsi="Arial" w:cs="Arial"/>
          <w:b/>
        </w:rPr>
        <w:t>”</w:t>
      </w:r>
    </w:p>
    <w:p w14:paraId="00189062" w14:textId="004CA191" w:rsidR="001A5DB3" w:rsidRPr="001A5DB3" w:rsidRDefault="001A5DB3" w:rsidP="001A5DB3">
      <w:pPr>
        <w:jc w:val="center"/>
        <w:rPr>
          <w:rFonts w:ascii="Arial" w:hAnsi="Arial" w:cs="Arial"/>
          <w:b/>
        </w:rPr>
      </w:pPr>
    </w:p>
    <w:p w14:paraId="4967B6AC" w14:textId="77777777" w:rsidR="008A1B07" w:rsidRPr="00BE606D" w:rsidRDefault="008A1B07" w:rsidP="008A1B07">
      <w:pPr>
        <w:rPr>
          <w:rFonts w:ascii="Arial" w:hAnsi="Arial" w:cs="Arial"/>
          <w:b/>
        </w:rPr>
      </w:pPr>
    </w:p>
    <w:p w14:paraId="2AD7D1BC" w14:textId="77777777" w:rsidR="008A1B07" w:rsidRPr="008C2158" w:rsidRDefault="008A1B07" w:rsidP="008A1B07">
      <w:pPr>
        <w:rPr>
          <w:rFonts w:ascii="Arial" w:hAnsi="Arial" w:cs="Arial"/>
          <w:b/>
        </w:rPr>
      </w:pPr>
      <w:r w:rsidRPr="008C2158">
        <w:rPr>
          <w:rFonts w:ascii="Arial" w:hAnsi="Arial" w:cs="Arial"/>
          <w:b/>
        </w:rPr>
        <w:t>Dane dotyczące Wykonawcy</w:t>
      </w:r>
    </w:p>
    <w:p w14:paraId="3495D3F7" w14:textId="77777777" w:rsidR="008A1B07" w:rsidRPr="008C2158" w:rsidRDefault="008A1B07" w:rsidP="008A1B07">
      <w:pPr>
        <w:rPr>
          <w:rFonts w:ascii="Arial" w:hAnsi="Arial" w:cs="Arial"/>
        </w:rPr>
      </w:pPr>
    </w:p>
    <w:p w14:paraId="72F18D2F" w14:textId="77777777" w:rsidR="008A1B07" w:rsidRPr="008C2158" w:rsidRDefault="008A1B07" w:rsidP="008A1B07">
      <w:pPr>
        <w:spacing w:line="276" w:lineRule="auto"/>
        <w:rPr>
          <w:rFonts w:ascii="Arial" w:hAnsi="Arial" w:cs="Arial"/>
        </w:rPr>
      </w:pPr>
      <w:r w:rsidRPr="008C2158">
        <w:rPr>
          <w:rFonts w:ascii="Arial" w:hAnsi="Arial" w:cs="Arial"/>
        </w:rPr>
        <w:t>Nazwa  …</w:t>
      </w:r>
      <w:r>
        <w:rPr>
          <w:rFonts w:ascii="Arial" w:hAnsi="Arial" w:cs="Arial"/>
        </w:rPr>
        <w:t>…………………………………………………………………………………</w:t>
      </w:r>
    </w:p>
    <w:p w14:paraId="37C237D7" w14:textId="77777777" w:rsidR="008A1B07" w:rsidRPr="008C2158" w:rsidRDefault="008A1B07" w:rsidP="008A1B07">
      <w:pPr>
        <w:spacing w:line="276" w:lineRule="auto"/>
        <w:rPr>
          <w:rFonts w:ascii="Arial" w:hAnsi="Arial" w:cs="Arial"/>
        </w:rPr>
      </w:pPr>
      <w:r w:rsidRPr="008C2158">
        <w:rPr>
          <w:rFonts w:ascii="Arial" w:hAnsi="Arial" w:cs="Arial"/>
        </w:rPr>
        <w:t>Siedziba …</w:t>
      </w:r>
      <w:r>
        <w:rPr>
          <w:rFonts w:ascii="Arial" w:hAnsi="Arial" w:cs="Arial"/>
        </w:rPr>
        <w:t>………………………………………………………………………………..</w:t>
      </w:r>
    </w:p>
    <w:p w14:paraId="30E4FF02" w14:textId="77777777" w:rsidR="008A1B07" w:rsidRDefault="008A1B07" w:rsidP="008A1B07">
      <w:pPr>
        <w:spacing w:line="276" w:lineRule="auto"/>
        <w:rPr>
          <w:rFonts w:ascii="Arial" w:hAnsi="Arial" w:cs="Arial"/>
        </w:rPr>
      </w:pPr>
      <w:r w:rsidRPr="008C2158">
        <w:rPr>
          <w:rFonts w:ascii="Arial" w:hAnsi="Arial" w:cs="Arial"/>
        </w:rPr>
        <w:t>Nr telefonu/fak</w:t>
      </w:r>
      <w:r>
        <w:rPr>
          <w:rFonts w:ascii="Arial" w:hAnsi="Arial" w:cs="Arial"/>
        </w:rPr>
        <w:t>s …………………………………………………………………………..</w:t>
      </w:r>
    </w:p>
    <w:p w14:paraId="5C17C9A4" w14:textId="77777777" w:rsidR="008A1B07" w:rsidRPr="008C2158" w:rsidRDefault="008A1B07" w:rsidP="008A1B07">
      <w:pPr>
        <w:spacing w:line="276" w:lineRule="auto"/>
        <w:rPr>
          <w:rFonts w:ascii="Arial" w:hAnsi="Arial" w:cs="Arial"/>
        </w:rPr>
      </w:pPr>
      <w:r>
        <w:rPr>
          <w:rFonts w:ascii="Arial" w:hAnsi="Arial" w:cs="Arial"/>
        </w:rPr>
        <w:t>e. mail ……………………………………………………………………………………..</w:t>
      </w:r>
    </w:p>
    <w:p w14:paraId="179F7139" w14:textId="77777777" w:rsidR="008A1B07" w:rsidRPr="008C2158" w:rsidRDefault="008A1B07" w:rsidP="008A1B07">
      <w:pPr>
        <w:spacing w:line="276" w:lineRule="auto"/>
        <w:rPr>
          <w:rFonts w:ascii="Arial" w:hAnsi="Arial" w:cs="Arial"/>
        </w:rPr>
      </w:pPr>
      <w:r w:rsidRPr="008C2158">
        <w:rPr>
          <w:rFonts w:ascii="Arial" w:hAnsi="Arial" w:cs="Arial"/>
        </w:rPr>
        <w:t>Nr NIP ………</w:t>
      </w:r>
      <w:r>
        <w:rPr>
          <w:rFonts w:ascii="Arial" w:hAnsi="Arial" w:cs="Arial"/>
        </w:rPr>
        <w:t>……………………………………………………………………………..</w:t>
      </w:r>
    </w:p>
    <w:p w14:paraId="5AC7469C" w14:textId="77777777" w:rsidR="008A1B07" w:rsidRPr="008C2158" w:rsidRDefault="008A1B07" w:rsidP="008A1B07">
      <w:pPr>
        <w:spacing w:line="276" w:lineRule="auto"/>
        <w:rPr>
          <w:rFonts w:ascii="Arial" w:hAnsi="Arial" w:cs="Arial"/>
        </w:rPr>
      </w:pPr>
      <w:r w:rsidRPr="008C2158">
        <w:rPr>
          <w:rFonts w:ascii="Arial" w:hAnsi="Arial" w:cs="Arial"/>
        </w:rPr>
        <w:t>Nr REGON ………………………………………………………………………………..</w:t>
      </w:r>
    </w:p>
    <w:p w14:paraId="29ECC3A3" w14:textId="77777777" w:rsidR="008A1B07" w:rsidRPr="008C2158" w:rsidRDefault="008A1B07" w:rsidP="008A1B07">
      <w:pPr>
        <w:rPr>
          <w:rFonts w:ascii="Arial" w:hAnsi="Arial" w:cs="Arial"/>
        </w:rPr>
      </w:pPr>
    </w:p>
    <w:p w14:paraId="7B1A0C71" w14:textId="77777777" w:rsidR="008A1B07" w:rsidRPr="008C2158" w:rsidRDefault="008A1B07" w:rsidP="008A1B07">
      <w:pPr>
        <w:rPr>
          <w:rFonts w:ascii="Arial" w:hAnsi="Arial" w:cs="Arial"/>
          <w:b/>
        </w:rPr>
      </w:pPr>
      <w:r w:rsidRPr="008C2158">
        <w:rPr>
          <w:rFonts w:ascii="Arial" w:hAnsi="Arial" w:cs="Arial"/>
          <w:b/>
        </w:rPr>
        <w:t>Dane dotyczące Zamawiającego</w:t>
      </w:r>
    </w:p>
    <w:p w14:paraId="315C4F27" w14:textId="77777777" w:rsidR="008A1B07" w:rsidRPr="008C2158" w:rsidRDefault="008A1B07" w:rsidP="008A1B07">
      <w:pPr>
        <w:rPr>
          <w:rFonts w:ascii="Arial" w:hAnsi="Arial" w:cs="Arial"/>
        </w:rPr>
      </w:pPr>
    </w:p>
    <w:p w14:paraId="3D5547A3"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Spółka Komunalna </w:t>
      </w:r>
    </w:p>
    <w:p w14:paraId="0BAA0219"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Skawa Jordanów Sp. z o.o. </w:t>
      </w:r>
    </w:p>
    <w:p w14:paraId="141F304F"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34-234 Osielec 749</w:t>
      </w:r>
    </w:p>
    <w:p w14:paraId="0B8CF529" w14:textId="77777777" w:rsidR="008A1B07" w:rsidRDefault="008A1B07" w:rsidP="008A1B07">
      <w:pPr>
        <w:pStyle w:val="Standard"/>
      </w:pPr>
    </w:p>
    <w:p w14:paraId="39A5CAAF" w14:textId="77777777" w:rsidR="008A1B07" w:rsidRDefault="008A1B07" w:rsidP="008A1B07">
      <w:pPr>
        <w:spacing w:line="360" w:lineRule="auto"/>
        <w:jc w:val="center"/>
        <w:rPr>
          <w:rFonts w:ascii="Arial" w:hAnsi="Arial" w:cs="Arial"/>
          <w:b/>
        </w:rPr>
      </w:pPr>
      <w:r>
        <w:rPr>
          <w:rFonts w:ascii="Arial" w:hAnsi="Arial" w:cs="Arial"/>
          <w:b/>
        </w:rPr>
        <w:t xml:space="preserve">Oświadczenie wykonawcy o spełnianiu warunków udziału w postępowaniu </w:t>
      </w:r>
    </w:p>
    <w:p w14:paraId="285D7C88" w14:textId="77777777" w:rsidR="008A1B07" w:rsidRDefault="008A1B07" w:rsidP="008A1B07">
      <w:pPr>
        <w:spacing w:line="360" w:lineRule="auto"/>
        <w:jc w:val="center"/>
        <w:rPr>
          <w:rFonts w:ascii="Arial" w:hAnsi="Arial" w:cs="Arial"/>
          <w:b/>
        </w:rPr>
      </w:pPr>
      <w:r>
        <w:rPr>
          <w:rFonts w:ascii="Arial" w:hAnsi="Arial" w:cs="Arial"/>
          <w:b/>
        </w:rPr>
        <w:t xml:space="preserve">i braku podstaw wykluczenia </w:t>
      </w:r>
      <w:r w:rsidRPr="00AB78B2">
        <w:rPr>
          <w:rFonts w:ascii="Arial" w:hAnsi="Arial" w:cs="Arial"/>
          <w:b/>
        </w:rPr>
        <w:t xml:space="preserve">składane na podstawie </w:t>
      </w:r>
    </w:p>
    <w:p w14:paraId="257F48E5" w14:textId="77777777" w:rsidR="008A1B07" w:rsidRDefault="008A1B07" w:rsidP="008A1B07">
      <w:pPr>
        <w:spacing w:line="360" w:lineRule="auto"/>
        <w:jc w:val="center"/>
        <w:rPr>
          <w:rFonts w:ascii="Arial" w:hAnsi="Arial" w:cs="Arial"/>
          <w:b/>
        </w:rPr>
      </w:pPr>
      <w:r>
        <w:rPr>
          <w:rFonts w:ascii="Arial" w:hAnsi="Arial" w:cs="Arial"/>
          <w:b/>
        </w:rPr>
        <w:t>art. 25a</w:t>
      </w:r>
      <w:r w:rsidRPr="00AB78B2">
        <w:rPr>
          <w:rFonts w:ascii="Arial" w:hAnsi="Arial" w:cs="Arial"/>
          <w:b/>
        </w:rPr>
        <w:t xml:space="preserve"> </w:t>
      </w:r>
      <w:r>
        <w:rPr>
          <w:rFonts w:ascii="Arial" w:hAnsi="Arial" w:cs="Arial"/>
          <w:b/>
        </w:rPr>
        <w:t xml:space="preserve">ust. 1 </w:t>
      </w:r>
      <w:r w:rsidRPr="00AB78B2">
        <w:rPr>
          <w:rFonts w:ascii="Arial" w:hAnsi="Arial" w:cs="Arial"/>
          <w:b/>
        </w:rPr>
        <w:t xml:space="preserve">ustawy z dnia 29 stycznia 2004 r. - Prawo zamówień publicznych </w:t>
      </w:r>
    </w:p>
    <w:p w14:paraId="1F1C4AB7" w14:textId="0ECB0EAD" w:rsidR="008A1B07" w:rsidRPr="00AB78B2" w:rsidRDefault="008A1B07" w:rsidP="008A1B07">
      <w:pPr>
        <w:spacing w:line="360" w:lineRule="auto"/>
        <w:jc w:val="center"/>
        <w:rPr>
          <w:rFonts w:ascii="Arial" w:hAnsi="Arial" w:cs="Arial"/>
          <w:b/>
        </w:rPr>
      </w:pPr>
      <w:r w:rsidRPr="00AB78B2">
        <w:rPr>
          <w:rFonts w:ascii="Arial" w:hAnsi="Arial" w:cs="Arial"/>
          <w:b/>
        </w:rPr>
        <w:t>(</w:t>
      </w:r>
      <w:r w:rsidR="002F070C">
        <w:rPr>
          <w:rFonts w:ascii="Arial" w:hAnsi="Arial" w:cs="Arial"/>
          <w:b/>
        </w:rPr>
        <w:t xml:space="preserve">Tekst jednolity </w:t>
      </w:r>
      <w:r w:rsidRPr="00AB78B2">
        <w:rPr>
          <w:rFonts w:ascii="Arial" w:hAnsi="Arial" w:cs="Arial"/>
          <w:b/>
        </w:rPr>
        <w:t>Dz. U. z </w:t>
      </w:r>
      <w:r w:rsidR="002F070C">
        <w:rPr>
          <w:rFonts w:ascii="Arial" w:hAnsi="Arial" w:cs="Arial"/>
          <w:b/>
        </w:rPr>
        <w:t>2019 r. poz. 1843</w:t>
      </w:r>
      <w:r>
        <w:rPr>
          <w:rFonts w:ascii="Arial" w:hAnsi="Arial" w:cs="Arial"/>
          <w:b/>
        </w:rPr>
        <w:t xml:space="preserve">, z </w:t>
      </w:r>
      <w:proofErr w:type="spellStart"/>
      <w:r>
        <w:rPr>
          <w:rFonts w:ascii="Arial" w:hAnsi="Arial" w:cs="Arial"/>
          <w:b/>
        </w:rPr>
        <w:t>późn</w:t>
      </w:r>
      <w:proofErr w:type="spellEnd"/>
      <w:r>
        <w:rPr>
          <w:rFonts w:ascii="Arial" w:hAnsi="Arial" w:cs="Arial"/>
          <w:b/>
        </w:rPr>
        <w:t>. zm.)</w:t>
      </w:r>
    </w:p>
    <w:p w14:paraId="1B6B19F0" w14:textId="77777777" w:rsidR="008A1B07" w:rsidRDefault="008A1B07" w:rsidP="008A1B07">
      <w:pPr>
        <w:spacing w:line="360" w:lineRule="auto"/>
        <w:jc w:val="center"/>
        <w:rPr>
          <w:rFonts w:ascii="Arial" w:hAnsi="Arial" w:cs="Arial"/>
          <w:b/>
        </w:rPr>
      </w:pPr>
      <w:r>
        <w:rPr>
          <w:rFonts w:ascii="Arial" w:hAnsi="Arial" w:cs="Arial"/>
          <w:b/>
        </w:rPr>
        <w:t xml:space="preserve">w postępowaniu o udzielenie zamówienia publicznego na </w:t>
      </w:r>
    </w:p>
    <w:p w14:paraId="00E1A97E" w14:textId="77777777" w:rsidR="003A4087" w:rsidRPr="003A4087" w:rsidRDefault="003A4087" w:rsidP="003A4087">
      <w:pPr>
        <w:jc w:val="center"/>
        <w:rPr>
          <w:rFonts w:ascii="Arial" w:hAnsi="Arial" w:cs="Arial"/>
          <w:sz w:val="16"/>
          <w:szCs w:val="16"/>
        </w:rPr>
      </w:pPr>
      <w:r w:rsidRPr="00377E18">
        <w:rPr>
          <w:rFonts w:ascii="Arial" w:hAnsi="Arial" w:cs="Arial"/>
          <w:b/>
        </w:rPr>
        <w:t>„</w:t>
      </w: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r w:rsidRPr="00377E18">
        <w:rPr>
          <w:rFonts w:ascii="Arial" w:hAnsi="Arial" w:cs="Arial"/>
          <w:b/>
        </w:rPr>
        <w:t>”</w:t>
      </w:r>
    </w:p>
    <w:p w14:paraId="741A543F" w14:textId="77777777" w:rsidR="008A1B07" w:rsidRDefault="008A1B07" w:rsidP="008A1B07">
      <w:pPr>
        <w:jc w:val="center"/>
        <w:rPr>
          <w:rFonts w:ascii="Arial" w:hAnsi="Arial" w:cs="Arial"/>
          <w:b/>
        </w:rPr>
      </w:pPr>
    </w:p>
    <w:p w14:paraId="311EEE59" w14:textId="77777777" w:rsidR="008A1B07" w:rsidRPr="00F05671" w:rsidRDefault="008A1B07" w:rsidP="008A1B07">
      <w:pPr>
        <w:spacing w:line="360" w:lineRule="auto"/>
        <w:jc w:val="both"/>
        <w:rPr>
          <w:rFonts w:ascii="Arial" w:hAnsi="Arial" w:cs="Arial"/>
        </w:rPr>
      </w:pPr>
      <w:r w:rsidRPr="00F05671">
        <w:rPr>
          <w:rFonts w:ascii="Arial" w:hAnsi="Arial" w:cs="Arial"/>
        </w:rPr>
        <w:t>Ja, niżej podpisany oświadczam, co następuje:</w:t>
      </w:r>
    </w:p>
    <w:p w14:paraId="0AAA90BF" w14:textId="77777777" w:rsidR="008A1B07" w:rsidRPr="00F05671" w:rsidRDefault="008A1B07" w:rsidP="008A1B07">
      <w:pPr>
        <w:spacing w:line="360" w:lineRule="auto"/>
        <w:jc w:val="both"/>
        <w:rPr>
          <w:rFonts w:ascii="Arial" w:hAnsi="Arial" w:cs="Arial"/>
        </w:rPr>
      </w:pPr>
    </w:p>
    <w:p w14:paraId="4C7F9CA5" w14:textId="77777777" w:rsidR="008A1B07" w:rsidRPr="00C057C9" w:rsidRDefault="008A1B07" w:rsidP="005F403F">
      <w:pPr>
        <w:pStyle w:val="Akapitzlist"/>
        <w:numPr>
          <w:ilvl w:val="0"/>
          <w:numId w:val="21"/>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SPEŁNIANIU WARUNKÓW UDZIAŁU W POSTĘPOWANIU.</w:t>
      </w:r>
    </w:p>
    <w:p w14:paraId="56A934B1" w14:textId="77777777" w:rsidR="008A1B07" w:rsidRPr="00906B19" w:rsidRDefault="008A1B07" w:rsidP="008A1B07">
      <w:pPr>
        <w:pStyle w:val="Akapitzlist"/>
        <w:spacing w:line="360" w:lineRule="auto"/>
        <w:ind w:left="851"/>
        <w:jc w:val="both"/>
        <w:rPr>
          <w:rFonts w:ascii="Arial" w:hAnsi="Arial" w:cs="Arial"/>
          <w:sz w:val="20"/>
          <w:szCs w:val="20"/>
        </w:rPr>
      </w:pPr>
      <w:r w:rsidRPr="00906B19">
        <w:rPr>
          <w:rFonts w:ascii="Arial" w:hAnsi="Arial" w:cs="Arial"/>
          <w:sz w:val="20"/>
          <w:szCs w:val="20"/>
        </w:rPr>
        <w:t xml:space="preserve">Oświadczam, że wykonawca spełnia warunki udziału w postępowaniu określone przez zamawiającego w </w:t>
      </w:r>
      <w:r>
        <w:rPr>
          <w:rFonts w:ascii="Arial" w:hAnsi="Arial" w:cs="Arial"/>
          <w:sz w:val="20"/>
          <w:szCs w:val="20"/>
        </w:rPr>
        <w:t>pkt III.1.3)</w:t>
      </w:r>
      <w:r w:rsidRPr="00906B19">
        <w:rPr>
          <w:rFonts w:ascii="Arial" w:hAnsi="Arial" w:cs="Arial"/>
          <w:sz w:val="20"/>
          <w:szCs w:val="20"/>
        </w:rPr>
        <w:t xml:space="preserve"> ogłoszenia o z</w:t>
      </w:r>
      <w:r>
        <w:rPr>
          <w:rFonts w:ascii="Arial" w:hAnsi="Arial" w:cs="Arial"/>
          <w:sz w:val="20"/>
          <w:szCs w:val="20"/>
        </w:rPr>
        <w:t>amówieniu oraz pkt 8.3.</w:t>
      </w:r>
      <w:r w:rsidRPr="00906B19">
        <w:rPr>
          <w:rFonts w:ascii="Arial" w:hAnsi="Arial" w:cs="Arial"/>
          <w:sz w:val="20"/>
          <w:szCs w:val="20"/>
        </w:rPr>
        <w:t xml:space="preserve"> specyfikacji istotnych warunków zamówienia.</w:t>
      </w:r>
    </w:p>
    <w:p w14:paraId="34574078" w14:textId="77777777" w:rsidR="008A1B07" w:rsidRPr="00906B19" w:rsidRDefault="008A1B07" w:rsidP="008A1B07">
      <w:pPr>
        <w:pStyle w:val="Akapitzlist"/>
        <w:spacing w:line="360" w:lineRule="auto"/>
        <w:ind w:left="851"/>
        <w:jc w:val="both"/>
        <w:rPr>
          <w:rFonts w:ascii="Arial" w:hAnsi="Arial" w:cs="Arial"/>
          <w:sz w:val="20"/>
          <w:szCs w:val="20"/>
        </w:rPr>
      </w:pPr>
    </w:p>
    <w:p w14:paraId="12511117" w14:textId="77777777" w:rsidR="008A1B07" w:rsidRPr="00C057C9" w:rsidRDefault="008A1B07" w:rsidP="005F403F">
      <w:pPr>
        <w:pStyle w:val="Akapitzlist"/>
        <w:numPr>
          <w:ilvl w:val="0"/>
          <w:numId w:val="21"/>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BRAKU PODSTAW WYKLUCZENIA Z POSTĘPOWANIA WYKONAWCY.</w:t>
      </w:r>
    </w:p>
    <w:p w14:paraId="4B095C7F" w14:textId="77777777" w:rsidR="008A1B07" w:rsidRPr="00906B19" w:rsidRDefault="008A1B07" w:rsidP="008A1B07">
      <w:pPr>
        <w:pStyle w:val="Akapitzlist"/>
        <w:spacing w:line="360" w:lineRule="auto"/>
        <w:ind w:left="851"/>
        <w:jc w:val="both"/>
        <w:rPr>
          <w:rFonts w:ascii="Arial" w:hAnsi="Arial" w:cs="Arial"/>
          <w:sz w:val="20"/>
          <w:szCs w:val="20"/>
        </w:rPr>
      </w:pPr>
      <w:r w:rsidRPr="00906B19">
        <w:rPr>
          <w:rFonts w:ascii="Arial" w:hAnsi="Arial" w:cs="Arial"/>
          <w:sz w:val="20"/>
          <w:szCs w:val="20"/>
        </w:rPr>
        <w:t>Oświadczam, że wykonawca nie podlega wykluczeniu z postępowania na podstawie art. 24 ust. 1 pkt 12-23</w:t>
      </w:r>
      <w:r>
        <w:rPr>
          <w:rFonts w:ascii="Arial" w:hAnsi="Arial" w:cs="Arial"/>
          <w:sz w:val="20"/>
          <w:szCs w:val="20"/>
        </w:rPr>
        <w:t xml:space="preserve"> i ust 5 pkt 1</w:t>
      </w:r>
      <w:r w:rsidRPr="00906B19">
        <w:rPr>
          <w:rFonts w:ascii="Arial" w:hAnsi="Arial" w:cs="Arial"/>
          <w:sz w:val="20"/>
          <w:szCs w:val="20"/>
        </w:rPr>
        <w:t xml:space="preserve"> </w:t>
      </w:r>
      <w:proofErr w:type="spellStart"/>
      <w:r w:rsidRPr="00906B19">
        <w:rPr>
          <w:rFonts w:ascii="Arial" w:hAnsi="Arial" w:cs="Arial"/>
          <w:sz w:val="20"/>
          <w:szCs w:val="20"/>
        </w:rPr>
        <w:t>Pzp</w:t>
      </w:r>
      <w:proofErr w:type="spellEnd"/>
      <w:r w:rsidRPr="00906B19">
        <w:rPr>
          <w:rFonts w:ascii="Arial" w:hAnsi="Arial" w:cs="Arial"/>
          <w:sz w:val="20"/>
          <w:szCs w:val="20"/>
        </w:rPr>
        <w:t>.</w:t>
      </w:r>
    </w:p>
    <w:p w14:paraId="412E565E" w14:textId="77777777" w:rsidR="008A1B07" w:rsidRPr="00906B19" w:rsidRDefault="008A1B07" w:rsidP="008A1B07">
      <w:pPr>
        <w:pStyle w:val="Akapitzlist"/>
        <w:spacing w:line="360" w:lineRule="auto"/>
        <w:ind w:left="851"/>
        <w:jc w:val="both"/>
        <w:rPr>
          <w:rFonts w:ascii="Arial" w:hAnsi="Arial" w:cs="Arial"/>
          <w:sz w:val="20"/>
          <w:szCs w:val="20"/>
        </w:rPr>
      </w:pPr>
    </w:p>
    <w:p w14:paraId="29B43302" w14:textId="77777777" w:rsidR="008A1B07" w:rsidRPr="004F35EE" w:rsidRDefault="008A1B07" w:rsidP="005F403F">
      <w:pPr>
        <w:pStyle w:val="Akapitzlist"/>
        <w:numPr>
          <w:ilvl w:val="0"/>
          <w:numId w:val="21"/>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 xml:space="preserve">WYKAZANIE, ŻE PODJĘTE PRZEZ WYKONAWCĘ ŚRODKI SĄ WYSTARCZAJĄCE DO WYKAZANIA JEGO RZETELNOŚCI W SYTUACJI, GDY WYKONAWCA PODLEGA WYKLUCZENIU NA PODSTAWIE </w:t>
      </w:r>
      <w:r>
        <w:rPr>
          <w:rFonts w:ascii="Arial" w:hAnsi="Arial" w:cs="Arial"/>
          <w:b/>
          <w:sz w:val="20"/>
          <w:szCs w:val="20"/>
        </w:rPr>
        <w:t xml:space="preserve">ART. 24 </w:t>
      </w:r>
      <w:r w:rsidRPr="00906B19">
        <w:rPr>
          <w:rFonts w:ascii="Arial" w:hAnsi="Arial" w:cs="Arial"/>
          <w:b/>
          <w:sz w:val="20"/>
          <w:szCs w:val="20"/>
        </w:rPr>
        <w:t>UST. 1 PKT 13 I 14</w:t>
      </w:r>
      <w:r>
        <w:rPr>
          <w:rFonts w:ascii="Arial" w:hAnsi="Arial" w:cs="Arial"/>
          <w:b/>
          <w:sz w:val="20"/>
          <w:szCs w:val="20"/>
        </w:rPr>
        <w:t xml:space="preserve"> </w:t>
      </w:r>
      <w:r w:rsidRPr="00906B19">
        <w:rPr>
          <w:rFonts w:ascii="Arial" w:hAnsi="Arial" w:cs="Arial"/>
          <w:b/>
          <w:sz w:val="20"/>
          <w:szCs w:val="20"/>
        </w:rPr>
        <w:t>ORAZ 16-20</w:t>
      </w:r>
      <w:r>
        <w:rPr>
          <w:rFonts w:ascii="Arial" w:hAnsi="Arial" w:cs="Arial"/>
          <w:b/>
          <w:sz w:val="20"/>
          <w:szCs w:val="20"/>
        </w:rPr>
        <w:t xml:space="preserve"> LUB UST. 5 PKT 1 </w:t>
      </w:r>
      <w:proofErr w:type="spellStart"/>
      <w:r w:rsidRPr="004803D4">
        <w:rPr>
          <w:rFonts w:ascii="Arial" w:hAnsi="Arial" w:cs="Arial"/>
          <w:b/>
          <w:sz w:val="20"/>
          <w:szCs w:val="20"/>
        </w:rPr>
        <w:t>Pzp</w:t>
      </w:r>
      <w:proofErr w:type="spellEnd"/>
      <w:r w:rsidRPr="00906B19">
        <w:rPr>
          <w:rFonts w:ascii="Arial" w:hAnsi="Arial" w:cs="Arial"/>
          <w:b/>
          <w:sz w:val="20"/>
          <w:szCs w:val="20"/>
        </w:rPr>
        <w:t>.</w:t>
      </w:r>
    </w:p>
    <w:p w14:paraId="0115ABEC" w14:textId="77777777" w:rsidR="008A1B07" w:rsidRPr="00906B19" w:rsidRDefault="008A1B07" w:rsidP="008A1B07">
      <w:pPr>
        <w:spacing w:line="360" w:lineRule="auto"/>
        <w:ind w:left="851"/>
        <w:jc w:val="both"/>
        <w:rPr>
          <w:rFonts w:ascii="Arial" w:hAnsi="Arial" w:cs="Arial"/>
        </w:rPr>
      </w:pPr>
      <w:r w:rsidRPr="00906B19">
        <w:rPr>
          <w:rFonts w:ascii="Arial" w:hAnsi="Arial" w:cs="Arial"/>
        </w:rPr>
        <w:t xml:space="preserve">Oświadczam, że wykonawca podlega wykluczeniu na podstawie </w:t>
      </w:r>
      <w:r>
        <w:rPr>
          <w:rFonts w:ascii="Arial" w:hAnsi="Arial" w:cs="Arial"/>
        </w:rPr>
        <w:t xml:space="preserve">art. 24 </w:t>
      </w:r>
      <w:r w:rsidRPr="00906B19">
        <w:rPr>
          <w:rFonts w:ascii="Arial" w:hAnsi="Arial" w:cs="Arial"/>
        </w:rPr>
        <w:t xml:space="preserve">ust. 1 pkt 13 i 14 oraz </w:t>
      </w:r>
      <w:r>
        <w:rPr>
          <w:rFonts w:ascii="Arial" w:hAnsi="Arial" w:cs="Arial"/>
        </w:rPr>
        <w:br/>
      </w:r>
      <w:r w:rsidRPr="00906B19">
        <w:rPr>
          <w:rFonts w:ascii="Arial" w:hAnsi="Arial" w:cs="Arial"/>
        </w:rPr>
        <w:t>16-20</w:t>
      </w:r>
      <w:r>
        <w:rPr>
          <w:rFonts w:ascii="Arial" w:hAnsi="Arial" w:cs="Arial"/>
        </w:rPr>
        <w:t xml:space="preserve"> lub ust. 5 pkt 1 </w:t>
      </w:r>
      <w:proofErr w:type="spellStart"/>
      <w:r w:rsidRPr="00906B19">
        <w:rPr>
          <w:rFonts w:ascii="Arial" w:hAnsi="Arial" w:cs="Arial"/>
        </w:rPr>
        <w:t>Pzp</w:t>
      </w:r>
      <w:proofErr w:type="spellEnd"/>
      <w:r>
        <w:rPr>
          <w:rFonts w:ascii="Arial" w:hAnsi="Arial" w:cs="Arial"/>
        </w:rPr>
        <w:t>.</w:t>
      </w:r>
    </w:p>
    <w:p w14:paraId="37712832" w14:textId="77777777" w:rsidR="008A1B07" w:rsidRPr="00906B19" w:rsidRDefault="008A1B07" w:rsidP="008A1B07">
      <w:pPr>
        <w:spacing w:line="360" w:lineRule="auto"/>
        <w:ind w:left="851"/>
        <w:jc w:val="both"/>
        <w:rPr>
          <w:rFonts w:ascii="Arial" w:hAnsi="Arial" w:cs="Arial"/>
        </w:rPr>
      </w:pPr>
      <w:r w:rsidRPr="00906B19">
        <w:rPr>
          <w:rFonts w:ascii="Arial" w:hAnsi="Arial" w:cs="Arial"/>
        </w:rPr>
        <w:t xml:space="preserve">Jednocześnie oświadczam, że w związku z </w:t>
      </w:r>
      <w:r>
        <w:rPr>
          <w:rFonts w:ascii="Arial" w:hAnsi="Arial" w:cs="Arial"/>
        </w:rPr>
        <w:t>tym, iż</w:t>
      </w:r>
      <w:r w:rsidRPr="00906B19">
        <w:rPr>
          <w:rFonts w:ascii="Arial" w:hAnsi="Arial" w:cs="Arial"/>
        </w:rPr>
        <w:t xml:space="preserve"> wykonawca podlega wykluczeniu na podstawie </w:t>
      </w:r>
      <w:r>
        <w:rPr>
          <w:rFonts w:ascii="Arial" w:hAnsi="Arial" w:cs="Arial"/>
        </w:rPr>
        <w:t xml:space="preserve">art. 24 </w:t>
      </w:r>
      <w:r w:rsidRPr="00906B19">
        <w:rPr>
          <w:rFonts w:ascii="Arial" w:hAnsi="Arial" w:cs="Arial"/>
        </w:rPr>
        <w:t>ust. 1 pkt 13 i 14 oraz 16-20 lub ust. 5</w:t>
      </w:r>
      <w:r>
        <w:rPr>
          <w:rFonts w:ascii="Arial" w:hAnsi="Arial" w:cs="Arial"/>
        </w:rPr>
        <w:t xml:space="preserve"> pkt 1</w:t>
      </w:r>
      <w:r w:rsidRPr="00906B19">
        <w:rPr>
          <w:rFonts w:ascii="Arial" w:hAnsi="Arial" w:cs="Arial"/>
        </w:rPr>
        <w:t xml:space="preserve"> </w:t>
      </w:r>
      <w:proofErr w:type="spellStart"/>
      <w:r w:rsidRPr="00906B19">
        <w:rPr>
          <w:rFonts w:ascii="Arial" w:hAnsi="Arial" w:cs="Arial"/>
        </w:rPr>
        <w:t>Pzp</w:t>
      </w:r>
      <w:proofErr w:type="spellEnd"/>
      <w:r w:rsidRPr="00906B19">
        <w:rPr>
          <w:rFonts w:ascii="Arial" w:hAnsi="Arial" w:cs="Arial"/>
        </w:rPr>
        <w:t>, wykonawca przedstawia następujące dowody na to, że podjęte przez niego środki są wystarczające do wykazania jego rzetelności:</w:t>
      </w:r>
    </w:p>
    <w:p w14:paraId="0B1FC722" w14:textId="77777777" w:rsidR="008A1B07" w:rsidRPr="00906B19" w:rsidRDefault="008A1B07" w:rsidP="005F403F">
      <w:pPr>
        <w:pStyle w:val="Akapitzlist"/>
        <w:numPr>
          <w:ilvl w:val="0"/>
          <w:numId w:val="22"/>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lastRenderedPageBreak/>
        <w:t>………………………………………………………………………………………………..….....</w:t>
      </w:r>
    </w:p>
    <w:p w14:paraId="5D270E6F" w14:textId="77777777" w:rsidR="008A1B07" w:rsidRPr="00906B19" w:rsidRDefault="008A1B07" w:rsidP="005F403F">
      <w:pPr>
        <w:pStyle w:val="Akapitzlist"/>
        <w:numPr>
          <w:ilvl w:val="0"/>
          <w:numId w:val="22"/>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14:paraId="3E61A32C" w14:textId="77777777" w:rsidR="008A1B07" w:rsidRPr="00906B19" w:rsidRDefault="008A1B07" w:rsidP="005F403F">
      <w:pPr>
        <w:pStyle w:val="Akapitzlist"/>
        <w:numPr>
          <w:ilvl w:val="0"/>
          <w:numId w:val="22"/>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14:paraId="42BDA993" w14:textId="77777777" w:rsidR="008A1B07" w:rsidRPr="00906B19" w:rsidRDefault="008A1B07" w:rsidP="008A1B07">
      <w:pPr>
        <w:spacing w:line="360" w:lineRule="auto"/>
        <w:ind w:left="851"/>
        <w:jc w:val="both"/>
        <w:rPr>
          <w:rFonts w:ascii="Arial" w:hAnsi="Arial" w:cs="Arial"/>
        </w:rPr>
      </w:pPr>
    </w:p>
    <w:p w14:paraId="011F3709" w14:textId="77777777" w:rsidR="008A1B07" w:rsidRPr="00EF69AF" w:rsidRDefault="008A1B07" w:rsidP="008A1B07">
      <w:pPr>
        <w:spacing w:line="360" w:lineRule="auto"/>
        <w:ind w:left="851"/>
        <w:jc w:val="both"/>
        <w:rPr>
          <w:rFonts w:ascii="Arial" w:hAnsi="Arial" w:cs="Arial"/>
          <w:i/>
          <w:sz w:val="18"/>
          <w:szCs w:val="18"/>
        </w:rPr>
      </w:pPr>
      <w:r w:rsidRPr="00906B19">
        <w:rPr>
          <w:rFonts w:ascii="Arial" w:hAnsi="Arial" w:cs="Arial"/>
          <w:i/>
          <w:sz w:val="18"/>
          <w:szCs w:val="18"/>
        </w:rPr>
        <w:t>(należy opisać okoliczności czynu wykonawcy stanowiącego podstawę wykluczenia, o której mowa w art. 24 ust. 1 pkt 1</w:t>
      </w:r>
      <w:r>
        <w:rPr>
          <w:rFonts w:ascii="Arial" w:hAnsi="Arial" w:cs="Arial"/>
          <w:i/>
          <w:sz w:val="18"/>
          <w:szCs w:val="18"/>
        </w:rPr>
        <w:t xml:space="preserve">3 i 14 oraz 16-20 lub ust. 5 pkt 1 </w:t>
      </w:r>
      <w:proofErr w:type="spellStart"/>
      <w:r>
        <w:rPr>
          <w:rFonts w:ascii="Arial" w:hAnsi="Arial" w:cs="Arial"/>
          <w:i/>
          <w:sz w:val="18"/>
          <w:szCs w:val="18"/>
        </w:rPr>
        <w:t>Pzp</w:t>
      </w:r>
      <w:proofErr w:type="spellEnd"/>
      <w:r w:rsidRPr="00906B19">
        <w:rPr>
          <w:rFonts w:ascii="Arial" w:hAnsi="Arial" w:cs="Arial"/>
          <w:i/>
          <w:sz w:val="18"/>
          <w:szCs w:val="18"/>
        </w:rPr>
        <w:t xml:space="preserve"> oraz podać dowody, że podjęte przez niego środki są wystarczające</w:t>
      </w:r>
      <w:r>
        <w:rPr>
          <w:rFonts w:ascii="Arial" w:hAnsi="Arial" w:cs="Arial"/>
          <w:i/>
          <w:sz w:val="18"/>
          <w:szCs w:val="18"/>
        </w:rPr>
        <w:t xml:space="preserve"> do wykazania jego rzetelności).</w:t>
      </w:r>
    </w:p>
    <w:p w14:paraId="258F0473" w14:textId="77777777" w:rsidR="008A1B07" w:rsidRPr="00906B19" w:rsidRDefault="008A1B07" w:rsidP="008A1B07">
      <w:pPr>
        <w:spacing w:line="360" w:lineRule="auto"/>
        <w:jc w:val="both"/>
        <w:rPr>
          <w:rFonts w:ascii="Arial" w:hAnsi="Arial" w:cs="Arial"/>
        </w:rPr>
      </w:pPr>
    </w:p>
    <w:p w14:paraId="7AAA81BF" w14:textId="77777777" w:rsidR="008A1B07" w:rsidRPr="00C057C9" w:rsidRDefault="008A1B07" w:rsidP="005F403F">
      <w:pPr>
        <w:pStyle w:val="Akapitzlist"/>
        <w:numPr>
          <w:ilvl w:val="0"/>
          <w:numId w:val="21"/>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WYKAZANIE, ŻE NIE ZACHODZĄ WOBEC PODWYKONAWCÓW PODSTAWY WYKLUCZENIA.</w:t>
      </w:r>
    </w:p>
    <w:p w14:paraId="7A407D26" w14:textId="77777777" w:rsidR="008A1B07" w:rsidRPr="00906B19" w:rsidRDefault="008A1B07" w:rsidP="008A1B07">
      <w:pPr>
        <w:spacing w:line="360" w:lineRule="auto"/>
        <w:ind w:left="851"/>
        <w:jc w:val="both"/>
        <w:rPr>
          <w:rFonts w:ascii="Arial" w:hAnsi="Arial" w:cs="Arial"/>
        </w:rPr>
      </w:pPr>
      <w:r w:rsidRPr="00906B19">
        <w:rPr>
          <w:rFonts w:ascii="Arial" w:hAnsi="Arial" w:cs="Arial"/>
        </w:rPr>
        <w:t xml:space="preserve">Oświadczam, że wobec niżej wymienionych podwykonawców nie zachodzą podstawy wykluczenia. </w:t>
      </w:r>
    </w:p>
    <w:p w14:paraId="170E0DAC" w14:textId="77777777" w:rsidR="008A1B07" w:rsidRPr="00906B19" w:rsidRDefault="008A1B07" w:rsidP="005F403F">
      <w:pPr>
        <w:pStyle w:val="Akapitzlist"/>
        <w:numPr>
          <w:ilvl w:val="0"/>
          <w:numId w:val="23"/>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14:paraId="112F447F" w14:textId="77777777" w:rsidR="008A1B07" w:rsidRPr="00EF69AF" w:rsidRDefault="008A1B07" w:rsidP="005F403F">
      <w:pPr>
        <w:pStyle w:val="Akapitzlist"/>
        <w:numPr>
          <w:ilvl w:val="0"/>
          <w:numId w:val="23"/>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14:paraId="5D637AC6" w14:textId="77777777" w:rsidR="008A1B07" w:rsidRPr="00906B19" w:rsidRDefault="008A1B07" w:rsidP="008A1B07">
      <w:pPr>
        <w:spacing w:line="360" w:lineRule="auto"/>
        <w:ind w:left="5664" w:firstLine="708"/>
        <w:jc w:val="both"/>
        <w:rPr>
          <w:rFonts w:ascii="Arial" w:hAnsi="Arial" w:cs="Arial"/>
          <w:i/>
        </w:rPr>
      </w:pPr>
    </w:p>
    <w:p w14:paraId="4C69F870" w14:textId="77777777" w:rsidR="008A1B07" w:rsidRPr="00C057C9" w:rsidRDefault="008A1B07" w:rsidP="005F403F">
      <w:pPr>
        <w:pStyle w:val="Akapitzlist"/>
        <w:numPr>
          <w:ilvl w:val="0"/>
          <w:numId w:val="21"/>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NIE PRZEDSTAWIANIU INFORMACJI WPROWADZAJĄCYCH W BŁĄD ZAMAWIAJĄCEGO, PRZEDSTAWIANIU WYMAGANYCH DOKUMENTÓW ORAZ NIE PODEJMOWANIU BEZPRAWNYCH DZIAŁAŃ.</w:t>
      </w:r>
    </w:p>
    <w:p w14:paraId="186CB9DB" w14:textId="77777777" w:rsidR="008A1B07" w:rsidRPr="00906B19" w:rsidRDefault="008A1B07" w:rsidP="008A1B07">
      <w:pPr>
        <w:spacing w:line="360" w:lineRule="auto"/>
        <w:ind w:left="851"/>
        <w:jc w:val="both"/>
        <w:rPr>
          <w:rFonts w:ascii="Arial" w:hAnsi="Arial" w:cs="Arial"/>
        </w:rPr>
      </w:pPr>
      <w:r w:rsidRPr="00906B19">
        <w:rPr>
          <w:rFonts w:ascii="Arial" w:hAnsi="Arial" w:cs="Arial"/>
        </w:rPr>
        <w:t>Oświadczam, że:</w:t>
      </w:r>
    </w:p>
    <w:p w14:paraId="1E22BFE2" w14:textId="77777777" w:rsidR="008A1B07" w:rsidRPr="00906B19" w:rsidRDefault="008A1B07" w:rsidP="005F403F">
      <w:pPr>
        <w:pStyle w:val="Akapitzlist"/>
        <w:numPr>
          <w:ilvl w:val="0"/>
          <w:numId w:val="24"/>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zamierzonego działania lub rażącego niedbalstwa nie wprowadził zamawiającego w błąd przy przedstawieniu informacji, że nie podlega wykluczeniu, spełnia warunki udziału w postępowaniu oraz że nie zataił tych informacji;</w:t>
      </w:r>
    </w:p>
    <w:p w14:paraId="3627F2DB" w14:textId="77777777" w:rsidR="008A1B07" w:rsidRPr="00906B19" w:rsidRDefault="008A1B07" w:rsidP="005F403F">
      <w:pPr>
        <w:pStyle w:val="Akapitzlist"/>
        <w:numPr>
          <w:ilvl w:val="0"/>
          <w:numId w:val="24"/>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jest w stanie przedstawić wymagane dokumenty;</w:t>
      </w:r>
    </w:p>
    <w:p w14:paraId="359C866A" w14:textId="77777777" w:rsidR="008A1B07" w:rsidRPr="00906B19" w:rsidRDefault="008A1B07" w:rsidP="005F403F">
      <w:pPr>
        <w:pStyle w:val="Akapitzlist"/>
        <w:numPr>
          <w:ilvl w:val="0"/>
          <w:numId w:val="24"/>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lekkomyślności lub niedbalstwa nie przedstawił informacji wprowadzających w błąd zamawiającego, mogących mieć istotny wpływ na decyzje podejmowane przez zamawiającego w postępowaniu o udzielenie zamówienia;</w:t>
      </w:r>
    </w:p>
    <w:p w14:paraId="50DD5597" w14:textId="77777777" w:rsidR="008A1B07" w:rsidRPr="00906B19" w:rsidRDefault="008A1B07" w:rsidP="005F403F">
      <w:pPr>
        <w:pStyle w:val="Akapitzlist"/>
        <w:numPr>
          <w:ilvl w:val="0"/>
          <w:numId w:val="24"/>
        </w:numPr>
        <w:spacing w:after="160" w:line="360" w:lineRule="auto"/>
        <w:ind w:left="1276" w:hanging="425"/>
        <w:jc w:val="both"/>
        <w:rPr>
          <w:rFonts w:ascii="Arial" w:hAnsi="Arial" w:cs="Arial"/>
          <w:sz w:val="20"/>
          <w:szCs w:val="20"/>
        </w:rPr>
      </w:pPr>
      <w:r w:rsidRPr="00906B19">
        <w:rPr>
          <w:rFonts w:ascii="Arial" w:hAnsi="Arial" w:cs="Arial"/>
          <w:sz w:val="20"/>
          <w:szCs w:val="20"/>
        </w:rPr>
        <w:t>wykonawca bezprawnie nie wpływał oraz nie próbował wpłynąć na czynności zamawiającego lub pozyskać informacji poufnych, mogące dać wykonawcy przewagę w postępowaniu o udzielenie zamówienia.</w:t>
      </w:r>
    </w:p>
    <w:p w14:paraId="56296DD3" w14:textId="77777777" w:rsidR="008A1B07" w:rsidRPr="00E03BEA" w:rsidRDefault="008A1B07" w:rsidP="008A1B07">
      <w:pPr>
        <w:spacing w:line="360" w:lineRule="auto"/>
        <w:ind w:left="5664" w:firstLine="708"/>
        <w:jc w:val="both"/>
        <w:rPr>
          <w:rFonts w:ascii="Arial" w:hAnsi="Arial" w:cs="Arial"/>
          <w:i/>
        </w:rPr>
      </w:pPr>
    </w:p>
    <w:p w14:paraId="0E672E0B" w14:textId="77777777" w:rsidR="008A1B07" w:rsidRPr="00E03BEA" w:rsidRDefault="008A1B07" w:rsidP="008A1B07">
      <w:pPr>
        <w:spacing w:line="360" w:lineRule="auto"/>
        <w:jc w:val="both"/>
        <w:rPr>
          <w:rFonts w:ascii="Arial" w:hAnsi="Arial" w:cs="Arial"/>
        </w:rPr>
      </w:pPr>
    </w:p>
    <w:p w14:paraId="275E0F2D" w14:textId="77777777" w:rsidR="008A1B07" w:rsidRPr="00E03BEA" w:rsidRDefault="008A1B07" w:rsidP="008A1B07">
      <w:pPr>
        <w:spacing w:line="360" w:lineRule="auto"/>
        <w:jc w:val="both"/>
        <w:rPr>
          <w:rFonts w:ascii="Arial" w:hAnsi="Arial" w:cs="Arial"/>
        </w:rPr>
      </w:pPr>
    </w:p>
    <w:p w14:paraId="5E78E725" w14:textId="77777777" w:rsidR="008A1B07" w:rsidRPr="002277A0" w:rsidRDefault="008A1B07" w:rsidP="008A1B07">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14:paraId="5F486050" w14:textId="77777777" w:rsidR="008A1B07" w:rsidRPr="002277A0" w:rsidRDefault="008A1B07" w:rsidP="008A1B07">
      <w:pPr>
        <w:spacing w:line="360" w:lineRule="auto"/>
        <w:jc w:val="both"/>
        <w:rPr>
          <w:rFonts w:ascii="Arial" w:hAnsi="Arial" w:cs="Arial"/>
        </w:rPr>
      </w:pPr>
    </w:p>
    <w:p w14:paraId="76A3D026" w14:textId="77777777" w:rsidR="008A1B07" w:rsidRPr="00AF60EA" w:rsidRDefault="008A1B07" w:rsidP="008A1B07">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14:paraId="05754203" w14:textId="77777777" w:rsidR="008A1B07" w:rsidRPr="006038C2" w:rsidRDefault="008A1B07" w:rsidP="008A1B07">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14:paraId="7E721878" w14:textId="77777777" w:rsidR="008A1B07" w:rsidRPr="002277A0" w:rsidRDefault="008A1B07" w:rsidP="008A1B07">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14:paraId="7A21BA50" w14:textId="77777777" w:rsidR="008A1B07" w:rsidRPr="002934E1" w:rsidRDefault="008A1B07" w:rsidP="008A1B07">
      <w:pPr>
        <w:pStyle w:val="Nagwek2"/>
        <w:rPr>
          <w:sz w:val="20"/>
          <w:szCs w:val="20"/>
        </w:rPr>
      </w:pPr>
      <w:r>
        <w:br w:type="page"/>
      </w:r>
      <w:bookmarkStart w:id="70" w:name="_Toc25240336"/>
      <w:r w:rsidRPr="002934E1">
        <w:rPr>
          <w:sz w:val="20"/>
          <w:szCs w:val="20"/>
        </w:rPr>
        <w:lastRenderedPageBreak/>
        <w:t xml:space="preserve">Załącznik nr 3 do SIWZ – Wzór Oświadczenia wykonawcy o przynależności lub braku przynależności do tej samej grupy kapitałowej, o której mowa w art. 24 ust. 1 pkt 23 </w:t>
      </w:r>
      <w:proofErr w:type="spellStart"/>
      <w:r w:rsidRPr="002934E1">
        <w:rPr>
          <w:sz w:val="20"/>
          <w:szCs w:val="20"/>
        </w:rPr>
        <w:t>Pzp</w:t>
      </w:r>
      <w:proofErr w:type="spellEnd"/>
      <w:r w:rsidRPr="002934E1">
        <w:rPr>
          <w:sz w:val="20"/>
          <w:szCs w:val="20"/>
        </w:rPr>
        <w:t xml:space="preserve"> </w:t>
      </w:r>
      <w:r w:rsidRPr="002934E1">
        <w:rPr>
          <w:sz w:val="20"/>
          <w:szCs w:val="20"/>
        </w:rPr>
        <w:br/>
        <w:t>w postępowaniu o udzielenie zamówienia publicznego</w:t>
      </w:r>
      <w:bookmarkEnd w:id="70"/>
    </w:p>
    <w:p w14:paraId="7AF57FAD" w14:textId="77777777" w:rsidR="008A1B07" w:rsidRDefault="008A1B07" w:rsidP="008A1B07">
      <w:pPr>
        <w:jc w:val="center"/>
        <w:rPr>
          <w:rFonts w:ascii="Arial" w:hAnsi="Arial" w:cs="Arial"/>
          <w:b/>
        </w:rPr>
      </w:pPr>
      <w:r>
        <w:rPr>
          <w:rFonts w:ascii="Arial" w:hAnsi="Arial" w:cs="Arial"/>
          <w:b/>
        </w:rPr>
        <w:t xml:space="preserve"> </w:t>
      </w:r>
    </w:p>
    <w:p w14:paraId="2E23AEA0" w14:textId="77777777" w:rsidR="002F070C" w:rsidRPr="003A4087" w:rsidRDefault="008A1B07" w:rsidP="002F070C">
      <w:pPr>
        <w:jc w:val="center"/>
        <w:rPr>
          <w:rFonts w:ascii="Arial" w:hAnsi="Arial" w:cs="Arial"/>
          <w:sz w:val="16"/>
          <w:szCs w:val="16"/>
        </w:rPr>
      </w:pPr>
      <w:r w:rsidRPr="00BE606D">
        <w:rPr>
          <w:rFonts w:ascii="Arial" w:hAnsi="Arial" w:cs="Arial"/>
          <w:b/>
        </w:rPr>
        <w:t>Nazwa zamówienia:</w:t>
      </w:r>
      <w:r>
        <w:rPr>
          <w:rFonts w:ascii="Arial" w:hAnsi="Arial" w:cs="Arial"/>
          <w:b/>
        </w:rPr>
        <w:t xml:space="preserve"> </w:t>
      </w:r>
      <w:r w:rsidR="002F070C" w:rsidRPr="00377E18">
        <w:rPr>
          <w:rFonts w:ascii="Arial" w:hAnsi="Arial" w:cs="Arial"/>
          <w:b/>
        </w:rPr>
        <w:t>„</w:t>
      </w:r>
      <w:r w:rsidR="002F070C" w:rsidRPr="00377E18">
        <w:rPr>
          <w:rFonts w:ascii="Arial" w:hAnsi="Arial" w:cs="Arial"/>
          <w:b/>
          <w:color w:val="000000"/>
        </w:rPr>
        <w:t>Dostawa</w:t>
      </w:r>
      <w:r w:rsidR="002F070C" w:rsidRPr="00377E18">
        <w:rPr>
          <w:rFonts w:ascii="Arial" w:hAnsi="Arial" w:cs="Arial"/>
          <w:b/>
        </w:rPr>
        <w:t xml:space="preserve"> </w:t>
      </w:r>
      <w:r w:rsidR="002F070C">
        <w:rPr>
          <w:rFonts w:ascii="Arial" w:hAnsi="Arial" w:cs="Arial"/>
          <w:b/>
          <w:color w:val="000000"/>
        </w:rPr>
        <w:t>fabrycznie nowych kontenerów i pojemników na odpady komunalne</w:t>
      </w:r>
      <w:r w:rsidR="002F070C" w:rsidRPr="00377E18">
        <w:rPr>
          <w:rFonts w:ascii="Arial" w:hAnsi="Arial" w:cs="Arial"/>
          <w:b/>
        </w:rPr>
        <w:t>”</w:t>
      </w:r>
    </w:p>
    <w:p w14:paraId="49F013F4" w14:textId="1EFEC04B" w:rsidR="008A1B07" w:rsidRPr="00BE606D" w:rsidRDefault="008A1B07" w:rsidP="002F070C">
      <w:pPr>
        <w:jc w:val="center"/>
        <w:rPr>
          <w:rFonts w:ascii="Arial" w:hAnsi="Arial" w:cs="Arial"/>
          <w:b/>
        </w:rPr>
      </w:pPr>
    </w:p>
    <w:p w14:paraId="1A3A4784" w14:textId="77777777" w:rsidR="008A1B07" w:rsidRPr="008C2158" w:rsidRDefault="008A1B07" w:rsidP="008A1B07">
      <w:pPr>
        <w:rPr>
          <w:rFonts w:ascii="Arial" w:hAnsi="Arial" w:cs="Arial"/>
          <w:b/>
        </w:rPr>
      </w:pPr>
      <w:r w:rsidRPr="008C2158">
        <w:rPr>
          <w:rFonts w:ascii="Arial" w:hAnsi="Arial" w:cs="Arial"/>
          <w:b/>
        </w:rPr>
        <w:t>Dane dotyczące Wykonawcy</w:t>
      </w:r>
    </w:p>
    <w:p w14:paraId="48D65E8E" w14:textId="77777777" w:rsidR="008A1B07" w:rsidRPr="008C2158" w:rsidRDefault="008A1B07" w:rsidP="008A1B07">
      <w:pPr>
        <w:rPr>
          <w:rFonts w:ascii="Arial" w:hAnsi="Arial" w:cs="Arial"/>
        </w:rPr>
      </w:pPr>
    </w:p>
    <w:p w14:paraId="62F651FD" w14:textId="77777777" w:rsidR="008A1B07" w:rsidRPr="008C2158" w:rsidRDefault="008A1B07" w:rsidP="008A1B07">
      <w:pPr>
        <w:spacing w:line="276" w:lineRule="auto"/>
        <w:rPr>
          <w:rFonts w:ascii="Arial" w:hAnsi="Arial" w:cs="Arial"/>
        </w:rPr>
      </w:pPr>
      <w:r w:rsidRPr="008C2158">
        <w:rPr>
          <w:rFonts w:ascii="Arial" w:hAnsi="Arial" w:cs="Arial"/>
        </w:rPr>
        <w:t>Nazwa  …</w:t>
      </w:r>
      <w:r>
        <w:rPr>
          <w:rFonts w:ascii="Arial" w:hAnsi="Arial" w:cs="Arial"/>
        </w:rPr>
        <w:t>…………………………………………………………………………………</w:t>
      </w:r>
    </w:p>
    <w:p w14:paraId="1EB44009" w14:textId="77777777" w:rsidR="008A1B07" w:rsidRPr="008C2158" w:rsidRDefault="008A1B07" w:rsidP="008A1B07">
      <w:pPr>
        <w:spacing w:line="276" w:lineRule="auto"/>
        <w:rPr>
          <w:rFonts w:ascii="Arial" w:hAnsi="Arial" w:cs="Arial"/>
        </w:rPr>
      </w:pPr>
      <w:r w:rsidRPr="008C2158">
        <w:rPr>
          <w:rFonts w:ascii="Arial" w:hAnsi="Arial" w:cs="Arial"/>
        </w:rPr>
        <w:t>Siedziba …</w:t>
      </w:r>
      <w:r>
        <w:rPr>
          <w:rFonts w:ascii="Arial" w:hAnsi="Arial" w:cs="Arial"/>
        </w:rPr>
        <w:t>………………………………………………………………………………..</w:t>
      </w:r>
    </w:p>
    <w:p w14:paraId="04096D0B" w14:textId="77777777" w:rsidR="008A1B07" w:rsidRDefault="008A1B07" w:rsidP="008A1B07">
      <w:pPr>
        <w:spacing w:line="276" w:lineRule="auto"/>
        <w:rPr>
          <w:rFonts w:ascii="Arial" w:hAnsi="Arial" w:cs="Arial"/>
        </w:rPr>
      </w:pPr>
      <w:r w:rsidRPr="008C2158">
        <w:rPr>
          <w:rFonts w:ascii="Arial" w:hAnsi="Arial" w:cs="Arial"/>
        </w:rPr>
        <w:t>Nr telefonu/fak</w:t>
      </w:r>
      <w:r>
        <w:rPr>
          <w:rFonts w:ascii="Arial" w:hAnsi="Arial" w:cs="Arial"/>
        </w:rPr>
        <w:t>s …………………………………………………………………………..</w:t>
      </w:r>
    </w:p>
    <w:p w14:paraId="78A8F551" w14:textId="77777777" w:rsidR="008A1B07" w:rsidRPr="008C2158" w:rsidRDefault="008A1B07" w:rsidP="008A1B07">
      <w:pPr>
        <w:spacing w:line="276" w:lineRule="auto"/>
        <w:rPr>
          <w:rFonts w:ascii="Arial" w:hAnsi="Arial" w:cs="Arial"/>
        </w:rPr>
      </w:pPr>
      <w:r>
        <w:rPr>
          <w:rFonts w:ascii="Arial" w:hAnsi="Arial" w:cs="Arial"/>
        </w:rPr>
        <w:t>e. mail ………………………………………………………………………………………</w:t>
      </w:r>
    </w:p>
    <w:p w14:paraId="04D818B8" w14:textId="77777777" w:rsidR="008A1B07" w:rsidRPr="008C2158" w:rsidRDefault="008A1B07" w:rsidP="008A1B07">
      <w:pPr>
        <w:spacing w:line="276" w:lineRule="auto"/>
        <w:rPr>
          <w:rFonts w:ascii="Arial" w:hAnsi="Arial" w:cs="Arial"/>
        </w:rPr>
      </w:pPr>
      <w:r w:rsidRPr="008C2158">
        <w:rPr>
          <w:rFonts w:ascii="Arial" w:hAnsi="Arial" w:cs="Arial"/>
        </w:rPr>
        <w:t>Nr NIP ………</w:t>
      </w:r>
      <w:r>
        <w:rPr>
          <w:rFonts w:ascii="Arial" w:hAnsi="Arial" w:cs="Arial"/>
        </w:rPr>
        <w:t>……………………………………………………………………………..</w:t>
      </w:r>
    </w:p>
    <w:p w14:paraId="7138FAB8" w14:textId="77777777" w:rsidR="008A1B07" w:rsidRPr="008C2158" w:rsidRDefault="008A1B07" w:rsidP="008A1B07">
      <w:pPr>
        <w:spacing w:line="276" w:lineRule="auto"/>
        <w:rPr>
          <w:rFonts w:ascii="Arial" w:hAnsi="Arial" w:cs="Arial"/>
        </w:rPr>
      </w:pPr>
      <w:r w:rsidRPr="008C2158">
        <w:rPr>
          <w:rFonts w:ascii="Arial" w:hAnsi="Arial" w:cs="Arial"/>
        </w:rPr>
        <w:t>Nr REGON ………………………………………………………………………………..</w:t>
      </w:r>
    </w:p>
    <w:p w14:paraId="31F767AB" w14:textId="77777777" w:rsidR="008A1B07" w:rsidRPr="008C2158" w:rsidRDefault="008A1B07" w:rsidP="008A1B07">
      <w:pPr>
        <w:rPr>
          <w:rFonts w:ascii="Arial" w:hAnsi="Arial" w:cs="Arial"/>
        </w:rPr>
      </w:pPr>
    </w:p>
    <w:p w14:paraId="7B50EAA7" w14:textId="77777777" w:rsidR="008A1B07" w:rsidRPr="008C2158" w:rsidRDefault="008A1B07" w:rsidP="008A1B07">
      <w:pPr>
        <w:rPr>
          <w:rFonts w:ascii="Arial" w:hAnsi="Arial" w:cs="Arial"/>
          <w:b/>
        </w:rPr>
      </w:pPr>
      <w:r w:rsidRPr="008C2158">
        <w:rPr>
          <w:rFonts w:ascii="Arial" w:hAnsi="Arial" w:cs="Arial"/>
          <w:b/>
        </w:rPr>
        <w:t>Dane dotyczące Zamawiającego</w:t>
      </w:r>
    </w:p>
    <w:p w14:paraId="6A46F935" w14:textId="77777777" w:rsidR="008A1B07" w:rsidRPr="008C2158" w:rsidRDefault="008A1B07" w:rsidP="008A1B07">
      <w:pPr>
        <w:rPr>
          <w:rFonts w:ascii="Arial" w:hAnsi="Arial" w:cs="Arial"/>
        </w:rPr>
      </w:pPr>
    </w:p>
    <w:p w14:paraId="3FD35FDD"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Spółka Komunalna </w:t>
      </w:r>
    </w:p>
    <w:p w14:paraId="2B11738F"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Skawa Jordanów Sp. z o.o. </w:t>
      </w:r>
    </w:p>
    <w:p w14:paraId="578AF95C"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34-234 Osielec 749</w:t>
      </w:r>
    </w:p>
    <w:p w14:paraId="098D120C" w14:textId="77777777" w:rsidR="008A1B07" w:rsidRDefault="008A1B07" w:rsidP="008A1B07">
      <w:pPr>
        <w:jc w:val="center"/>
        <w:rPr>
          <w:rFonts w:ascii="Arial" w:eastAsia="Calibri" w:hAnsi="Arial" w:cs="Arial"/>
        </w:rPr>
      </w:pPr>
    </w:p>
    <w:p w14:paraId="03F9FEC0" w14:textId="77777777" w:rsidR="008A1B07" w:rsidRPr="00F55894" w:rsidRDefault="008A1B07" w:rsidP="008A1B07">
      <w:pPr>
        <w:jc w:val="center"/>
        <w:rPr>
          <w:rFonts w:ascii="Arial" w:eastAsia="Calibri" w:hAnsi="Arial" w:cs="Arial"/>
          <w:bCs/>
        </w:rPr>
      </w:pPr>
      <w:r w:rsidRPr="00F55894">
        <w:rPr>
          <w:rFonts w:ascii="Arial" w:eastAsia="Calibri" w:hAnsi="Arial" w:cs="Arial"/>
        </w:rPr>
        <w:t xml:space="preserve">Przystępując do </w:t>
      </w:r>
      <w:r w:rsidRPr="00F55894">
        <w:rPr>
          <w:rFonts w:ascii="Arial" w:eastAsia="Calibri" w:hAnsi="Arial" w:cs="Arial"/>
          <w:bCs/>
        </w:rPr>
        <w:t>postępowania w sprawie udzielenia zamówienia publicznego na:</w:t>
      </w:r>
    </w:p>
    <w:p w14:paraId="29EEFE80" w14:textId="77777777" w:rsidR="002F070C" w:rsidRPr="003A4087" w:rsidRDefault="002F070C" w:rsidP="002F070C">
      <w:pPr>
        <w:jc w:val="center"/>
        <w:rPr>
          <w:rFonts w:ascii="Arial" w:hAnsi="Arial" w:cs="Arial"/>
          <w:sz w:val="16"/>
          <w:szCs w:val="16"/>
        </w:rPr>
      </w:pPr>
      <w:r w:rsidRPr="00377E18">
        <w:rPr>
          <w:rFonts w:ascii="Arial" w:hAnsi="Arial" w:cs="Arial"/>
          <w:b/>
        </w:rPr>
        <w:t>„</w:t>
      </w: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r w:rsidRPr="00377E18">
        <w:rPr>
          <w:rFonts w:ascii="Arial" w:hAnsi="Arial" w:cs="Arial"/>
          <w:b/>
        </w:rPr>
        <w:t>”</w:t>
      </w:r>
    </w:p>
    <w:p w14:paraId="525E0C14" w14:textId="77777777" w:rsidR="008A1B07" w:rsidRPr="00941B00" w:rsidRDefault="008A1B07" w:rsidP="008A1B07">
      <w:pPr>
        <w:jc w:val="center"/>
        <w:rPr>
          <w:rFonts w:ascii="Arial" w:hAnsi="Arial" w:cs="Arial"/>
          <w:b/>
          <w:sz w:val="22"/>
          <w:szCs w:val="22"/>
        </w:rPr>
      </w:pPr>
    </w:p>
    <w:p w14:paraId="7D023EC4" w14:textId="77777777" w:rsidR="008A1B07" w:rsidRPr="00F55894" w:rsidRDefault="008A1B07" w:rsidP="008A1B07">
      <w:pPr>
        <w:spacing w:line="360" w:lineRule="auto"/>
        <w:rPr>
          <w:rFonts w:ascii="Arial" w:eastAsia="Calibri" w:hAnsi="Arial" w:cs="Arial"/>
        </w:rPr>
      </w:pPr>
      <w:r w:rsidRPr="00F55894">
        <w:rPr>
          <w:rFonts w:ascii="Arial" w:eastAsia="Calibri" w:hAnsi="Arial" w:cs="Arial"/>
          <w:bCs/>
        </w:rPr>
        <w:t>Oświadczam, że na dzień składania ofert, reprezentowany przeze mnie Wykonawca</w:t>
      </w:r>
      <w:r w:rsidRPr="00F55894">
        <w:rPr>
          <w:rFonts w:ascii="Arial" w:eastAsia="Calibri" w:hAnsi="Arial" w:cs="Arial"/>
        </w:rPr>
        <w:t>,</w:t>
      </w:r>
    </w:p>
    <w:p w14:paraId="5A2EEDCC" w14:textId="77777777" w:rsidR="008A1B07" w:rsidRPr="00F55894" w:rsidRDefault="008A1B07" w:rsidP="008A1B07">
      <w:pPr>
        <w:spacing w:line="360" w:lineRule="auto"/>
        <w:rPr>
          <w:rFonts w:ascii="Arial" w:eastAsia="Calibri" w:hAnsi="Arial" w:cs="Arial"/>
          <w:bCs/>
        </w:rPr>
      </w:pPr>
      <w:r w:rsidRPr="00F55894">
        <w:rPr>
          <w:rFonts w:ascii="Arial" w:eastAsia="Calibri" w:hAnsi="Arial" w:cs="Arial"/>
          <w:bCs/>
        </w:rPr>
        <w:t>nie należy do grupy kapitałowej / należy do grupy kapitałowej</w:t>
      </w:r>
      <w:r w:rsidRPr="00F55894">
        <w:rPr>
          <w:rStyle w:val="Odwoanieprzypisudolnego"/>
          <w:rFonts w:ascii="Arial" w:eastAsia="Calibri" w:hAnsi="Arial" w:cs="Arial"/>
          <w:bCs/>
        </w:rPr>
        <w:footnoteReference w:id="4"/>
      </w:r>
      <w:r w:rsidRPr="00F55894">
        <w:rPr>
          <w:rFonts w:ascii="Arial" w:eastAsia="Calibri" w:hAnsi="Arial" w:cs="Arial"/>
          <w:bCs/>
        </w:rPr>
        <w:t xml:space="preserve"> w rozumieniu ustawy z dnia 16 lutego 2007 r. o ochronie konkurencji i konsumentów (Dz. U. z 2015 r. poz. 184, </w:t>
      </w:r>
      <w:r w:rsidRPr="001C78FA">
        <w:rPr>
          <w:rFonts w:ascii="Arial" w:hAnsi="Arial" w:cs="Arial"/>
        </w:rPr>
        <w:t>1618 i 1634</w:t>
      </w:r>
      <w:r w:rsidRPr="00F55894">
        <w:rPr>
          <w:rFonts w:ascii="Arial" w:eastAsia="Calibri" w:hAnsi="Arial" w:cs="Arial"/>
          <w:bCs/>
        </w:rPr>
        <w:t>), w której skład wchodzą następujące podmioty (poniżej należy wpisać nazwę i siedzibę lub załączyć listę podmiotów należących do tej samej grupy kapitałowej):</w:t>
      </w:r>
    </w:p>
    <w:p w14:paraId="55658A0B" w14:textId="77777777" w:rsidR="008A1B07" w:rsidRPr="00F55894" w:rsidRDefault="008A1B07" w:rsidP="008A1B07">
      <w:pPr>
        <w:spacing w:line="360" w:lineRule="auto"/>
        <w:rPr>
          <w:rFonts w:eastAsia="Calibri"/>
          <w:sz w:val="18"/>
          <w:szCs w:val="18"/>
        </w:rPr>
      </w:pPr>
      <w:r w:rsidRPr="00F55894">
        <w:rPr>
          <w:rFonts w:eastAsia="Calibri"/>
          <w:bCs/>
          <w:sz w:val="18"/>
          <w:szCs w:val="18"/>
        </w:rPr>
        <w:t xml:space="preserve">1. </w:t>
      </w:r>
      <w:r w:rsidRPr="00F55894">
        <w:rPr>
          <w:rFonts w:eastAsia="Calibri"/>
          <w:sz w:val="18"/>
          <w:szCs w:val="18"/>
        </w:rPr>
        <w:t>……………………………………………………………………..……………………………………………………………</w:t>
      </w:r>
    </w:p>
    <w:p w14:paraId="336DA728" w14:textId="77777777" w:rsidR="008A1B07" w:rsidRPr="00F55894" w:rsidRDefault="008A1B07" w:rsidP="008A1B07">
      <w:pPr>
        <w:spacing w:line="360" w:lineRule="auto"/>
        <w:rPr>
          <w:rFonts w:eastAsia="Calibri"/>
        </w:rPr>
      </w:pPr>
      <w:r w:rsidRPr="00F55894">
        <w:rPr>
          <w:rFonts w:eastAsia="Calibri"/>
          <w:bCs/>
        </w:rPr>
        <w:t xml:space="preserve">2. </w:t>
      </w:r>
      <w:r w:rsidRPr="00F55894">
        <w:rPr>
          <w:rFonts w:eastAsia="Calibri"/>
        </w:rPr>
        <w:t>……………………………………………………………..……….……………………………………</w:t>
      </w:r>
    </w:p>
    <w:p w14:paraId="10B2773C" w14:textId="77777777" w:rsidR="008A1B07" w:rsidRPr="00F55894" w:rsidRDefault="008A1B07" w:rsidP="008A1B07">
      <w:pPr>
        <w:spacing w:line="360" w:lineRule="auto"/>
        <w:rPr>
          <w:rFonts w:eastAsia="Calibri"/>
        </w:rPr>
      </w:pPr>
      <w:r w:rsidRPr="00F55894">
        <w:rPr>
          <w:rFonts w:eastAsia="Calibri"/>
          <w:bCs/>
        </w:rPr>
        <w:t xml:space="preserve">3. </w:t>
      </w:r>
      <w:r w:rsidRPr="00F55894">
        <w:rPr>
          <w:rFonts w:eastAsia="Calibri"/>
        </w:rPr>
        <w:t>…………………………………………….………….…………….................................................……</w:t>
      </w:r>
    </w:p>
    <w:p w14:paraId="2994FA23" w14:textId="77777777" w:rsidR="008A1B07" w:rsidRDefault="008A1B07" w:rsidP="008A1B07">
      <w:pPr>
        <w:spacing w:line="360" w:lineRule="auto"/>
        <w:jc w:val="both"/>
        <w:rPr>
          <w:rFonts w:ascii="Arial" w:hAnsi="Arial" w:cs="Arial"/>
        </w:rPr>
      </w:pPr>
    </w:p>
    <w:p w14:paraId="534CD32D" w14:textId="77777777" w:rsidR="008A1B07" w:rsidRDefault="008A1B07" w:rsidP="008A1B07">
      <w:pPr>
        <w:spacing w:line="360" w:lineRule="auto"/>
        <w:jc w:val="both"/>
        <w:rPr>
          <w:rFonts w:ascii="Arial" w:hAnsi="Arial" w:cs="Arial"/>
        </w:rPr>
      </w:pPr>
    </w:p>
    <w:p w14:paraId="454E439C" w14:textId="77777777" w:rsidR="008A1B07" w:rsidRPr="002277A0" w:rsidRDefault="008A1B07" w:rsidP="008A1B07">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14:paraId="66847E7A" w14:textId="77777777" w:rsidR="008A1B07" w:rsidRPr="002277A0" w:rsidRDefault="008A1B07" w:rsidP="008A1B07">
      <w:pPr>
        <w:spacing w:line="360" w:lineRule="auto"/>
        <w:jc w:val="both"/>
        <w:rPr>
          <w:rFonts w:ascii="Arial" w:hAnsi="Arial" w:cs="Arial"/>
        </w:rPr>
      </w:pPr>
    </w:p>
    <w:p w14:paraId="03F5011D" w14:textId="77777777" w:rsidR="008A1B07" w:rsidRPr="00AF60EA" w:rsidRDefault="008A1B07" w:rsidP="008A1B07">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14:paraId="69387380" w14:textId="77777777" w:rsidR="008A1B07" w:rsidRPr="006038C2" w:rsidRDefault="008A1B07" w:rsidP="008A1B07">
      <w:pPr>
        <w:pStyle w:val="Standard"/>
        <w:ind w:left="5535"/>
        <w:jc w:val="center"/>
        <w:rPr>
          <w:rFonts w:ascii="Arial" w:hAnsi="Arial" w:cs="Arial"/>
          <w:color w:val="000000"/>
          <w:sz w:val="18"/>
          <w:szCs w:val="18"/>
        </w:rPr>
      </w:pPr>
      <w:r w:rsidRPr="006038C2">
        <w:rPr>
          <w:rFonts w:ascii="Arial" w:hAnsi="Arial" w:cs="Arial"/>
          <w:color w:val="000000"/>
          <w:sz w:val="18"/>
          <w:szCs w:val="18"/>
        </w:rPr>
        <w:t xml:space="preserve">Podpis i pieczęć imienna </w:t>
      </w:r>
    </w:p>
    <w:p w14:paraId="35B3D7A8" w14:textId="77777777" w:rsidR="008A1B07" w:rsidRDefault="008A1B07" w:rsidP="008A1B07">
      <w:pPr>
        <w:pStyle w:val="Standard"/>
        <w:ind w:left="5535"/>
        <w:jc w:val="center"/>
        <w:rPr>
          <w:rFonts w:ascii="Arial" w:hAnsi="Arial" w:cs="Arial"/>
          <w:b/>
          <w:bCs/>
          <w:color w:val="000000"/>
        </w:rPr>
      </w:pPr>
      <w:r w:rsidRPr="006038C2">
        <w:rPr>
          <w:rFonts w:ascii="Arial" w:hAnsi="Arial" w:cs="Arial"/>
          <w:sz w:val="18"/>
          <w:szCs w:val="18"/>
        </w:rPr>
        <w:t>upoważnionego przedstawiciela Wykonawcy</w:t>
      </w:r>
    </w:p>
    <w:p w14:paraId="4F651FEC" w14:textId="77777777" w:rsidR="008A1B07" w:rsidRDefault="008A1B07" w:rsidP="008A1B07">
      <w:pPr>
        <w:pStyle w:val="Standard"/>
        <w:ind w:left="5535"/>
        <w:jc w:val="center"/>
        <w:rPr>
          <w:rFonts w:ascii="Arial" w:hAnsi="Arial" w:cs="Arial"/>
          <w:b/>
          <w:bCs/>
          <w:color w:val="000000"/>
        </w:rPr>
      </w:pPr>
    </w:p>
    <w:p w14:paraId="75867D0B" w14:textId="77777777" w:rsidR="008A1B07" w:rsidRPr="002934E1" w:rsidRDefault="008A1B07" w:rsidP="008A1B07">
      <w:pPr>
        <w:pStyle w:val="Nagwek2"/>
        <w:rPr>
          <w:sz w:val="20"/>
          <w:szCs w:val="20"/>
        </w:rPr>
      </w:pPr>
      <w:r>
        <w:br w:type="page"/>
      </w:r>
      <w:bookmarkStart w:id="71" w:name="_Toc25240337"/>
      <w:r w:rsidRPr="002934E1">
        <w:rPr>
          <w:sz w:val="20"/>
          <w:szCs w:val="20"/>
        </w:rPr>
        <w:lastRenderedPageBreak/>
        <w:t>Załącznik nr 4 – wzór wykazu dostaw</w:t>
      </w:r>
      <w:bookmarkEnd w:id="71"/>
    </w:p>
    <w:p w14:paraId="437806CE" w14:textId="77777777" w:rsidR="008A1B07" w:rsidRPr="00AD0326" w:rsidRDefault="008A1B07" w:rsidP="008A1B07">
      <w:pPr>
        <w:rPr>
          <w:b/>
          <w:sz w:val="24"/>
          <w:szCs w:val="24"/>
        </w:rPr>
      </w:pPr>
    </w:p>
    <w:p w14:paraId="1712718A" w14:textId="77777777" w:rsidR="002F070C" w:rsidRPr="003A4087" w:rsidRDefault="008A1B07" w:rsidP="002F070C">
      <w:pPr>
        <w:jc w:val="center"/>
        <w:rPr>
          <w:rFonts w:ascii="Arial" w:hAnsi="Arial" w:cs="Arial"/>
          <w:sz w:val="16"/>
          <w:szCs w:val="16"/>
        </w:rPr>
      </w:pPr>
      <w:r w:rsidRPr="00BE606D">
        <w:rPr>
          <w:rFonts w:ascii="Arial" w:hAnsi="Arial" w:cs="Arial"/>
          <w:b/>
        </w:rPr>
        <w:t>Nazwa zamówienia:</w:t>
      </w:r>
      <w:r>
        <w:rPr>
          <w:rFonts w:ascii="Arial" w:hAnsi="Arial" w:cs="Arial"/>
          <w:b/>
        </w:rPr>
        <w:t xml:space="preserve"> </w:t>
      </w:r>
      <w:r w:rsidR="002F070C" w:rsidRPr="00377E18">
        <w:rPr>
          <w:rFonts w:ascii="Arial" w:hAnsi="Arial" w:cs="Arial"/>
          <w:b/>
        </w:rPr>
        <w:t>„</w:t>
      </w:r>
      <w:r w:rsidR="002F070C" w:rsidRPr="00377E18">
        <w:rPr>
          <w:rFonts w:ascii="Arial" w:hAnsi="Arial" w:cs="Arial"/>
          <w:b/>
          <w:color w:val="000000"/>
        </w:rPr>
        <w:t>Dostawa</w:t>
      </w:r>
      <w:r w:rsidR="002F070C" w:rsidRPr="00377E18">
        <w:rPr>
          <w:rFonts w:ascii="Arial" w:hAnsi="Arial" w:cs="Arial"/>
          <w:b/>
        </w:rPr>
        <w:t xml:space="preserve"> </w:t>
      </w:r>
      <w:r w:rsidR="002F070C">
        <w:rPr>
          <w:rFonts w:ascii="Arial" w:hAnsi="Arial" w:cs="Arial"/>
          <w:b/>
          <w:color w:val="000000"/>
        </w:rPr>
        <w:t>fabrycznie nowych kontenerów i pojemników na odpady komunalne</w:t>
      </w:r>
      <w:r w:rsidR="002F070C" w:rsidRPr="00377E18">
        <w:rPr>
          <w:rFonts w:ascii="Arial" w:hAnsi="Arial" w:cs="Arial"/>
          <w:b/>
        </w:rPr>
        <w:t>”</w:t>
      </w:r>
    </w:p>
    <w:p w14:paraId="6EA9F7C2" w14:textId="50A64E30" w:rsidR="00B15B1F" w:rsidRDefault="00B15B1F" w:rsidP="00B15B1F">
      <w:pPr>
        <w:jc w:val="center"/>
        <w:rPr>
          <w:rFonts w:ascii="Arial" w:hAnsi="Arial" w:cs="Arial"/>
          <w:b/>
        </w:rPr>
      </w:pPr>
    </w:p>
    <w:p w14:paraId="0992AF09" w14:textId="77777777" w:rsidR="008A1B07" w:rsidRPr="00BE606D" w:rsidRDefault="008A1B07" w:rsidP="008A1B07">
      <w:pPr>
        <w:jc w:val="center"/>
        <w:rPr>
          <w:rFonts w:ascii="Arial" w:hAnsi="Arial" w:cs="Arial"/>
          <w:b/>
        </w:rPr>
      </w:pPr>
    </w:p>
    <w:p w14:paraId="684A12F3" w14:textId="21ECDC74" w:rsidR="008A1B07" w:rsidRPr="00BE5092" w:rsidRDefault="00BE5092" w:rsidP="008A1B07">
      <w:pPr>
        <w:rPr>
          <w:rFonts w:ascii="Arial" w:hAnsi="Arial" w:cs="Arial"/>
          <w:b/>
        </w:rPr>
      </w:pPr>
      <w:r>
        <w:rPr>
          <w:rFonts w:ascii="Arial" w:hAnsi="Arial" w:cs="Arial"/>
          <w:b/>
        </w:rPr>
        <w:t>Dane dotyczące Wykonawcy</w:t>
      </w:r>
    </w:p>
    <w:p w14:paraId="7CC5E0D8" w14:textId="77777777" w:rsidR="008A1B07" w:rsidRPr="008C2158" w:rsidRDefault="008A1B07" w:rsidP="008A1B07">
      <w:pPr>
        <w:spacing w:line="276" w:lineRule="auto"/>
        <w:rPr>
          <w:rFonts w:ascii="Arial" w:hAnsi="Arial" w:cs="Arial"/>
        </w:rPr>
      </w:pPr>
      <w:r w:rsidRPr="008C2158">
        <w:rPr>
          <w:rFonts w:ascii="Arial" w:hAnsi="Arial" w:cs="Arial"/>
        </w:rPr>
        <w:t>Nazwa  …</w:t>
      </w:r>
      <w:r>
        <w:rPr>
          <w:rFonts w:ascii="Arial" w:hAnsi="Arial" w:cs="Arial"/>
        </w:rPr>
        <w:t>…………………………………………………………………………………</w:t>
      </w:r>
    </w:p>
    <w:p w14:paraId="4E4FC63D" w14:textId="77777777" w:rsidR="008A1B07" w:rsidRPr="008C2158" w:rsidRDefault="008A1B07" w:rsidP="008A1B07">
      <w:pPr>
        <w:spacing w:line="276" w:lineRule="auto"/>
        <w:rPr>
          <w:rFonts w:ascii="Arial" w:hAnsi="Arial" w:cs="Arial"/>
        </w:rPr>
      </w:pPr>
      <w:r w:rsidRPr="008C2158">
        <w:rPr>
          <w:rFonts w:ascii="Arial" w:hAnsi="Arial" w:cs="Arial"/>
        </w:rPr>
        <w:t>Siedziba …</w:t>
      </w:r>
      <w:r>
        <w:rPr>
          <w:rFonts w:ascii="Arial" w:hAnsi="Arial" w:cs="Arial"/>
        </w:rPr>
        <w:t>………………………………………………………………………………..</w:t>
      </w:r>
    </w:p>
    <w:p w14:paraId="6574F118" w14:textId="77777777" w:rsidR="008A1B07" w:rsidRDefault="008A1B07" w:rsidP="008A1B07">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14:paraId="525204E0" w14:textId="77777777" w:rsidR="008A1B07" w:rsidRPr="008C2158" w:rsidRDefault="008A1B07" w:rsidP="008A1B07">
      <w:pPr>
        <w:spacing w:line="276" w:lineRule="auto"/>
        <w:rPr>
          <w:rFonts w:ascii="Arial" w:hAnsi="Arial" w:cs="Arial"/>
        </w:rPr>
      </w:pPr>
      <w:r>
        <w:rPr>
          <w:rFonts w:ascii="Arial" w:hAnsi="Arial" w:cs="Arial"/>
        </w:rPr>
        <w:t>e. mail ……………………………………………………………………………………</w:t>
      </w:r>
    </w:p>
    <w:p w14:paraId="2F91F971" w14:textId="77777777" w:rsidR="008A1B07" w:rsidRPr="008C2158" w:rsidRDefault="008A1B07" w:rsidP="008A1B07">
      <w:pPr>
        <w:spacing w:line="276" w:lineRule="auto"/>
        <w:rPr>
          <w:rFonts w:ascii="Arial" w:hAnsi="Arial" w:cs="Arial"/>
        </w:rPr>
      </w:pPr>
      <w:r w:rsidRPr="008C2158">
        <w:rPr>
          <w:rFonts w:ascii="Arial" w:hAnsi="Arial" w:cs="Arial"/>
        </w:rPr>
        <w:t>Nr NIP ………</w:t>
      </w:r>
      <w:r>
        <w:rPr>
          <w:rFonts w:ascii="Arial" w:hAnsi="Arial" w:cs="Arial"/>
        </w:rPr>
        <w:t>……………………………………………………………………………..</w:t>
      </w:r>
    </w:p>
    <w:p w14:paraId="0E1B2564" w14:textId="77777777" w:rsidR="008A1B07" w:rsidRPr="008C2158" w:rsidRDefault="008A1B07" w:rsidP="008A1B07">
      <w:pPr>
        <w:spacing w:line="276" w:lineRule="auto"/>
        <w:rPr>
          <w:rFonts w:ascii="Arial" w:hAnsi="Arial" w:cs="Arial"/>
        </w:rPr>
      </w:pPr>
      <w:r w:rsidRPr="008C2158">
        <w:rPr>
          <w:rFonts w:ascii="Arial" w:hAnsi="Arial" w:cs="Arial"/>
        </w:rPr>
        <w:t>Nr REGON ………………………………………………………………………………..</w:t>
      </w:r>
    </w:p>
    <w:p w14:paraId="42762FCA" w14:textId="77777777" w:rsidR="008A1B07" w:rsidRPr="008C2158" w:rsidRDefault="008A1B07" w:rsidP="008A1B07">
      <w:pPr>
        <w:rPr>
          <w:rFonts w:ascii="Arial" w:hAnsi="Arial" w:cs="Arial"/>
        </w:rPr>
      </w:pPr>
    </w:p>
    <w:p w14:paraId="61811EBF" w14:textId="785CF9EC" w:rsidR="008A1B07" w:rsidRPr="00BE5092" w:rsidRDefault="00BE5092" w:rsidP="008A1B07">
      <w:pPr>
        <w:rPr>
          <w:rFonts w:ascii="Arial" w:hAnsi="Arial" w:cs="Arial"/>
          <w:b/>
        </w:rPr>
      </w:pPr>
      <w:r>
        <w:rPr>
          <w:rFonts w:ascii="Arial" w:hAnsi="Arial" w:cs="Arial"/>
          <w:b/>
        </w:rPr>
        <w:t>Dane dotyczące Zamawiającego</w:t>
      </w:r>
    </w:p>
    <w:p w14:paraId="3185782E"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Spółka Komunalna </w:t>
      </w:r>
    </w:p>
    <w:p w14:paraId="68603AAD"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Skawa Jordanów Sp. z o.o. </w:t>
      </w:r>
    </w:p>
    <w:p w14:paraId="4EB7E101"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34-234 Osielec 749</w:t>
      </w:r>
    </w:p>
    <w:p w14:paraId="7F3FBB40" w14:textId="77777777" w:rsidR="008A1B07" w:rsidRPr="00CD2E76" w:rsidRDefault="008A1B07" w:rsidP="008A1B07">
      <w:pPr>
        <w:jc w:val="center"/>
        <w:rPr>
          <w:rFonts w:ascii="Arial" w:hAnsi="Arial" w:cs="Arial"/>
          <w:b/>
        </w:rPr>
      </w:pPr>
      <w:r w:rsidRPr="00CD2E76">
        <w:rPr>
          <w:rFonts w:ascii="Arial" w:hAnsi="Arial" w:cs="Arial"/>
          <w:b/>
        </w:rPr>
        <w:t>WYKAZ DOSTAW</w:t>
      </w:r>
    </w:p>
    <w:p w14:paraId="4834BD8B" w14:textId="3961CF5D" w:rsidR="008A1B07" w:rsidRPr="00BE5092" w:rsidRDefault="00BE5092" w:rsidP="00BE5092">
      <w:pPr>
        <w:pStyle w:val="pkt"/>
        <w:autoSpaceDE w:val="0"/>
        <w:autoSpaceDN w:val="0"/>
        <w:spacing w:before="100" w:beforeAutospacing="1" w:after="100" w:afterAutospacing="1" w:line="276" w:lineRule="auto"/>
        <w:ind w:left="556" w:firstLine="0"/>
        <w:rPr>
          <w:rFonts w:ascii="Arial" w:hAnsi="Arial" w:cs="Arial"/>
        </w:rPr>
      </w:pPr>
      <w:r>
        <w:rPr>
          <w:rFonts w:ascii="Arial" w:hAnsi="Arial" w:cs="Arial"/>
          <w:sz w:val="20"/>
          <w:szCs w:val="20"/>
        </w:rPr>
        <w:t xml:space="preserve">Wykaz </w:t>
      </w:r>
      <w:r w:rsidRPr="003A49D4">
        <w:rPr>
          <w:rFonts w:ascii="Arial" w:hAnsi="Arial" w:cs="Arial"/>
          <w:sz w:val="20"/>
          <w:szCs w:val="20"/>
        </w:rPr>
        <w:t>3 dostaw</w:t>
      </w:r>
      <w:r>
        <w:rPr>
          <w:rFonts w:ascii="Arial" w:hAnsi="Arial" w:cs="Arial"/>
          <w:sz w:val="20"/>
          <w:szCs w:val="20"/>
        </w:rPr>
        <w:t xml:space="preserve"> zbliżonych</w:t>
      </w:r>
      <w:r w:rsidRPr="003A49D4">
        <w:rPr>
          <w:rFonts w:ascii="Arial" w:hAnsi="Arial" w:cs="Arial"/>
          <w:sz w:val="20"/>
          <w:szCs w:val="20"/>
        </w:rPr>
        <w:t xml:space="preserve"> przedmiotem do przedmiotu zamówienia tj. 3 dostawy kontenerów,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r w:rsidR="008A1B07" w:rsidRPr="00DB1262">
        <w:rPr>
          <w:rFonts w:ascii="Arial" w:hAnsi="Arial" w:cs="Arial"/>
        </w:rPr>
        <w:t xml:space="preserve">, </w:t>
      </w:r>
      <w:r w:rsidR="008A1B07" w:rsidRPr="00BE5092">
        <w:rPr>
          <w:rFonts w:ascii="Arial" w:hAnsi="Arial" w:cs="Arial"/>
          <w:sz w:val="20"/>
          <w:szCs w:val="20"/>
        </w:rPr>
        <w:t>potwierdzające spełnianie warunku udziału w postępowaniu określonego w pkt 8.3.3. SIWZ.</w:t>
      </w: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4"/>
        <w:gridCol w:w="1563"/>
        <w:gridCol w:w="1282"/>
        <w:gridCol w:w="1281"/>
        <w:gridCol w:w="1210"/>
        <w:gridCol w:w="1034"/>
        <w:gridCol w:w="1463"/>
      </w:tblGrid>
      <w:tr w:rsidR="008A1B07" w:rsidRPr="00A551BB" w14:paraId="0EC43C9A" w14:textId="77777777" w:rsidTr="00085347">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14:paraId="2A586858" w14:textId="77777777" w:rsidR="008A1B07" w:rsidRPr="00A551BB" w:rsidRDefault="008A1B07" w:rsidP="00085347">
            <w:pPr>
              <w:spacing w:before="60" w:after="120"/>
              <w:rPr>
                <w:rFonts w:ascii="Arial" w:hAnsi="Arial" w:cs="Arial"/>
                <w:szCs w:val="24"/>
              </w:rPr>
            </w:pPr>
            <w:r w:rsidRPr="00A551BB">
              <w:rPr>
                <w:rFonts w:ascii="Arial" w:hAnsi="Arial" w:cs="Arial"/>
                <w:szCs w:val="24"/>
              </w:rPr>
              <w:t>L.p.</w:t>
            </w:r>
          </w:p>
        </w:tc>
        <w:tc>
          <w:tcPr>
            <w:tcW w:w="946" w:type="pct"/>
            <w:vMerge w:val="restart"/>
            <w:tcBorders>
              <w:top w:val="single" w:sz="12" w:space="0" w:color="auto"/>
              <w:left w:val="single" w:sz="6" w:space="0" w:color="auto"/>
              <w:bottom w:val="single" w:sz="6" w:space="0" w:color="auto"/>
              <w:right w:val="single" w:sz="6" w:space="0" w:color="auto"/>
            </w:tcBorders>
          </w:tcPr>
          <w:p w14:paraId="1CA7D28F" w14:textId="77777777" w:rsidR="008A1B07" w:rsidRPr="00A551BB" w:rsidRDefault="008A1B07" w:rsidP="00085347">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14:paraId="6D458293" w14:textId="77777777" w:rsidR="008A1B07" w:rsidRPr="00A551BB" w:rsidRDefault="008A1B07" w:rsidP="00085347">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14:paraId="1EAF3E4F" w14:textId="77777777" w:rsidR="008A1B07" w:rsidRPr="00A551BB" w:rsidRDefault="008A1B07" w:rsidP="00085347">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5"/>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14:paraId="43F62EBF" w14:textId="77777777" w:rsidR="008A1B07" w:rsidRPr="00A551BB" w:rsidRDefault="008A1B07" w:rsidP="00085347">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14:paraId="566C2B41" w14:textId="77777777" w:rsidR="008A1B07" w:rsidRPr="00A551BB" w:rsidRDefault="008A1B07" w:rsidP="00085347">
            <w:pPr>
              <w:spacing w:before="60" w:after="120"/>
              <w:jc w:val="center"/>
              <w:rPr>
                <w:rFonts w:ascii="Arial" w:hAnsi="Arial" w:cs="Arial"/>
                <w:szCs w:val="24"/>
              </w:rPr>
            </w:pPr>
            <w:r w:rsidRPr="00A551BB">
              <w:rPr>
                <w:rFonts w:ascii="Arial" w:hAnsi="Arial" w:cs="Arial"/>
                <w:szCs w:val="24"/>
              </w:rPr>
              <w:t xml:space="preserve">Podmiot na rzecz, którego wykonano </w:t>
            </w:r>
            <w:r>
              <w:rPr>
                <w:rFonts w:ascii="Arial" w:hAnsi="Arial" w:cs="Arial"/>
                <w:szCs w:val="24"/>
              </w:rPr>
              <w:t>dostawy</w:t>
            </w:r>
            <w:r w:rsidRPr="00A551BB">
              <w:rPr>
                <w:rFonts w:ascii="Arial" w:hAnsi="Arial" w:cs="Arial"/>
                <w:szCs w:val="24"/>
              </w:rPr>
              <w:t xml:space="preserve">  (nazwa, adres, nr telefonu do kontaktu)</w:t>
            </w:r>
          </w:p>
        </w:tc>
      </w:tr>
      <w:tr w:rsidR="008A1B07" w:rsidRPr="00A551BB" w14:paraId="06146DD4" w14:textId="77777777" w:rsidTr="00085347">
        <w:trPr>
          <w:cantSplit/>
          <w:trHeight w:val="630"/>
          <w:jc w:val="center"/>
        </w:trPr>
        <w:tc>
          <w:tcPr>
            <w:tcW w:w="256" w:type="pct"/>
            <w:vMerge/>
            <w:tcBorders>
              <w:left w:val="single" w:sz="12" w:space="0" w:color="auto"/>
              <w:bottom w:val="single" w:sz="6" w:space="0" w:color="auto"/>
              <w:right w:val="single" w:sz="6" w:space="0" w:color="auto"/>
            </w:tcBorders>
          </w:tcPr>
          <w:p w14:paraId="19558736" w14:textId="77777777" w:rsidR="008A1B07" w:rsidRPr="00A551BB" w:rsidRDefault="008A1B07" w:rsidP="00085347">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14:paraId="0130DCFE" w14:textId="77777777" w:rsidR="008A1B07" w:rsidRPr="00A551BB" w:rsidRDefault="008A1B07" w:rsidP="00085347">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14:paraId="4A9A9C7E" w14:textId="77777777" w:rsidR="008A1B07" w:rsidRPr="00A551BB" w:rsidRDefault="008A1B07" w:rsidP="00085347">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14:paraId="28726BA9" w14:textId="77777777" w:rsidR="008A1B07" w:rsidRPr="00A551BB" w:rsidRDefault="008A1B07" w:rsidP="00085347">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14:paraId="48990830" w14:textId="77777777" w:rsidR="008A1B07" w:rsidRPr="00A551BB" w:rsidRDefault="008A1B07" w:rsidP="00085347">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14:paraId="31DBF274" w14:textId="77777777" w:rsidR="008A1B07" w:rsidRPr="00A551BB" w:rsidRDefault="008A1B07" w:rsidP="00085347">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14:paraId="5DF11DE3" w14:textId="77777777" w:rsidR="008A1B07" w:rsidRPr="00A551BB" w:rsidRDefault="008A1B07" w:rsidP="00085347">
            <w:pPr>
              <w:spacing w:before="60" w:after="120"/>
              <w:rPr>
                <w:rFonts w:ascii="Arial" w:hAnsi="Arial" w:cs="Arial"/>
                <w:lang w:val="x-none"/>
              </w:rPr>
            </w:pPr>
          </w:p>
        </w:tc>
      </w:tr>
      <w:tr w:rsidR="008A1B07" w:rsidRPr="00A551BB" w14:paraId="3F43E353" w14:textId="77777777" w:rsidTr="00085347">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14:paraId="58C601C1" w14:textId="77777777" w:rsidR="008A1B07" w:rsidRPr="00A551BB" w:rsidRDefault="008A1B07" w:rsidP="00085347">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14:paraId="3F3E3B9B"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14:paraId="518171C3"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14:paraId="6DF6387A" w14:textId="77777777" w:rsidR="008A1B07" w:rsidRPr="00A551BB" w:rsidRDefault="008A1B07" w:rsidP="00085347">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14:paraId="19E19D14" w14:textId="77777777" w:rsidR="008A1B07" w:rsidRPr="00A551BB" w:rsidRDefault="008A1B07" w:rsidP="00085347">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14:paraId="7F53CC5F" w14:textId="77777777" w:rsidR="008A1B07" w:rsidRPr="00A551BB" w:rsidRDefault="008A1B07" w:rsidP="00085347">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14:paraId="4CD45CFC" w14:textId="77777777" w:rsidR="008A1B07" w:rsidRDefault="008A1B07" w:rsidP="00085347">
            <w:pPr>
              <w:spacing w:before="60" w:after="120"/>
              <w:rPr>
                <w:rFonts w:ascii="Arial" w:hAnsi="Arial" w:cs="Arial"/>
                <w:szCs w:val="24"/>
              </w:rPr>
            </w:pPr>
          </w:p>
          <w:p w14:paraId="0A000EC9" w14:textId="77777777" w:rsidR="008A1B07" w:rsidRPr="00A551BB" w:rsidRDefault="008A1B07" w:rsidP="00085347">
            <w:pPr>
              <w:spacing w:before="60" w:after="120"/>
              <w:rPr>
                <w:rFonts w:ascii="Arial" w:hAnsi="Arial" w:cs="Arial"/>
                <w:szCs w:val="24"/>
              </w:rPr>
            </w:pPr>
          </w:p>
        </w:tc>
      </w:tr>
      <w:tr w:rsidR="008A1B07" w:rsidRPr="00A551BB" w14:paraId="5DC925E2" w14:textId="77777777" w:rsidTr="00085347">
        <w:trPr>
          <w:cantSplit/>
          <w:jc w:val="center"/>
        </w:trPr>
        <w:tc>
          <w:tcPr>
            <w:tcW w:w="256" w:type="pct"/>
            <w:tcBorders>
              <w:top w:val="single" w:sz="6" w:space="0" w:color="auto"/>
              <w:left w:val="single" w:sz="12" w:space="0" w:color="auto"/>
              <w:bottom w:val="single" w:sz="6" w:space="0" w:color="auto"/>
              <w:right w:val="single" w:sz="6" w:space="0" w:color="auto"/>
            </w:tcBorders>
          </w:tcPr>
          <w:p w14:paraId="2A74CABC" w14:textId="77777777" w:rsidR="008A1B07" w:rsidRPr="00A551BB" w:rsidRDefault="008A1B07" w:rsidP="00085347">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14:paraId="5D925122"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14:paraId="513F6017"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14:paraId="07562AED" w14:textId="77777777" w:rsidR="008A1B07" w:rsidRPr="00A551BB" w:rsidRDefault="008A1B07" w:rsidP="00085347">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14:paraId="0FB96E0A" w14:textId="77777777" w:rsidR="008A1B07" w:rsidRPr="00A551BB" w:rsidRDefault="008A1B07" w:rsidP="00085347">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14:paraId="57BF21FD" w14:textId="77777777" w:rsidR="008A1B07" w:rsidRPr="00A551BB" w:rsidRDefault="008A1B07" w:rsidP="00085347">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14:paraId="5A87D521" w14:textId="77777777" w:rsidR="008A1B07" w:rsidRDefault="008A1B07" w:rsidP="00085347">
            <w:pPr>
              <w:spacing w:before="60" w:after="120"/>
              <w:rPr>
                <w:rFonts w:ascii="Arial" w:hAnsi="Arial" w:cs="Arial"/>
                <w:szCs w:val="24"/>
              </w:rPr>
            </w:pPr>
          </w:p>
          <w:p w14:paraId="2808343F" w14:textId="77777777" w:rsidR="008A1B07" w:rsidRPr="00A551BB" w:rsidRDefault="008A1B07" w:rsidP="00085347">
            <w:pPr>
              <w:spacing w:before="60" w:after="120"/>
              <w:rPr>
                <w:rFonts w:ascii="Arial" w:hAnsi="Arial" w:cs="Arial"/>
                <w:szCs w:val="24"/>
              </w:rPr>
            </w:pPr>
          </w:p>
        </w:tc>
      </w:tr>
      <w:tr w:rsidR="008A1B07" w:rsidRPr="00A551BB" w14:paraId="5D465565" w14:textId="77777777" w:rsidTr="00085347">
        <w:trPr>
          <w:cantSplit/>
          <w:jc w:val="center"/>
        </w:trPr>
        <w:tc>
          <w:tcPr>
            <w:tcW w:w="256" w:type="pct"/>
            <w:tcBorders>
              <w:top w:val="single" w:sz="6" w:space="0" w:color="auto"/>
              <w:left w:val="single" w:sz="12" w:space="0" w:color="auto"/>
              <w:bottom w:val="single" w:sz="6" w:space="0" w:color="auto"/>
              <w:right w:val="single" w:sz="6" w:space="0" w:color="auto"/>
            </w:tcBorders>
          </w:tcPr>
          <w:p w14:paraId="08BF3682" w14:textId="77777777" w:rsidR="008A1B07" w:rsidRPr="00A551BB" w:rsidRDefault="008A1B07" w:rsidP="00085347">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14:paraId="2A9ABFD1"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14:paraId="0DBD7D4F" w14:textId="77777777" w:rsidR="008A1B07" w:rsidRPr="00A551BB" w:rsidRDefault="008A1B07" w:rsidP="00085347">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14:paraId="397D0502" w14:textId="77777777" w:rsidR="008A1B07" w:rsidRPr="00A551BB" w:rsidRDefault="008A1B07" w:rsidP="00085347">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14:paraId="0C35F83E" w14:textId="77777777" w:rsidR="008A1B07" w:rsidRPr="00A551BB" w:rsidRDefault="008A1B07" w:rsidP="00085347">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14:paraId="0D812630" w14:textId="77777777" w:rsidR="008A1B07" w:rsidRPr="00A551BB" w:rsidRDefault="008A1B07" w:rsidP="00085347">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14:paraId="2EA2B3BD" w14:textId="77777777" w:rsidR="008A1B07" w:rsidRDefault="008A1B07" w:rsidP="00085347">
            <w:pPr>
              <w:spacing w:before="60" w:after="120"/>
              <w:rPr>
                <w:rFonts w:ascii="Arial" w:hAnsi="Arial" w:cs="Arial"/>
                <w:szCs w:val="24"/>
              </w:rPr>
            </w:pPr>
          </w:p>
          <w:p w14:paraId="32D62B42" w14:textId="77777777" w:rsidR="008A1B07" w:rsidRPr="00A551BB" w:rsidRDefault="008A1B07" w:rsidP="00085347">
            <w:pPr>
              <w:spacing w:before="60" w:after="120"/>
              <w:rPr>
                <w:rFonts w:ascii="Arial" w:hAnsi="Arial" w:cs="Arial"/>
                <w:szCs w:val="24"/>
              </w:rPr>
            </w:pPr>
          </w:p>
        </w:tc>
      </w:tr>
    </w:tbl>
    <w:p w14:paraId="6E46FC66" w14:textId="77777777" w:rsidR="008A1B07" w:rsidRDefault="008A1B07" w:rsidP="008A1B07">
      <w:pPr>
        <w:jc w:val="both"/>
        <w:rPr>
          <w:rFonts w:ascii="Arial,Bold" w:hAnsi="Arial,Bold" w:cs="Arial,Bold"/>
          <w:bCs/>
          <w:color w:val="000000"/>
        </w:rPr>
      </w:pPr>
    </w:p>
    <w:p w14:paraId="344DC6CC" w14:textId="77777777" w:rsidR="008A1B07" w:rsidRPr="00193693" w:rsidRDefault="008A1B07" w:rsidP="008A1B07">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6"/>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14:paraId="26D04FC3" w14:textId="77777777" w:rsidR="008A1B07" w:rsidRDefault="008A1B07" w:rsidP="008A1B07">
      <w:pPr>
        <w:pStyle w:val="Standard"/>
        <w:ind w:left="300"/>
        <w:rPr>
          <w:rFonts w:ascii="Arial" w:hAnsi="Arial" w:cs="Arial"/>
        </w:rPr>
      </w:pPr>
    </w:p>
    <w:p w14:paraId="2090A28A" w14:textId="77777777" w:rsidR="008A1B07" w:rsidRDefault="008A1B07" w:rsidP="008A1B07">
      <w:pPr>
        <w:pStyle w:val="Standard"/>
        <w:ind w:left="300"/>
        <w:rPr>
          <w:rFonts w:ascii="Arial" w:hAnsi="Arial" w:cs="Arial"/>
        </w:rPr>
      </w:pPr>
    </w:p>
    <w:p w14:paraId="67B85289" w14:textId="77777777" w:rsidR="008A1B07" w:rsidRPr="00AF60EA" w:rsidRDefault="008A1B07" w:rsidP="008A1B07">
      <w:pPr>
        <w:pStyle w:val="Standard"/>
        <w:ind w:left="300"/>
        <w:rPr>
          <w:rFonts w:ascii="Arial" w:hAnsi="Arial" w:cs="Arial"/>
        </w:rPr>
      </w:pPr>
    </w:p>
    <w:p w14:paraId="254339C6" w14:textId="77777777" w:rsidR="008A1B07" w:rsidRPr="00AF60EA" w:rsidRDefault="008A1B07" w:rsidP="008A1B07">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14:paraId="1F0C18E7" w14:textId="77777777" w:rsidR="008A1B07" w:rsidRPr="00AF60EA" w:rsidRDefault="008A1B07" w:rsidP="008A1B07">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14:paraId="2E2423B2" w14:textId="77777777" w:rsidR="008A1B07" w:rsidRPr="00193693" w:rsidRDefault="008A1B07" w:rsidP="008A1B07">
      <w:pPr>
        <w:pStyle w:val="Standard"/>
        <w:ind w:left="4826" w:firstLine="709"/>
        <w:rPr>
          <w:rFonts w:ascii="Arial" w:hAnsi="Arial" w:cs="Arial"/>
          <w:sz w:val="18"/>
          <w:szCs w:val="18"/>
        </w:rPr>
      </w:pPr>
      <w:r w:rsidRPr="00AF60EA">
        <w:rPr>
          <w:rFonts w:ascii="Arial" w:hAnsi="Arial" w:cs="Arial"/>
          <w:sz w:val="18"/>
          <w:szCs w:val="18"/>
        </w:rPr>
        <w:t>upoważnionego przedstawiciela</w:t>
      </w:r>
      <w:r>
        <w:rPr>
          <w:rFonts w:ascii="Arial" w:hAnsi="Arial" w:cs="Arial"/>
          <w:sz w:val="18"/>
          <w:szCs w:val="18"/>
        </w:rPr>
        <w:t xml:space="preserve"> </w:t>
      </w:r>
      <w:r>
        <w:rPr>
          <w:rFonts w:ascii="Arial" w:hAnsi="Arial" w:cs="Arial"/>
          <w:sz w:val="20"/>
          <w:szCs w:val="18"/>
        </w:rPr>
        <w:t>Wykonawcy</w:t>
      </w:r>
    </w:p>
    <w:p w14:paraId="3B7A2BF8" w14:textId="2249006A" w:rsidR="008A1B07" w:rsidRPr="002459DF" w:rsidRDefault="008A1B07" w:rsidP="008A1B07">
      <w:pPr>
        <w:pStyle w:val="Nagwek2"/>
        <w:rPr>
          <w:sz w:val="20"/>
          <w:szCs w:val="20"/>
        </w:rPr>
      </w:pPr>
      <w:bookmarkStart w:id="72" w:name="_Toc25240338"/>
      <w:r w:rsidRPr="002934E1">
        <w:rPr>
          <w:sz w:val="20"/>
          <w:szCs w:val="20"/>
        </w:rPr>
        <w:lastRenderedPageBreak/>
        <w:t xml:space="preserve">Załącznik nr 5 do SIWZ - wzór </w:t>
      </w:r>
      <w:r w:rsidRPr="002934E1">
        <w:rPr>
          <w:color w:val="000000"/>
          <w:sz w:val="20"/>
          <w:szCs w:val="20"/>
        </w:rPr>
        <w:t xml:space="preserve">opisu </w:t>
      </w:r>
      <w:r w:rsidR="00BE5092">
        <w:rPr>
          <w:sz w:val="20"/>
          <w:szCs w:val="20"/>
        </w:rPr>
        <w:t>kontenerów/ pojemników na odpady komunalne</w:t>
      </w:r>
      <w:bookmarkEnd w:id="72"/>
    </w:p>
    <w:p w14:paraId="58F5ADCC" w14:textId="77777777" w:rsidR="008A1B07" w:rsidRDefault="008A1B07" w:rsidP="008A1B07">
      <w:pPr>
        <w:jc w:val="center"/>
        <w:rPr>
          <w:rFonts w:ascii="Arial" w:hAnsi="Arial" w:cs="Arial"/>
          <w:b/>
        </w:rPr>
      </w:pPr>
    </w:p>
    <w:p w14:paraId="49F17124" w14:textId="3079AF27" w:rsidR="00BE5092" w:rsidRPr="00377E18" w:rsidRDefault="008A1B07" w:rsidP="00BE5092">
      <w:pPr>
        <w:jc w:val="center"/>
        <w:rPr>
          <w:rFonts w:ascii="Arial" w:hAnsi="Arial" w:cs="Arial"/>
          <w:sz w:val="16"/>
          <w:szCs w:val="16"/>
        </w:rPr>
      </w:pPr>
      <w:r w:rsidRPr="00BE606D">
        <w:rPr>
          <w:rFonts w:ascii="Arial" w:hAnsi="Arial" w:cs="Arial"/>
          <w:b/>
        </w:rPr>
        <w:t>Nazwa zamówienia:</w:t>
      </w:r>
      <w:r>
        <w:rPr>
          <w:rFonts w:ascii="Arial" w:hAnsi="Arial" w:cs="Arial"/>
          <w:b/>
        </w:rPr>
        <w:t xml:space="preserve"> </w:t>
      </w:r>
      <w:r w:rsidR="00BE5092">
        <w:rPr>
          <w:rFonts w:ascii="Arial" w:hAnsi="Arial" w:cs="Arial"/>
          <w:b/>
        </w:rPr>
        <w:t>„</w:t>
      </w:r>
      <w:r w:rsidR="00BE5092" w:rsidRPr="00377E18">
        <w:rPr>
          <w:rFonts w:ascii="Arial" w:hAnsi="Arial" w:cs="Arial"/>
          <w:b/>
          <w:color w:val="000000"/>
        </w:rPr>
        <w:t>Dostawa</w:t>
      </w:r>
      <w:r w:rsidR="00BE5092" w:rsidRPr="00377E18">
        <w:rPr>
          <w:rFonts w:ascii="Arial" w:hAnsi="Arial" w:cs="Arial"/>
          <w:b/>
        </w:rPr>
        <w:t xml:space="preserve"> </w:t>
      </w:r>
      <w:r w:rsidR="00BE5092">
        <w:rPr>
          <w:rFonts w:ascii="Arial" w:hAnsi="Arial" w:cs="Arial"/>
          <w:b/>
          <w:color w:val="000000"/>
        </w:rPr>
        <w:t>fabrycznie nowych kontenerów i pojemników na odpady komunalne”</w:t>
      </w:r>
    </w:p>
    <w:p w14:paraId="577A8FAB" w14:textId="77777777" w:rsidR="008A1B07" w:rsidRPr="00BE606D" w:rsidRDefault="008A1B07" w:rsidP="008A1B07">
      <w:pPr>
        <w:rPr>
          <w:rFonts w:ascii="Arial" w:hAnsi="Arial" w:cs="Arial"/>
          <w:b/>
        </w:rPr>
      </w:pPr>
    </w:p>
    <w:p w14:paraId="13E67954" w14:textId="77777777" w:rsidR="008A1B07" w:rsidRPr="002459DF" w:rsidRDefault="008A1B07" w:rsidP="008A1B07">
      <w:pPr>
        <w:rPr>
          <w:rFonts w:ascii="Arial" w:hAnsi="Arial" w:cs="Arial"/>
          <w:b/>
        </w:rPr>
      </w:pPr>
      <w:r>
        <w:rPr>
          <w:rFonts w:ascii="Arial" w:hAnsi="Arial" w:cs="Arial"/>
          <w:b/>
        </w:rPr>
        <w:t>Dane dotyczące Wykonawcy:</w:t>
      </w:r>
    </w:p>
    <w:p w14:paraId="0BC935B4" w14:textId="77777777" w:rsidR="008A1B07" w:rsidRDefault="008A1B07" w:rsidP="008A1B07">
      <w:pPr>
        <w:spacing w:line="276" w:lineRule="auto"/>
        <w:rPr>
          <w:rFonts w:ascii="Arial" w:hAnsi="Arial" w:cs="Arial"/>
        </w:rPr>
      </w:pPr>
    </w:p>
    <w:p w14:paraId="411DF7FB" w14:textId="77777777" w:rsidR="008A1B07" w:rsidRPr="008C2158" w:rsidRDefault="008A1B07" w:rsidP="008A1B07">
      <w:pPr>
        <w:spacing w:line="276" w:lineRule="auto"/>
        <w:rPr>
          <w:rFonts w:ascii="Arial" w:hAnsi="Arial" w:cs="Arial"/>
        </w:rPr>
      </w:pPr>
      <w:r w:rsidRPr="008C2158">
        <w:rPr>
          <w:rFonts w:ascii="Arial" w:hAnsi="Arial" w:cs="Arial"/>
        </w:rPr>
        <w:t>Nazwa  …</w:t>
      </w:r>
      <w:r>
        <w:rPr>
          <w:rFonts w:ascii="Arial" w:hAnsi="Arial" w:cs="Arial"/>
        </w:rPr>
        <w:t>…………………………………………………………………………………</w:t>
      </w:r>
    </w:p>
    <w:p w14:paraId="35BF3DDD" w14:textId="77777777" w:rsidR="008A1B07" w:rsidRPr="008C2158" w:rsidRDefault="008A1B07" w:rsidP="008A1B07">
      <w:pPr>
        <w:spacing w:line="276" w:lineRule="auto"/>
        <w:rPr>
          <w:rFonts w:ascii="Arial" w:hAnsi="Arial" w:cs="Arial"/>
        </w:rPr>
      </w:pPr>
      <w:r w:rsidRPr="008C2158">
        <w:rPr>
          <w:rFonts w:ascii="Arial" w:hAnsi="Arial" w:cs="Arial"/>
        </w:rPr>
        <w:t>Siedziba …</w:t>
      </w:r>
      <w:r>
        <w:rPr>
          <w:rFonts w:ascii="Arial" w:hAnsi="Arial" w:cs="Arial"/>
        </w:rPr>
        <w:t>………………………………………………………………………………..</w:t>
      </w:r>
    </w:p>
    <w:p w14:paraId="04B50D6C" w14:textId="77777777" w:rsidR="008A1B07" w:rsidRDefault="008A1B07" w:rsidP="008A1B07">
      <w:pPr>
        <w:spacing w:line="276" w:lineRule="auto"/>
        <w:rPr>
          <w:rFonts w:ascii="Arial" w:hAnsi="Arial" w:cs="Arial"/>
        </w:rPr>
      </w:pPr>
      <w:r w:rsidRPr="008C2158">
        <w:rPr>
          <w:rFonts w:ascii="Arial" w:hAnsi="Arial" w:cs="Arial"/>
        </w:rPr>
        <w:t>Nr telefonu/fak</w:t>
      </w:r>
      <w:r>
        <w:rPr>
          <w:rFonts w:ascii="Arial" w:hAnsi="Arial" w:cs="Arial"/>
        </w:rPr>
        <w:t>s …………………………………………………………………………..</w:t>
      </w:r>
    </w:p>
    <w:p w14:paraId="30D09C50" w14:textId="77777777" w:rsidR="008A1B07" w:rsidRPr="008C2158" w:rsidRDefault="008A1B07" w:rsidP="008A1B07">
      <w:pPr>
        <w:spacing w:line="276" w:lineRule="auto"/>
        <w:rPr>
          <w:rFonts w:ascii="Arial" w:hAnsi="Arial" w:cs="Arial"/>
        </w:rPr>
      </w:pPr>
      <w:r>
        <w:rPr>
          <w:rFonts w:ascii="Arial" w:hAnsi="Arial" w:cs="Arial"/>
        </w:rPr>
        <w:t>e. mail ……………………………………………………………………………………..</w:t>
      </w:r>
    </w:p>
    <w:p w14:paraId="4E0965C1" w14:textId="77777777" w:rsidR="008A1B07" w:rsidRPr="008C2158" w:rsidRDefault="008A1B07" w:rsidP="008A1B07">
      <w:pPr>
        <w:spacing w:line="276" w:lineRule="auto"/>
        <w:rPr>
          <w:rFonts w:ascii="Arial" w:hAnsi="Arial" w:cs="Arial"/>
        </w:rPr>
      </w:pPr>
      <w:r w:rsidRPr="008C2158">
        <w:rPr>
          <w:rFonts w:ascii="Arial" w:hAnsi="Arial" w:cs="Arial"/>
        </w:rPr>
        <w:t>Nr NIP ………</w:t>
      </w:r>
      <w:r>
        <w:rPr>
          <w:rFonts w:ascii="Arial" w:hAnsi="Arial" w:cs="Arial"/>
        </w:rPr>
        <w:t>……………………………………………………………………………..</w:t>
      </w:r>
    </w:p>
    <w:p w14:paraId="59917BE5" w14:textId="77777777" w:rsidR="008A1B07" w:rsidRPr="008C2158" w:rsidRDefault="008A1B07" w:rsidP="008A1B07">
      <w:pPr>
        <w:spacing w:line="276" w:lineRule="auto"/>
        <w:rPr>
          <w:rFonts w:ascii="Arial" w:hAnsi="Arial" w:cs="Arial"/>
        </w:rPr>
      </w:pPr>
      <w:r w:rsidRPr="008C2158">
        <w:rPr>
          <w:rFonts w:ascii="Arial" w:hAnsi="Arial" w:cs="Arial"/>
        </w:rPr>
        <w:t>Nr REGON ………………………………………………………………………………..</w:t>
      </w:r>
    </w:p>
    <w:p w14:paraId="3D4AF7C7" w14:textId="77777777" w:rsidR="008A1B07" w:rsidRPr="008C2158" w:rsidRDefault="008A1B07" w:rsidP="008A1B07">
      <w:pPr>
        <w:rPr>
          <w:rFonts w:ascii="Arial" w:hAnsi="Arial" w:cs="Arial"/>
        </w:rPr>
      </w:pPr>
    </w:p>
    <w:p w14:paraId="0FBBDBC0" w14:textId="12442A83" w:rsidR="008A1B07" w:rsidRPr="00086A3D" w:rsidRDefault="008A1B07" w:rsidP="008A1B07">
      <w:pPr>
        <w:rPr>
          <w:rFonts w:ascii="Arial" w:hAnsi="Arial" w:cs="Arial"/>
          <w:b/>
        </w:rPr>
      </w:pPr>
      <w:r>
        <w:rPr>
          <w:rFonts w:ascii="Arial" w:hAnsi="Arial" w:cs="Arial"/>
          <w:b/>
        </w:rPr>
        <w:t>Dane dotyczące Zamawiającego:</w:t>
      </w:r>
    </w:p>
    <w:p w14:paraId="34EA1E42"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Spółka Komunalna </w:t>
      </w:r>
    </w:p>
    <w:p w14:paraId="14979261"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 xml:space="preserve">Skawa Jordanów Sp. z o.o. </w:t>
      </w:r>
    </w:p>
    <w:p w14:paraId="15D750AF" w14:textId="77777777" w:rsidR="008A1B07" w:rsidRDefault="008A1B07" w:rsidP="008A1B07">
      <w:pPr>
        <w:rPr>
          <w:rFonts w:ascii="Arial" w:eastAsia="Calibri" w:hAnsi="Arial" w:cs="Arial"/>
          <w:b/>
          <w:sz w:val="24"/>
          <w:szCs w:val="24"/>
          <w:lang w:eastAsia="en-US"/>
        </w:rPr>
      </w:pPr>
      <w:r>
        <w:rPr>
          <w:rFonts w:ascii="Arial" w:eastAsia="Calibri" w:hAnsi="Arial" w:cs="Arial"/>
          <w:b/>
          <w:sz w:val="24"/>
          <w:szCs w:val="24"/>
          <w:lang w:eastAsia="en-US"/>
        </w:rPr>
        <w:t>34-234 Osielec 749</w:t>
      </w:r>
    </w:p>
    <w:p w14:paraId="003EFAF5" w14:textId="77777777" w:rsidR="008A1B07" w:rsidRDefault="008A1B07" w:rsidP="008A1B07">
      <w:pPr>
        <w:widowControl/>
        <w:autoSpaceDE/>
        <w:autoSpaceDN/>
        <w:adjustRightInd/>
        <w:jc w:val="both"/>
        <w:rPr>
          <w:rFonts w:ascii="Arial" w:hAnsi="Arial" w:cs="Arial"/>
          <w:b/>
          <w:bCs/>
          <w:color w:val="000000"/>
          <w:sz w:val="22"/>
          <w:szCs w:val="22"/>
        </w:rPr>
        <w:sectPr w:rsidR="008A1B07" w:rsidSect="00085347">
          <w:headerReference w:type="default" r:id="rId15"/>
          <w:footerReference w:type="default" r:id="rId16"/>
          <w:pgSz w:w="11899" w:h="16819"/>
          <w:pgMar w:top="1276" w:right="1267" w:bottom="720" w:left="1134" w:header="567" w:footer="708" w:gutter="0"/>
          <w:cols w:space="2434"/>
          <w:noEndnote/>
        </w:sectPr>
      </w:pPr>
    </w:p>
    <w:p w14:paraId="0B2E3105" w14:textId="77777777" w:rsidR="008A1B07" w:rsidRDefault="008A1B07" w:rsidP="008A1B07">
      <w:pPr>
        <w:widowControl/>
        <w:autoSpaceDE/>
        <w:autoSpaceDN/>
        <w:adjustRightInd/>
        <w:jc w:val="both"/>
        <w:rPr>
          <w:rFonts w:ascii="Arial" w:hAnsi="Arial" w:cs="Arial"/>
          <w:b/>
          <w:bCs/>
          <w:color w:val="000000"/>
          <w:sz w:val="22"/>
          <w:szCs w:val="22"/>
        </w:rPr>
        <w:sectPr w:rsidR="008A1B07" w:rsidSect="00085347">
          <w:type w:val="continuous"/>
          <w:pgSz w:w="11899" w:h="16819"/>
          <w:pgMar w:top="1138" w:right="1267" w:bottom="720" w:left="1134" w:header="567" w:footer="708" w:gutter="0"/>
          <w:cols w:space="2434"/>
          <w:noEndnote/>
        </w:sectPr>
      </w:pPr>
    </w:p>
    <w:tbl>
      <w:tblPr>
        <w:tblW w:w="9499" w:type="dxa"/>
        <w:tblInd w:w="285" w:type="dxa"/>
        <w:tblCellMar>
          <w:left w:w="70" w:type="dxa"/>
          <w:right w:w="70" w:type="dxa"/>
        </w:tblCellMar>
        <w:tblLook w:val="04A0" w:firstRow="1" w:lastRow="0" w:firstColumn="1" w:lastColumn="0" w:noHBand="0" w:noVBand="1"/>
      </w:tblPr>
      <w:tblGrid>
        <w:gridCol w:w="580"/>
        <w:gridCol w:w="7290"/>
        <w:gridCol w:w="766"/>
        <w:gridCol w:w="12"/>
        <w:gridCol w:w="851"/>
      </w:tblGrid>
      <w:tr w:rsidR="008A1B07" w:rsidRPr="0066563F" w14:paraId="65E34314" w14:textId="77777777" w:rsidTr="00BD5B41">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14:paraId="061B4026" w14:textId="77777777" w:rsidR="008A1B07" w:rsidRPr="00BD5B41" w:rsidRDefault="008A1B07" w:rsidP="00085347">
            <w:pPr>
              <w:widowControl/>
              <w:autoSpaceDE/>
              <w:autoSpaceDN/>
              <w:adjustRightInd/>
              <w:jc w:val="both"/>
              <w:rPr>
                <w:rFonts w:ascii="Arial" w:hAnsi="Arial" w:cs="Arial"/>
                <w:b/>
                <w:bCs/>
                <w:color w:val="000000"/>
              </w:rPr>
            </w:pPr>
            <w:r w:rsidRPr="00BD5B41">
              <w:rPr>
                <w:rFonts w:ascii="Arial" w:hAnsi="Arial" w:cs="Arial"/>
                <w:b/>
                <w:bCs/>
                <w:color w:val="000000"/>
              </w:rPr>
              <w:lastRenderedPageBreak/>
              <w:t>Lp.</w:t>
            </w:r>
          </w:p>
        </w:tc>
        <w:tc>
          <w:tcPr>
            <w:tcW w:w="7290" w:type="dxa"/>
            <w:tcBorders>
              <w:top w:val="single" w:sz="8" w:space="0" w:color="auto"/>
              <w:left w:val="nil"/>
              <w:bottom w:val="nil"/>
              <w:right w:val="single" w:sz="8" w:space="0" w:color="000000"/>
            </w:tcBorders>
            <w:shd w:val="clear" w:color="auto" w:fill="auto"/>
            <w:vAlign w:val="center"/>
            <w:hideMark/>
          </w:tcPr>
          <w:p w14:paraId="5E789D8D" w14:textId="693A6C1C" w:rsidR="008A1B07" w:rsidRPr="006404B0" w:rsidRDefault="008A1B07" w:rsidP="00BE5092">
            <w:pPr>
              <w:widowControl/>
              <w:autoSpaceDE/>
              <w:autoSpaceDN/>
              <w:adjustRightInd/>
              <w:jc w:val="both"/>
              <w:rPr>
                <w:rFonts w:ascii="Arial" w:hAnsi="Arial" w:cs="Arial"/>
                <w:b/>
                <w:bCs/>
                <w:color w:val="000000"/>
                <w:sz w:val="22"/>
                <w:szCs w:val="22"/>
              </w:rPr>
            </w:pPr>
            <w:r w:rsidRPr="006404B0">
              <w:rPr>
                <w:rFonts w:ascii="Arial" w:hAnsi="Arial" w:cs="Arial"/>
                <w:b/>
                <w:bCs/>
                <w:color w:val="000000"/>
                <w:sz w:val="22"/>
                <w:szCs w:val="22"/>
              </w:rPr>
              <w:t>Wymagane parametry tech</w:t>
            </w:r>
            <w:r w:rsidR="00BE5092" w:rsidRPr="006404B0">
              <w:rPr>
                <w:rFonts w:ascii="Arial" w:hAnsi="Arial" w:cs="Arial"/>
                <w:b/>
                <w:bCs/>
                <w:color w:val="000000"/>
                <w:sz w:val="22"/>
                <w:szCs w:val="22"/>
              </w:rPr>
              <w:t>niczne i wyposażenie, jakie muszą posiadać oferowane</w:t>
            </w:r>
            <w:r w:rsidRPr="006404B0">
              <w:rPr>
                <w:rFonts w:ascii="Arial" w:hAnsi="Arial" w:cs="Arial"/>
                <w:b/>
                <w:bCs/>
                <w:color w:val="000000"/>
                <w:sz w:val="22"/>
                <w:szCs w:val="22"/>
              </w:rPr>
              <w:t xml:space="preserve"> </w:t>
            </w:r>
            <w:r w:rsidR="00BE5092" w:rsidRPr="006404B0">
              <w:rPr>
                <w:rFonts w:ascii="Arial" w:hAnsi="Arial" w:cs="Arial"/>
                <w:b/>
                <w:bCs/>
                <w:color w:val="000000"/>
                <w:sz w:val="22"/>
                <w:szCs w:val="22"/>
              </w:rPr>
              <w:t xml:space="preserve">kontenery/ </w:t>
            </w:r>
            <w:r w:rsidR="00BE5092" w:rsidRPr="006404B0">
              <w:rPr>
                <w:rFonts w:ascii="Arial" w:hAnsi="Arial" w:cs="Arial"/>
                <w:b/>
                <w:color w:val="000000"/>
                <w:sz w:val="22"/>
                <w:szCs w:val="22"/>
              </w:rPr>
              <w:t xml:space="preserve">pojemniki </w:t>
            </w:r>
          </w:p>
        </w:tc>
        <w:tc>
          <w:tcPr>
            <w:tcW w:w="778" w:type="dxa"/>
            <w:gridSpan w:val="2"/>
            <w:tcBorders>
              <w:top w:val="single" w:sz="8" w:space="0" w:color="auto"/>
              <w:left w:val="nil"/>
              <w:bottom w:val="nil"/>
              <w:right w:val="nil"/>
            </w:tcBorders>
            <w:shd w:val="clear" w:color="auto" w:fill="auto"/>
            <w:vAlign w:val="center"/>
            <w:hideMark/>
          </w:tcPr>
          <w:p w14:paraId="54411E2A" w14:textId="77777777" w:rsidR="008A1B07" w:rsidRPr="006404B0" w:rsidRDefault="008A1B07" w:rsidP="00085347">
            <w:pPr>
              <w:widowControl/>
              <w:autoSpaceDE/>
              <w:autoSpaceDN/>
              <w:adjustRightInd/>
              <w:jc w:val="both"/>
              <w:rPr>
                <w:rFonts w:ascii="Arial" w:hAnsi="Arial" w:cs="Arial"/>
                <w:b/>
                <w:bCs/>
                <w:color w:val="000000"/>
                <w:sz w:val="22"/>
                <w:szCs w:val="22"/>
              </w:rPr>
            </w:pPr>
            <w:r w:rsidRPr="006404B0">
              <w:rPr>
                <w:rFonts w:ascii="Arial" w:hAnsi="Arial" w:cs="Arial"/>
                <w:b/>
                <w:bCs/>
                <w:color w:val="000000"/>
                <w:sz w:val="22"/>
                <w:szCs w:val="22"/>
              </w:rPr>
              <w:t>tak</w:t>
            </w:r>
            <w:r w:rsidRPr="006404B0">
              <w:rPr>
                <w:rStyle w:val="Odwoanieprzypisukocowego"/>
                <w:rFonts w:ascii="Arial" w:hAnsi="Arial" w:cs="Arial"/>
                <w:b/>
                <w:bCs/>
                <w:color w:val="000000"/>
                <w:sz w:val="22"/>
                <w:szCs w:val="22"/>
              </w:rPr>
              <w:endnoteReference w:id="1"/>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612F1270" w14:textId="77777777" w:rsidR="008A1B07" w:rsidRPr="006404B0" w:rsidRDefault="008A1B07" w:rsidP="00085347">
            <w:pPr>
              <w:widowControl/>
              <w:autoSpaceDE/>
              <w:autoSpaceDN/>
              <w:adjustRightInd/>
              <w:jc w:val="both"/>
              <w:rPr>
                <w:rFonts w:ascii="Arial" w:hAnsi="Arial" w:cs="Arial"/>
                <w:b/>
                <w:bCs/>
                <w:color w:val="000000"/>
                <w:sz w:val="22"/>
                <w:szCs w:val="22"/>
              </w:rPr>
            </w:pPr>
            <w:r w:rsidRPr="006404B0">
              <w:rPr>
                <w:rFonts w:ascii="Arial" w:hAnsi="Arial" w:cs="Arial"/>
                <w:b/>
                <w:bCs/>
                <w:color w:val="000000"/>
                <w:sz w:val="22"/>
                <w:szCs w:val="22"/>
              </w:rPr>
              <w:t>nie</w:t>
            </w:r>
            <w:r w:rsidRPr="006404B0">
              <w:rPr>
                <w:rFonts w:ascii="Arial" w:hAnsi="Arial" w:cs="Arial"/>
                <w:sz w:val="22"/>
                <w:szCs w:val="22"/>
              </w:rPr>
              <w:t>*</w:t>
            </w:r>
          </w:p>
        </w:tc>
      </w:tr>
      <w:tr w:rsidR="008A1B07" w:rsidRPr="0066563F" w14:paraId="3665DF45" w14:textId="77777777" w:rsidTr="00BD5B41">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14:paraId="5A9141C9" w14:textId="77777777" w:rsidR="008A1B07" w:rsidRPr="00BD5B41" w:rsidRDefault="008A1B07" w:rsidP="00085347">
            <w:pPr>
              <w:jc w:val="right"/>
              <w:rPr>
                <w:rFonts w:ascii="Arial" w:hAnsi="Arial" w:cs="Arial"/>
                <w:color w:val="000000"/>
              </w:rPr>
            </w:pPr>
            <w:r w:rsidRPr="00BD5B41">
              <w:rPr>
                <w:rFonts w:ascii="Arial" w:hAnsi="Arial" w:cs="Arial"/>
                <w:color w:val="000000"/>
              </w:rPr>
              <w:t>1</w:t>
            </w:r>
          </w:p>
        </w:tc>
        <w:tc>
          <w:tcPr>
            <w:tcW w:w="8919" w:type="dxa"/>
            <w:gridSpan w:val="4"/>
            <w:tcBorders>
              <w:top w:val="single" w:sz="8" w:space="0" w:color="auto"/>
              <w:left w:val="nil"/>
              <w:bottom w:val="nil"/>
              <w:right w:val="single" w:sz="8" w:space="0" w:color="auto"/>
            </w:tcBorders>
            <w:shd w:val="clear" w:color="auto" w:fill="AEAAAA" w:themeFill="background2" w:themeFillShade="BF"/>
            <w:vAlign w:val="center"/>
          </w:tcPr>
          <w:p w14:paraId="1195AEF6" w14:textId="501F648A" w:rsidR="008A1B07" w:rsidRPr="006404B0" w:rsidRDefault="00BE5092" w:rsidP="00085347">
            <w:pPr>
              <w:widowControl/>
              <w:autoSpaceDE/>
              <w:autoSpaceDN/>
              <w:adjustRightInd/>
              <w:jc w:val="both"/>
              <w:rPr>
                <w:rFonts w:ascii="Arial" w:hAnsi="Arial" w:cs="Arial"/>
                <w:b/>
                <w:bCs/>
                <w:color w:val="000000"/>
                <w:sz w:val="22"/>
                <w:szCs w:val="22"/>
              </w:rPr>
            </w:pPr>
            <w:r w:rsidRPr="006404B0">
              <w:rPr>
                <w:rFonts w:ascii="Arial" w:hAnsi="Arial" w:cs="Arial"/>
                <w:b/>
                <w:sz w:val="22"/>
                <w:szCs w:val="22"/>
              </w:rPr>
              <w:t>Pojemnik ocynkowany cylindryczny o poj. 110 litrów</w:t>
            </w:r>
          </w:p>
        </w:tc>
      </w:tr>
      <w:tr w:rsidR="008A1B07" w:rsidRPr="0066563F" w14:paraId="16EB485E" w14:textId="77777777" w:rsidTr="00BD5B41">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3333FA" w14:textId="77777777" w:rsidR="008A1B07" w:rsidRPr="00BD5B41" w:rsidRDefault="008A1B07" w:rsidP="00085347">
            <w:pPr>
              <w:jc w:val="right"/>
              <w:rPr>
                <w:rFonts w:ascii="Arial" w:hAnsi="Arial" w:cs="Arial"/>
                <w:color w:val="000000"/>
              </w:rPr>
            </w:pPr>
            <w:r w:rsidRPr="00BD5B41">
              <w:rPr>
                <w:rFonts w:ascii="Arial" w:hAnsi="Arial" w:cs="Arial"/>
                <w:color w:val="000000"/>
              </w:rPr>
              <w:t>2</w:t>
            </w:r>
          </w:p>
        </w:tc>
        <w:tc>
          <w:tcPr>
            <w:tcW w:w="7290" w:type="dxa"/>
            <w:tcBorders>
              <w:top w:val="single" w:sz="4" w:space="0" w:color="auto"/>
              <w:left w:val="nil"/>
              <w:bottom w:val="single" w:sz="4" w:space="0" w:color="auto"/>
              <w:right w:val="single" w:sz="4" w:space="0" w:color="auto"/>
            </w:tcBorders>
            <w:shd w:val="clear" w:color="auto" w:fill="auto"/>
            <w:noWrap/>
            <w:vAlign w:val="center"/>
          </w:tcPr>
          <w:p w14:paraId="305DFCD3" w14:textId="7A892231" w:rsidR="008A1B07" w:rsidRPr="00BD5B41" w:rsidRDefault="00BE5092" w:rsidP="00085347">
            <w:pPr>
              <w:widowControl/>
              <w:autoSpaceDE/>
              <w:autoSpaceDN/>
              <w:adjustRightInd/>
              <w:jc w:val="both"/>
              <w:rPr>
                <w:rFonts w:ascii="Arial" w:hAnsi="Arial" w:cs="Arial"/>
                <w:color w:val="000000"/>
              </w:rPr>
            </w:pPr>
            <w:r w:rsidRPr="00BD5B41">
              <w:rPr>
                <w:rFonts w:ascii="Arial" w:hAnsi="Arial" w:cs="Arial"/>
              </w:rPr>
              <w:t>spełnia normę PN-EN 840-1</w:t>
            </w:r>
          </w:p>
        </w:tc>
        <w:tc>
          <w:tcPr>
            <w:tcW w:w="7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B8FFFF"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7441AF34"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E5092" w:rsidRPr="0066563F" w14:paraId="7D74BDB9"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5B43F5F8" w14:textId="77777777" w:rsidR="00BE5092" w:rsidRPr="00BD5B41" w:rsidRDefault="00BE5092" w:rsidP="00085347">
            <w:pPr>
              <w:jc w:val="right"/>
              <w:rPr>
                <w:rFonts w:ascii="Arial" w:hAnsi="Arial" w:cs="Arial"/>
                <w:color w:val="000000"/>
              </w:rPr>
            </w:pPr>
            <w:r w:rsidRPr="00BD5B41">
              <w:rPr>
                <w:rFonts w:ascii="Arial" w:hAnsi="Arial" w:cs="Arial"/>
                <w:color w:val="000000"/>
              </w:rPr>
              <w:t>3</w:t>
            </w:r>
          </w:p>
        </w:tc>
        <w:tc>
          <w:tcPr>
            <w:tcW w:w="8919" w:type="dxa"/>
            <w:gridSpan w:val="4"/>
            <w:tcBorders>
              <w:top w:val="nil"/>
              <w:left w:val="nil"/>
              <w:bottom w:val="single" w:sz="4" w:space="0" w:color="auto"/>
              <w:right w:val="single" w:sz="8" w:space="0" w:color="auto"/>
            </w:tcBorders>
            <w:shd w:val="clear" w:color="auto" w:fill="AEAAAA" w:themeFill="background2" w:themeFillShade="BF"/>
            <w:noWrap/>
            <w:vAlign w:val="center"/>
          </w:tcPr>
          <w:p w14:paraId="19701F7D" w14:textId="70B38333" w:rsidR="00BE5092" w:rsidRPr="006404B0" w:rsidRDefault="00BE5092" w:rsidP="00085347">
            <w:pPr>
              <w:widowControl/>
              <w:autoSpaceDE/>
              <w:autoSpaceDN/>
              <w:adjustRightInd/>
              <w:rPr>
                <w:rFonts w:ascii="Arial" w:hAnsi="Arial" w:cs="Arial"/>
                <w:b/>
                <w:color w:val="000000"/>
                <w:sz w:val="22"/>
                <w:szCs w:val="22"/>
              </w:rPr>
            </w:pPr>
            <w:r w:rsidRPr="006404B0">
              <w:rPr>
                <w:rFonts w:ascii="Arial" w:hAnsi="Arial" w:cs="Arial"/>
                <w:b/>
                <w:sz w:val="22"/>
                <w:szCs w:val="22"/>
              </w:rPr>
              <w:t>Kontener z tworzywa 1100 litrów</w:t>
            </w:r>
          </w:p>
        </w:tc>
      </w:tr>
      <w:tr w:rsidR="008A1B07" w:rsidRPr="0066563F" w14:paraId="72E11BAB"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29F4EB5" w14:textId="77777777" w:rsidR="008A1B07" w:rsidRPr="00BD5B41" w:rsidRDefault="00004F05" w:rsidP="00085347">
            <w:pPr>
              <w:jc w:val="right"/>
              <w:rPr>
                <w:rFonts w:ascii="Arial" w:hAnsi="Arial" w:cs="Arial"/>
                <w:color w:val="000000"/>
              </w:rPr>
            </w:pPr>
            <w:r w:rsidRPr="00BD5B41">
              <w:rPr>
                <w:rFonts w:ascii="Arial" w:hAnsi="Arial" w:cs="Arial"/>
                <w:color w:val="000000"/>
              </w:rPr>
              <w:t>4</w:t>
            </w:r>
          </w:p>
        </w:tc>
        <w:tc>
          <w:tcPr>
            <w:tcW w:w="7290" w:type="dxa"/>
            <w:tcBorders>
              <w:top w:val="nil"/>
              <w:left w:val="nil"/>
              <w:bottom w:val="single" w:sz="4" w:space="0" w:color="auto"/>
              <w:right w:val="single" w:sz="4" w:space="0" w:color="auto"/>
            </w:tcBorders>
            <w:shd w:val="clear" w:color="auto" w:fill="auto"/>
            <w:noWrap/>
            <w:vAlign w:val="center"/>
          </w:tcPr>
          <w:p w14:paraId="349B29D5" w14:textId="49FA3DED" w:rsidR="008A1B07" w:rsidRPr="00BD5B41" w:rsidRDefault="00BE5092" w:rsidP="00085347">
            <w:pPr>
              <w:widowControl/>
              <w:autoSpaceDE/>
              <w:autoSpaceDN/>
              <w:adjustRightInd/>
              <w:jc w:val="both"/>
              <w:rPr>
                <w:rFonts w:ascii="Arial" w:hAnsi="Arial" w:cs="Arial"/>
                <w:color w:val="000000"/>
              </w:rPr>
            </w:pPr>
            <w:r w:rsidRPr="00BD5B41">
              <w:rPr>
                <w:rFonts w:ascii="Arial" w:hAnsi="Arial" w:cs="Arial"/>
              </w:rPr>
              <w:t>spełnia normę PN-EN 840-1</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3FA08D1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D50E154"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E5092" w:rsidRPr="0066563F" w14:paraId="4C4EB8BC"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40EF6C40" w14:textId="77777777" w:rsidR="00BE5092" w:rsidRPr="00BD5B41" w:rsidRDefault="00BE5092" w:rsidP="00085347">
            <w:pPr>
              <w:jc w:val="right"/>
              <w:rPr>
                <w:rFonts w:ascii="Arial" w:hAnsi="Arial" w:cs="Arial"/>
                <w:color w:val="000000"/>
              </w:rPr>
            </w:pPr>
            <w:r w:rsidRPr="00BD5B41">
              <w:rPr>
                <w:rFonts w:ascii="Arial" w:hAnsi="Arial" w:cs="Arial"/>
                <w:color w:val="000000"/>
              </w:rPr>
              <w:t>5</w:t>
            </w:r>
          </w:p>
        </w:tc>
        <w:tc>
          <w:tcPr>
            <w:tcW w:w="8919" w:type="dxa"/>
            <w:gridSpan w:val="4"/>
            <w:tcBorders>
              <w:top w:val="nil"/>
              <w:left w:val="nil"/>
              <w:bottom w:val="single" w:sz="4" w:space="0" w:color="auto"/>
              <w:right w:val="single" w:sz="8" w:space="0" w:color="auto"/>
            </w:tcBorders>
            <w:shd w:val="clear" w:color="auto" w:fill="AEAAAA" w:themeFill="background2" w:themeFillShade="BF"/>
            <w:noWrap/>
            <w:vAlign w:val="center"/>
          </w:tcPr>
          <w:p w14:paraId="24903BB1" w14:textId="61F66369" w:rsidR="00BE5092" w:rsidRPr="006404B0" w:rsidRDefault="00BE5092" w:rsidP="00BE5092">
            <w:pPr>
              <w:widowControl/>
              <w:autoSpaceDE/>
              <w:autoSpaceDN/>
              <w:adjustRightInd/>
              <w:jc w:val="both"/>
              <w:rPr>
                <w:rFonts w:ascii="Arial" w:hAnsi="Arial" w:cs="Arial"/>
                <w:b/>
                <w:color w:val="000000"/>
                <w:sz w:val="22"/>
                <w:szCs w:val="22"/>
              </w:rPr>
            </w:pPr>
            <w:r w:rsidRPr="006404B0">
              <w:rPr>
                <w:rFonts w:ascii="Arial" w:hAnsi="Arial" w:cs="Arial"/>
                <w:b/>
                <w:sz w:val="22"/>
                <w:szCs w:val="22"/>
              </w:rPr>
              <w:t>Kontener otwarty KP-7</w:t>
            </w:r>
          </w:p>
        </w:tc>
      </w:tr>
      <w:tr w:rsidR="008A1B07" w:rsidRPr="0066563F" w14:paraId="44EA7CAE"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311F06C" w14:textId="77777777" w:rsidR="008A1B07" w:rsidRPr="00BD5B41" w:rsidRDefault="00004F05" w:rsidP="00085347">
            <w:pPr>
              <w:jc w:val="right"/>
              <w:rPr>
                <w:rFonts w:ascii="Arial" w:hAnsi="Arial" w:cs="Arial"/>
                <w:color w:val="000000"/>
              </w:rPr>
            </w:pPr>
            <w:r w:rsidRPr="00BD5B41">
              <w:rPr>
                <w:rFonts w:ascii="Arial" w:hAnsi="Arial" w:cs="Arial"/>
                <w:color w:val="000000"/>
              </w:rPr>
              <w:t>6</w:t>
            </w:r>
          </w:p>
        </w:tc>
        <w:tc>
          <w:tcPr>
            <w:tcW w:w="7290" w:type="dxa"/>
            <w:tcBorders>
              <w:top w:val="nil"/>
              <w:left w:val="nil"/>
              <w:bottom w:val="single" w:sz="4" w:space="0" w:color="auto"/>
              <w:right w:val="single" w:sz="4" w:space="0" w:color="auto"/>
            </w:tcBorders>
            <w:shd w:val="clear" w:color="auto" w:fill="auto"/>
            <w:noWrap/>
            <w:vAlign w:val="center"/>
          </w:tcPr>
          <w:p w14:paraId="624116D4" w14:textId="45B1D848"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Wersja uniwersalna - załadunek systemami hakowymi i bramowymi.</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7615BAA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3AA772C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388E73DA"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2BDF0E1" w14:textId="77777777" w:rsidR="008A1B07" w:rsidRPr="00BD5B41" w:rsidRDefault="00004F05" w:rsidP="00085347">
            <w:pPr>
              <w:jc w:val="right"/>
              <w:rPr>
                <w:rFonts w:ascii="Arial" w:hAnsi="Arial" w:cs="Arial"/>
                <w:color w:val="000000"/>
              </w:rPr>
            </w:pPr>
            <w:r w:rsidRPr="00BD5B41">
              <w:rPr>
                <w:rFonts w:ascii="Arial" w:hAnsi="Arial" w:cs="Arial"/>
                <w:color w:val="000000"/>
              </w:rPr>
              <w:t>7</w:t>
            </w:r>
          </w:p>
        </w:tc>
        <w:tc>
          <w:tcPr>
            <w:tcW w:w="7290" w:type="dxa"/>
            <w:tcBorders>
              <w:top w:val="nil"/>
              <w:left w:val="nil"/>
              <w:bottom w:val="single" w:sz="4" w:space="0" w:color="auto"/>
              <w:right w:val="single" w:sz="4" w:space="0" w:color="auto"/>
            </w:tcBorders>
            <w:shd w:val="clear" w:color="auto" w:fill="auto"/>
            <w:noWrap/>
            <w:vAlign w:val="center"/>
          </w:tcPr>
          <w:p w14:paraId="7BCEE77D" w14:textId="6031368E"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Wymiary wewnętrzne: długość min. 3500mm x szerokość min. 1650 x wysokość min.1100mm.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4B939B1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8B0FAB2"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49E0548"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4BFF4F55" w14:textId="77777777" w:rsidR="008A1B07" w:rsidRPr="00BD5B41" w:rsidRDefault="00004F05" w:rsidP="00085347">
            <w:pPr>
              <w:jc w:val="right"/>
              <w:rPr>
                <w:rFonts w:ascii="Arial" w:hAnsi="Arial" w:cs="Arial"/>
                <w:color w:val="000000"/>
              </w:rPr>
            </w:pPr>
            <w:r w:rsidRPr="00BD5B41">
              <w:rPr>
                <w:rFonts w:ascii="Arial" w:hAnsi="Arial" w:cs="Arial"/>
                <w:color w:val="000000"/>
              </w:rPr>
              <w:t>8</w:t>
            </w:r>
          </w:p>
        </w:tc>
        <w:tc>
          <w:tcPr>
            <w:tcW w:w="7290" w:type="dxa"/>
            <w:tcBorders>
              <w:top w:val="nil"/>
              <w:left w:val="nil"/>
              <w:bottom w:val="single" w:sz="4" w:space="0" w:color="auto"/>
              <w:right w:val="single" w:sz="4" w:space="0" w:color="auto"/>
            </w:tcBorders>
            <w:shd w:val="clear" w:color="auto" w:fill="auto"/>
            <w:noWrap/>
            <w:vAlign w:val="center"/>
          </w:tcPr>
          <w:p w14:paraId="1C934141" w14:textId="370281D8"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Zaczep haka min. fi35 na wysokości 1200mm (standard WUKO). Rozstaw zewnętrzny płóz 1020mm.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583B1821"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E1988B2"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5B76C95B"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1D3D754C" w14:textId="77777777" w:rsidR="008A1B07" w:rsidRPr="00BD5B41" w:rsidRDefault="00004F05" w:rsidP="00085347">
            <w:pPr>
              <w:jc w:val="right"/>
              <w:rPr>
                <w:rFonts w:ascii="Arial" w:hAnsi="Arial" w:cs="Arial"/>
                <w:color w:val="000000"/>
              </w:rPr>
            </w:pPr>
            <w:r w:rsidRPr="00BD5B41">
              <w:rPr>
                <w:rFonts w:ascii="Arial" w:hAnsi="Arial" w:cs="Arial"/>
                <w:color w:val="000000"/>
              </w:rPr>
              <w:t>9</w:t>
            </w:r>
          </w:p>
        </w:tc>
        <w:tc>
          <w:tcPr>
            <w:tcW w:w="7290" w:type="dxa"/>
            <w:tcBorders>
              <w:top w:val="nil"/>
              <w:left w:val="nil"/>
              <w:bottom w:val="single" w:sz="4" w:space="0" w:color="auto"/>
              <w:right w:val="single" w:sz="4" w:space="0" w:color="auto"/>
            </w:tcBorders>
            <w:shd w:val="clear" w:color="auto" w:fill="auto"/>
            <w:noWrap/>
            <w:vAlign w:val="center"/>
          </w:tcPr>
          <w:p w14:paraId="59C9ABCA" w14:textId="1FDDB027"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Zaczepy boczne do samochodów z załadunkiem bramowym zapewniające zgodność z DIN 30720-1.</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28D053A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B25FD64"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D8278FA" w14:textId="77777777" w:rsidTr="00BD5B41">
        <w:trPr>
          <w:trHeight w:val="208"/>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71794B4" w14:textId="77777777" w:rsidR="008A1B07" w:rsidRPr="00BD5B41" w:rsidRDefault="00004F05" w:rsidP="00085347">
            <w:pPr>
              <w:jc w:val="right"/>
              <w:rPr>
                <w:rFonts w:ascii="Arial" w:hAnsi="Arial" w:cs="Arial"/>
                <w:color w:val="000000"/>
              </w:rPr>
            </w:pPr>
            <w:r w:rsidRPr="00BD5B41">
              <w:rPr>
                <w:rFonts w:ascii="Arial" w:hAnsi="Arial" w:cs="Arial"/>
                <w:color w:val="000000"/>
              </w:rPr>
              <w:t>10</w:t>
            </w:r>
          </w:p>
        </w:tc>
        <w:tc>
          <w:tcPr>
            <w:tcW w:w="7290" w:type="dxa"/>
            <w:tcBorders>
              <w:top w:val="nil"/>
              <w:left w:val="nil"/>
              <w:bottom w:val="single" w:sz="4" w:space="0" w:color="auto"/>
              <w:right w:val="single" w:sz="4" w:space="0" w:color="auto"/>
            </w:tcBorders>
            <w:shd w:val="clear" w:color="auto" w:fill="auto"/>
            <w:noWrap/>
            <w:vAlign w:val="center"/>
          </w:tcPr>
          <w:p w14:paraId="5EB0A5C4" w14:textId="056C3AF5"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Kontenery są wykonane z blach: dno 3mm, boki 2,5mm.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39D42B18"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1B85F7DC"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B451AA2" w14:textId="77777777" w:rsidTr="00BD5B41">
        <w:trPr>
          <w:trHeight w:val="224"/>
        </w:trPr>
        <w:tc>
          <w:tcPr>
            <w:tcW w:w="580" w:type="dxa"/>
            <w:tcBorders>
              <w:top w:val="nil"/>
              <w:left w:val="single" w:sz="8" w:space="0" w:color="auto"/>
              <w:bottom w:val="single" w:sz="4" w:space="0" w:color="auto"/>
              <w:right w:val="single" w:sz="4" w:space="0" w:color="auto"/>
            </w:tcBorders>
            <w:shd w:val="clear" w:color="auto" w:fill="auto"/>
            <w:noWrap/>
            <w:vAlign w:val="bottom"/>
          </w:tcPr>
          <w:p w14:paraId="116808A8" w14:textId="77777777" w:rsidR="008A1B07" w:rsidRPr="00BD5B41" w:rsidRDefault="00004F05" w:rsidP="00085347">
            <w:pPr>
              <w:jc w:val="right"/>
              <w:rPr>
                <w:rFonts w:ascii="Arial" w:hAnsi="Arial" w:cs="Arial"/>
                <w:color w:val="000000"/>
              </w:rPr>
            </w:pPr>
            <w:r w:rsidRPr="00BD5B41">
              <w:rPr>
                <w:rFonts w:ascii="Arial" w:hAnsi="Arial" w:cs="Arial"/>
                <w:color w:val="000000"/>
              </w:rPr>
              <w:t>11</w:t>
            </w:r>
          </w:p>
        </w:tc>
        <w:tc>
          <w:tcPr>
            <w:tcW w:w="7290" w:type="dxa"/>
            <w:tcBorders>
              <w:top w:val="nil"/>
              <w:left w:val="nil"/>
              <w:bottom w:val="single" w:sz="4" w:space="0" w:color="auto"/>
              <w:right w:val="single" w:sz="4" w:space="0" w:color="auto"/>
            </w:tcBorders>
            <w:shd w:val="clear" w:color="auto" w:fill="auto"/>
            <w:noWrap/>
            <w:vAlign w:val="center"/>
          </w:tcPr>
          <w:p w14:paraId="5F20D5FE" w14:textId="72617A0D" w:rsidR="008A1B07" w:rsidRPr="00BD5B41" w:rsidRDefault="00E7404B" w:rsidP="00F9699A">
            <w:pPr>
              <w:widowControl/>
              <w:autoSpaceDE/>
              <w:autoSpaceDN/>
              <w:adjustRightInd/>
              <w:jc w:val="both"/>
              <w:rPr>
                <w:rFonts w:ascii="Arial" w:hAnsi="Arial" w:cs="Arial"/>
                <w:color w:val="000000"/>
              </w:rPr>
            </w:pPr>
            <w:r w:rsidRPr="00BD5B41">
              <w:rPr>
                <w:rFonts w:ascii="Arial" w:hAnsi="Arial" w:cs="Arial"/>
              </w:rPr>
              <w:t>Wręgi boczne kontenera wykonana z ceownika Z/G 50x80x50x3 w ilości min. 3szt.</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9BE5DA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71A694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02A67200"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51BBD40" w14:textId="77777777" w:rsidR="008A1B07" w:rsidRPr="00BD5B41" w:rsidRDefault="00004F05" w:rsidP="00085347">
            <w:pPr>
              <w:jc w:val="right"/>
              <w:rPr>
                <w:rFonts w:ascii="Arial" w:hAnsi="Arial" w:cs="Arial"/>
                <w:color w:val="000000"/>
              </w:rPr>
            </w:pPr>
            <w:r w:rsidRPr="00BD5B41">
              <w:rPr>
                <w:rFonts w:ascii="Arial" w:hAnsi="Arial" w:cs="Arial"/>
                <w:color w:val="000000"/>
              </w:rPr>
              <w:t>12</w:t>
            </w:r>
          </w:p>
        </w:tc>
        <w:tc>
          <w:tcPr>
            <w:tcW w:w="7290" w:type="dxa"/>
            <w:tcBorders>
              <w:top w:val="nil"/>
              <w:left w:val="nil"/>
              <w:bottom w:val="single" w:sz="4" w:space="0" w:color="auto"/>
              <w:right w:val="single" w:sz="4" w:space="0" w:color="auto"/>
            </w:tcBorders>
            <w:shd w:val="clear" w:color="auto" w:fill="auto"/>
            <w:noWrap/>
            <w:vAlign w:val="center"/>
          </w:tcPr>
          <w:p w14:paraId="34381897" w14:textId="1EB1424C"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Wieniec górny z kształtownika zamkniętego o wym. min. 100x50mm w ściance min.3mm.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6714389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DCCBE1F"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E7404B" w:rsidRPr="0066563F" w14:paraId="1ED45868" w14:textId="72626FB5"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46700918" w14:textId="77777777" w:rsidR="00E7404B" w:rsidRPr="00BD5B41" w:rsidRDefault="00E7404B" w:rsidP="00085347">
            <w:pPr>
              <w:jc w:val="right"/>
              <w:rPr>
                <w:rFonts w:ascii="Arial" w:hAnsi="Arial" w:cs="Arial"/>
                <w:color w:val="000000"/>
              </w:rPr>
            </w:pPr>
            <w:r w:rsidRPr="00BD5B41">
              <w:rPr>
                <w:rFonts w:ascii="Arial" w:hAnsi="Arial" w:cs="Arial"/>
                <w:color w:val="000000"/>
              </w:rPr>
              <w:t>13</w:t>
            </w:r>
          </w:p>
        </w:tc>
        <w:tc>
          <w:tcPr>
            <w:tcW w:w="7290" w:type="dxa"/>
            <w:tcBorders>
              <w:top w:val="nil"/>
              <w:left w:val="nil"/>
              <w:bottom w:val="single" w:sz="4" w:space="0" w:color="auto"/>
              <w:right w:val="single" w:sz="4" w:space="0" w:color="auto"/>
            </w:tcBorders>
            <w:shd w:val="clear" w:color="auto" w:fill="auto"/>
            <w:noWrap/>
            <w:vAlign w:val="center"/>
          </w:tcPr>
          <w:p w14:paraId="5319C62C" w14:textId="0F06A414" w:rsidR="00E7404B" w:rsidRPr="00BD5B41" w:rsidRDefault="00E7404B" w:rsidP="00085347">
            <w:pPr>
              <w:widowControl/>
              <w:autoSpaceDE/>
              <w:autoSpaceDN/>
              <w:adjustRightInd/>
              <w:jc w:val="both"/>
              <w:rPr>
                <w:rFonts w:ascii="Arial" w:hAnsi="Arial" w:cs="Arial"/>
                <w:color w:val="000000"/>
              </w:rPr>
            </w:pPr>
            <w:r w:rsidRPr="00BD5B41">
              <w:rPr>
                <w:rFonts w:ascii="Arial" w:hAnsi="Arial" w:cs="Arial"/>
              </w:rPr>
              <w:t>Przejście z podłogi w ściany boczne gięte na półokrągło po promieniu min.150mm.</w:t>
            </w:r>
          </w:p>
        </w:tc>
        <w:tc>
          <w:tcPr>
            <w:tcW w:w="766" w:type="dxa"/>
            <w:tcBorders>
              <w:top w:val="nil"/>
              <w:left w:val="single" w:sz="4" w:space="0" w:color="auto"/>
              <w:bottom w:val="single" w:sz="4" w:space="0" w:color="auto"/>
              <w:right w:val="single" w:sz="4" w:space="0" w:color="auto"/>
            </w:tcBorders>
            <w:shd w:val="clear" w:color="auto" w:fill="auto"/>
            <w:vAlign w:val="center"/>
          </w:tcPr>
          <w:p w14:paraId="7B821C6C" w14:textId="77777777" w:rsidR="00E7404B" w:rsidRPr="00606E17" w:rsidRDefault="00E7404B" w:rsidP="00085347">
            <w:pPr>
              <w:widowControl/>
              <w:autoSpaceDE/>
              <w:autoSpaceDN/>
              <w:adjustRightInd/>
              <w:jc w:val="both"/>
              <w:rPr>
                <w:rFonts w:ascii="Arial" w:hAnsi="Arial" w:cs="Arial"/>
                <w:color w:val="000000"/>
              </w:rPr>
            </w:pPr>
          </w:p>
        </w:tc>
        <w:tc>
          <w:tcPr>
            <w:tcW w:w="863" w:type="dxa"/>
            <w:gridSpan w:val="2"/>
            <w:tcBorders>
              <w:top w:val="nil"/>
              <w:left w:val="single" w:sz="4" w:space="0" w:color="auto"/>
              <w:bottom w:val="single" w:sz="4" w:space="0" w:color="auto"/>
              <w:right w:val="single" w:sz="8" w:space="0" w:color="auto"/>
            </w:tcBorders>
            <w:shd w:val="clear" w:color="auto" w:fill="auto"/>
            <w:vAlign w:val="center"/>
          </w:tcPr>
          <w:p w14:paraId="45645F7A" w14:textId="77777777" w:rsidR="00E7404B" w:rsidRPr="00606E17" w:rsidRDefault="00E7404B" w:rsidP="00085347">
            <w:pPr>
              <w:widowControl/>
              <w:autoSpaceDE/>
              <w:autoSpaceDN/>
              <w:adjustRightInd/>
              <w:jc w:val="both"/>
              <w:rPr>
                <w:rFonts w:ascii="Arial" w:hAnsi="Arial" w:cs="Arial"/>
                <w:color w:val="000000"/>
              </w:rPr>
            </w:pPr>
          </w:p>
        </w:tc>
      </w:tr>
      <w:tr w:rsidR="008A1B07" w:rsidRPr="0066563F" w14:paraId="1335BF9C"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53506020" w14:textId="77777777" w:rsidR="008A1B07" w:rsidRPr="00BD5B41" w:rsidRDefault="00D57355" w:rsidP="00085347">
            <w:pPr>
              <w:jc w:val="right"/>
              <w:rPr>
                <w:rFonts w:ascii="Arial" w:hAnsi="Arial" w:cs="Arial"/>
                <w:color w:val="000000"/>
              </w:rPr>
            </w:pPr>
            <w:r w:rsidRPr="00BD5B41">
              <w:rPr>
                <w:rFonts w:ascii="Arial" w:hAnsi="Arial" w:cs="Arial"/>
                <w:color w:val="000000"/>
              </w:rPr>
              <w:t>14</w:t>
            </w:r>
          </w:p>
        </w:tc>
        <w:tc>
          <w:tcPr>
            <w:tcW w:w="7290" w:type="dxa"/>
            <w:tcBorders>
              <w:top w:val="nil"/>
              <w:left w:val="nil"/>
              <w:bottom w:val="single" w:sz="4" w:space="0" w:color="auto"/>
              <w:right w:val="single" w:sz="4" w:space="0" w:color="auto"/>
            </w:tcBorders>
            <w:shd w:val="clear" w:color="auto" w:fill="auto"/>
            <w:noWrap/>
            <w:vAlign w:val="center"/>
          </w:tcPr>
          <w:p w14:paraId="4D849D5E" w14:textId="418727D1"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Z tyłu drzwi otwierane na boki. KP-7 pojedynczy rygiel</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7395EEA5"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9F1256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2A2075D9"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10048490" w14:textId="77777777" w:rsidR="008A1B07" w:rsidRPr="00BD5B41" w:rsidRDefault="00D57355" w:rsidP="00085347">
            <w:pPr>
              <w:jc w:val="right"/>
              <w:rPr>
                <w:rFonts w:ascii="Arial" w:hAnsi="Arial" w:cs="Arial"/>
                <w:color w:val="000000"/>
              </w:rPr>
            </w:pPr>
            <w:r w:rsidRPr="00BD5B41">
              <w:rPr>
                <w:rFonts w:ascii="Arial" w:hAnsi="Arial" w:cs="Arial"/>
                <w:color w:val="000000"/>
              </w:rPr>
              <w:t>15</w:t>
            </w:r>
          </w:p>
        </w:tc>
        <w:tc>
          <w:tcPr>
            <w:tcW w:w="7290" w:type="dxa"/>
            <w:tcBorders>
              <w:top w:val="nil"/>
              <w:left w:val="nil"/>
              <w:bottom w:val="single" w:sz="4" w:space="0" w:color="auto"/>
              <w:right w:val="single" w:sz="4" w:space="0" w:color="auto"/>
            </w:tcBorders>
            <w:shd w:val="clear" w:color="auto" w:fill="auto"/>
            <w:noWrap/>
            <w:vAlign w:val="center"/>
          </w:tcPr>
          <w:p w14:paraId="185E4754" w14:textId="454FEB77"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Płozy wykonane z ceownika G/W 160mm (hutniczy) z pionowymi wzmocnieniami w części środkowej z blachy min. 4mm.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73E3322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E0753A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9E4259A"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3A55D362" w14:textId="77777777" w:rsidR="008A1B07" w:rsidRPr="00BD5B41" w:rsidRDefault="00D57355" w:rsidP="00085347">
            <w:pPr>
              <w:jc w:val="right"/>
              <w:rPr>
                <w:rFonts w:ascii="Arial" w:hAnsi="Arial" w:cs="Arial"/>
                <w:color w:val="000000"/>
              </w:rPr>
            </w:pPr>
            <w:r w:rsidRPr="00BD5B41">
              <w:rPr>
                <w:rFonts w:ascii="Arial" w:hAnsi="Arial" w:cs="Arial"/>
                <w:color w:val="000000"/>
              </w:rPr>
              <w:t>16</w:t>
            </w:r>
          </w:p>
        </w:tc>
        <w:tc>
          <w:tcPr>
            <w:tcW w:w="7290" w:type="dxa"/>
            <w:tcBorders>
              <w:top w:val="nil"/>
              <w:left w:val="nil"/>
              <w:bottom w:val="single" w:sz="4" w:space="0" w:color="auto"/>
              <w:right w:val="single" w:sz="4" w:space="0" w:color="auto"/>
            </w:tcBorders>
            <w:shd w:val="clear" w:color="auto" w:fill="auto"/>
            <w:noWrap/>
            <w:vAlign w:val="center"/>
          </w:tcPr>
          <w:p w14:paraId="099B305F" w14:textId="23F0EFC3"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Dodatkowe wzmocnienia w podłodze pomiędzy wręgami. Maksymalny odstęp między wzmocnieniami 400mm. Grubość wzmocnień min. 3mm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219B50DB"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E7998B4"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5E084E2C"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40837A95" w14:textId="77777777" w:rsidR="008A1B07" w:rsidRPr="00BD5B41" w:rsidRDefault="00D57355" w:rsidP="00085347">
            <w:pPr>
              <w:jc w:val="right"/>
              <w:rPr>
                <w:rFonts w:ascii="Arial" w:hAnsi="Arial" w:cs="Arial"/>
                <w:color w:val="000000"/>
              </w:rPr>
            </w:pPr>
            <w:r w:rsidRPr="00BD5B41">
              <w:rPr>
                <w:rFonts w:ascii="Arial" w:hAnsi="Arial" w:cs="Arial"/>
                <w:color w:val="000000"/>
              </w:rPr>
              <w:t>17</w:t>
            </w:r>
          </w:p>
        </w:tc>
        <w:tc>
          <w:tcPr>
            <w:tcW w:w="7290" w:type="dxa"/>
            <w:tcBorders>
              <w:top w:val="nil"/>
              <w:left w:val="nil"/>
              <w:bottom w:val="single" w:sz="4" w:space="0" w:color="auto"/>
              <w:right w:val="single" w:sz="4" w:space="0" w:color="auto"/>
            </w:tcBorders>
            <w:shd w:val="clear" w:color="auto" w:fill="auto"/>
            <w:noWrap/>
            <w:vAlign w:val="center"/>
          </w:tcPr>
          <w:p w14:paraId="0F0286DD" w14:textId="2D43591D"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 xml:space="preserve">Wszystkie elementy ruchome (tulejki) oraz rolki wyposażone są w smarowniczki. </w:t>
            </w:r>
            <w:r w:rsidRPr="00BD5B41">
              <w:rPr>
                <w:rFonts w:ascii="Arial" w:hAnsi="Arial" w:cs="Arial"/>
              </w:rPr>
              <w:br/>
              <w:t>Rolki o średnicy min. 159mm i szerokości 200mm.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6EFC92D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A9B2C88"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7E0A175" w14:textId="77777777" w:rsidTr="00BD5B41">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FABD5FB" w14:textId="77777777" w:rsidR="008A1B07" w:rsidRPr="00BD5B41" w:rsidRDefault="00D57355" w:rsidP="00085347">
            <w:pPr>
              <w:jc w:val="right"/>
              <w:rPr>
                <w:rFonts w:ascii="Arial" w:hAnsi="Arial" w:cs="Arial"/>
                <w:color w:val="000000"/>
              </w:rPr>
            </w:pPr>
            <w:r w:rsidRPr="00BD5B41">
              <w:rPr>
                <w:rFonts w:ascii="Arial" w:hAnsi="Arial" w:cs="Arial"/>
                <w:color w:val="000000"/>
              </w:rPr>
              <w:t>18</w:t>
            </w:r>
          </w:p>
        </w:tc>
        <w:tc>
          <w:tcPr>
            <w:tcW w:w="7290" w:type="dxa"/>
            <w:tcBorders>
              <w:top w:val="nil"/>
              <w:left w:val="nil"/>
              <w:bottom w:val="single" w:sz="4" w:space="0" w:color="auto"/>
              <w:right w:val="single" w:sz="4" w:space="0" w:color="auto"/>
            </w:tcBorders>
            <w:shd w:val="clear" w:color="auto" w:fill="auto"/>
            <w:noWrap/>
            <w:vAlign w:val="center"/>
          </w:tcPr>
          <w:p w14:paraId="7E3D02E1" w14:textId="63CBF0C1"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Haczyki do siatki/plandeki po całym obwodzie kontenera</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5A465F5"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EE810FE"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23F24BBB" w14:textId="77777777" w:rsidTr="00BD5B41">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F9F06C0" w14:textId="77777777" w:rsidR="008A1B07" w:rsidRPr="00BD5B41" w:rsidRDefault="00D57355" w:rsidP="00085347">
            <w:pPr>
              <w:jc w:val="right"/>
              <w:rPr>
                <w:rFonts w:ascii="Arial" w:hAnsi="Arial" w:cs="Arial"/>
                <w:color w:val="000000"/>
              </w:rPr>
            </w:pPr>
            <w:r w:rsidRPr="00BD5B41">
              <w:rPr>
                <w:rFonts w:ascii="Arial" w:hAnsi="Arial" w:cs="Arial"/>
                <w:color w:val="000000"/>
              </w:rPr>
              <w:t>19</w:t>
            </w:r>
          </w:p>
        </w:tc>
        <w:tc>
          <w:tcPr>
            <w:tcW w:w="7290" w:type="dxa"/>
            <w:tcBorders>
              <w:top w:val="nil"/>
              <w:left w:val="nil"/>
              <w:bottom w:val="single" w:sz="4" w:space="0" w:color="auto"/>
              <w:right w:val="single" w:sz="4" w:space="0" w:color="auto"/>
            </w:tcBorders>
            <w:shd w:val="clear" w:color="auto" w:fill="auto"/>
            <w:noWrap/>
            <w:vAlign w:val="center"/>
          </w:tcPr>
          <w:p w14:paraId="12D300B1" w14:textId="43529C5D"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Ładowność: min. 10.000kg</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43CE536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D626CBC"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1720576F"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14FF9D6" w14:textId="77777777" w:rsidR="008A1B07" w:rsidRPr="00BD5B41" w:rsidRDefault="00D57355" w:rsidP="00085347">
            <w:pPr>
              <w:jc w:val="right"/>
              <w:rPr>
                <w:rFonts w:ascii="Arial" w:hAnsi="Arial" w:cs="Arial"/>
                <w:color w:val="000000"/>
              </w:rPr>
            </w:pPr>
            <w:r w:rsidRPr="00BD5B41">
              <w:rPr>
                <w:rFonts w:ascii="Arial" w:hAnsi="Arial" w:cs="Arial"/>
                <w:color w:val="000000"/>
              </w:rPr>
              <w:t>20</w:t>
            </w:r>
          </w:p>
        </w:tc>
        <w:tc>
          <w:tcPr>
            <w:tcW w:w="7290" w:type="dxa"/>
            <w:tcBorders>
              <w:top w:val="nil"/>
              <w:left w:val="nil"/>
              <w:bottom w:val="single" w:sz="4" w:space="0" w:color="auto"/>
              <w:right w:val="single" w:sz="4" w:space="0" w:color="auto"/>
            </w:tcBorders>
            <w:shd w:val="clear" w:color="auto" w:fill="auto"/>
            <w:noWrap/>
            <w:vAlign w:val="center"/>
          </w:tcPr>
          <w:p w14:paraId="1430435D" w14:textId="33D1CE36" w:rsidR="008A1B07" w:rsidRPr="00BD5B41" w:rsidRDefault="00E7404B" w:rsidP="00E7404B">
            <w:pPr>
              <w:rPr>
                <w:rFonts w:ascii="Arial" w:hAnsi="Arial" w:cs="Arial"/>
              </w:rPr>
            </w:pPr>
            <w:r w:rsidRPr="00BD5B41">
              <w:rPr>
                <w:rFonts w:ascii="Arial" w:hAnsi="Arial" w:cs="Arial"/>
              </w:rPr>
              <w:t>Kolor według palety RAL do uzgodnienia.</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1A94F83E"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004118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465F250" w14:textId="77777777" w:rsidTr="00BD5B41">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5637405" w14:textId="77777777" w:rsidR="008A1B07" w:rsidRPr="00BD5B41" w:rsidRDefault="00D57355" w:rsidP="00085347">
            <w:pPr>
              <w:jc w:val="right"/>
              <w:rPr>
                <w:rFonts w:ascii="Arial" w:hAnsi="Arial" w:cs="Arial"/>
                <w:color w:val="000000"/>
              </w:rPr>
            </w:pPr>
            <w:r w:rsidRPr="00BD5B41">
              <w:rPr>
                <w:rFonts w:ascii="Arial" w:hAnsi="Arial" w:cs="Arial"/>
                <w:color w:val="000000"/>
              </w:rPr>
              <w:t>22</w:t>
            </w:r>
          </w:p>
        </w:tc>
        <w:tc>
          <w:tcPr>
            <w:tcW w:w="7290" w:type="dxa"/>
            <w:tcBorders>
              <w:top w:val="single" w:sz="4" w:space="0" w:color="auto"/>
              <w:left w:val="nil"/>
              <w:bottom w:val="single" w:sz="4" w:space="0" w:color="auto"/>
              <w:right w:val="single" w:sz="4" w:space="0" w:color="auto"/>
            </w:tcBorders>
            <w:shd w:val="clear" w:color="auto" w:fill="auto"/>
            <w:noWrap/>
            <w:vAlign w:val="center"/>
          </w:tcPr>
          <w:p w14:paraId="3366BE8E" w14:textId="0D63B79A"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Przed lakierowaniem kontener musi być oczyszczony mechanicznie a następnie jest odtłuszczany chemicznie lub piaskowany /śrutowany/.</w:t>
            </w:r>
          </w:p>
        </w:tc>
        <w:tc>
          <w:tcPr>
            <w:tcW w:w="7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92628"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7F29747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E7404B" w:rsidRPr="0066563F" w14:paraId="5837EF60" w14:textId="1897376D" w:rsidTr="00BD5B41">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60DD549" w14:textId="77777777" w:rsidR="00E7404B" w:rsidRPr="00BD5B41" w:rsidRDefault="00E7404B" w:rsidP="00085347">
            <w:pPr>
              <w:jc w:val="right"/>
              <w:rPr>
                <w:rFonts w:ascii="Arial" w:hAnsi="Arial" w:cs="Arial"/>
                <w:color w:val="000000"/>
              </w:rPr>
            </w:pPr>
            <w:r w:rsidRPr="00BD5B41">
              <w:rPr>
                <w:rFonts w:ascii="Arial" w:hAnsi="Arial" w:cs="Arial"/>
                <w:color w:val="000000"/>
              </w:rPr>
              <w:t>23</w:t>
            </w:r>
          </w:p>
        </w:tc>
        <w:tc>
          <w:tcPr>
            <w:tcW w:w="7290" w:type="dxa"/>
            <w:tcBorders>
              <w:top w:val="nil"/>
              <w:left w:val="nil"/>
              <w:bottom w:val="single" w:sz="4" w:space="0" w:color="auto"/>
              <w:right w:val="single" w:sz="4" w:space="0" w:color="auto"/>
            </w:tcBorders>
            <w:shd w:val="clear" w:color="auto" w:fill="auto"/>
            <w:noWrap/>
            <w:vAlign w:val="center"/>
          </w:tcPr>
          <w:p w14:paraId="5BBC0C7D" w14:textId="69BA9906" w:rsidR="00E7404B" w:rsidRPr="00BD5B41" w:rsidRDefault="00E7404B" w:rsidP="00085347">
            <w:pPr>
              <w:widowControl/>
              <w:autoSpaceDE/>
              <w:autoSpaceDN/>
              <w:adjustRightInd/>
              <w:rPr>
                <w:rFonts w:ascii="Arial" w:hAnsi="Arial" w:cs="Arial"/>
                <w:color w:val="000000"/>
              </w:rPr>
            </w:pPr>
            <w:r w:rsidRPr="00BD5B41">
              <w:rPr>
                <w:rFonts w:ascii="Arial" w:hAnsi="Arial" w:cs="Arial"/>
              </w:rPr>
              <w:t>Lakier nakładany dwukrotnie (podkład + nawierzchnia) o grubości na sucho min. 140 mikronów.</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4CA56CEB" w14:textId="77777777" w:rsidR="00E7404B" w:rsidRPr="0066563F" w:rsidRDefault="00E7404B" w:rsidP="00085347">
            <w:pPr>
              <w:widowControl/>
              <w:autoSpaceDE/>
              <w:autoSpaceDN/>
              <w:adjustRightInd/>
              <w:rPr>
                <w:rFonts w:ascii="Calibri" w:hAnsi="Calibri"/>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C360C16" w14:textId="77777777" w:rsidR="00E7404B" w:rsidRPr="0066563F" w:rsidRDefault="00E7404B" w:rsidP="00085347">
            <w:pPr>
              <w:widowControl/>
              <w:autoSpaceDE/>
              <w:autoSpaceDN/>
              <w:adjustRightInd/>
              <w:rPr>
                <w:rFonts w:ascii="Calibri" w:hAnsi="Calibri"/>
                <w:color w:val="000000"/>
                <w:sz w:val="22"/>
                <w:szCs w:val="22"/>
              </w:rPr>
            </w:pPr>
          </w:p>
        </w:tc>
      </w:tr>
      <w:tr w:rsidR="00E7404B" w:rsidRPr="0066563F" w14:paraId="45D4C498" w14:textId="77777777" w:rsidTr="00086A3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4E71927" w14:textId="77777777" w:rsidR="00E7404B" w:rsidRPr="00BD5B41" w:rsidRDefault="00E7404B" w:rsidP="00085347">
            <w:pPr>
              <w:jc w:val="right"/>
              <w:rPr>
                <w:rFonts w:ascii="Arial" w:hAnsi="Arial" w:cs="Arial"/>
                <w:color w:val="000000"/>
              </w:rPr>
            </w:pPr>
            <w:r w:rsidRPr="00BD5B41">
              <w:rPr>
                <w:rFonts w:ascii="Arial" w:hAnsi="Arial" w:cs="Arial"/>
                <w:color w:val="000000"/>
              </w:rPr>
              <w:lastRenderedPageBreak/>
              <w:t>24</w:t>
            </w:r>
          </w:p>
        </w:tc>
        <w:tc>
          <w:tcPr>
            <w:tcW w:w="8919" w:type="dxa"/>
            <w:gridSpan w:val="4"/>
            <w:tcBorders>
              <w:top w:val="single" w:sz="4" w:space="0" w:color="auto"/>
              <w:left w:val="nil"/>
              <w:bottom w:val="single" w:sz="4" w:space="0" w:color="auto"/>
              <w:right w:val="single" w:sz="8" w:space="0" w:color="auto"/>
            </w:tcBorders>
            <w:shd w:val="clear" w:color="auto" w:fill="AEAAAA" w:themeFill="background2" w:themeFillShade="BF"/>
            <w:noWrap/>
            <w:vAlign w:val="center"/>
          </w:tcPr>
          <w:p w14:paraId="4A5BFBB9" w14:textId="23AFC3C2" w:rsidR="00E7404B" w:rsidRPr="006404B0" w:rsidRDefault="00E7404B" w:rsidP="00085347">
            <w:pPr>
              <w:widowControl/>
              <w:autoSpaceDE/>
              <w:autoSpaceDN/>
              <w:adjustRightInd/>
              <w:jc w:val="both"/>
              <w:rPr>
                <w:rFonts w:ascii="Arial" w:hAnsi="Arial" w:cs="Arial"/>
                <w:b/>
                <w:color w:val="000000"/>
                <w:sz w:val="22"/>
                <w:szCs w:val="22"/>
              </w:rPr>
            </w:pPr>
            <w:r w:rsidRPr="006404B0">
              <w:rPr>
                <w:rFonts w:ascii="Arial" w:hAnsi="Arial" w:cs="Arial"/>
                <w:b/>
                <w:sz w:val="22"/>
                <w:szCs w:val="22"/>
              </w:rPr>
              <w:t xml:space="preserve">Kontener otwarty KP-18 </w:t>
            </w:r>
          </w:p>
        </w:tc>
      </w:tr>
      <w:tr w:rsidR="008A1B07" w:rsidRPr="0066563F" w14:paraId="4F914CEF"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E86D3A3" w14:textId="77777777" w:rsidR="008A1B07" w:rsidRPr="00BD5B41" w:rsidRDefault="00D57355" w:rsidP="00085347">
            <w:pPr>
              <w:jc w:val="right"/>
              <w:rPr>
                <w:rFonts w:ascii="Arial" w:hAnsi="Arial" w:cs="Arial"/>
                <w:color w:val="000000"/>
              </w:rPr>
            </w:pPr>
            <w:r w:rsidRPr="00BD5B41">
              <w:rPr>
                <w:rFonts w:ascii="Arial" w:hAnsi="Arial" w:cs="Arial"/>
                <w:color w:val="000000"/>
              </w:rPr>
              <w:t>25</w:t>
            </w:r>
          </w:p>
        </w:tc>
        <w:tc>
          <w:tcPr>
            <w:tcW w:w="7290" w:type="dxa"/>
            <w:tcBorders>
              <w:top w:val="nil"/>
              <w:left w:val="nil"/>
              <w:bottom w:val="single" w:sz="4" w:space="0" w:color="auto"/>
              <w:right w:val="single" w:sz="4" w:space="0" w:color="auto"/>
            </w:tcBorders>
            <w:shd w:val="clear" w:color="auto" w:fill="auto"/>
            <w:noWrap/>
            <w:vAlign w:val="center"/>
          </w:tcPr>
          <w:p w14:paraId="6571D494" w14:textId="4BE5FD4D"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Załadunek systemami hakowymi.</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5AF50CBA"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5F6290B"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50A17F7"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144140AC" w14:textId="77777777" w:rsidR="008A1B07" w:rsidRPr="00BD5B41" w:rsidRDefault="00D57355" w:rsidP="00085347">
            <w:pPr>
              <w:jc w:val="right"/>
              <w:rPr>
                <w:rFonts w:ascii="Arial" w:hAnsi="Arial" w:cs="Arial"/>
                <w:color w:val="000000"/>
              </w:rPr>
            </w:pPr>
            <w:r w:rsidRPr="00BD5B41">
              <w:rPr>
                <w:rFonts w:ascii="Arial" w:hAnsi="Arial" w:cs="Arial"/>
                <w:color w:val="000000"/>
              </w:rPr>
              <w:t>26</w:t>
            </w:r>
          </w:p>
        </w:tc>
        <w:tc>
          <w:tcPr>
            <w:tcW w:w="7290" w:type="dxa"/>
            <w:tcBorders>
              <w:top w:val="nil"/>
              <w:left w:val="nil"/>
              <w:bottom w:val="single" w:sz="4" w:space="0" w:color="auto"/>
              <w:right w:val="single" w:sz="4" w:space="0" w:color="auto"/>
            </w:tcBorders>
            <w:shd w:val="clear" w:color="auto" w:fill="auto"/>
            <w:noWrap/>
            <w:vAlign w:val="center"/>
          </w:tcPr>
          <w:p w14:paraId="265AC3C7" w14:textId="67A3E2C5"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Hak na wysokości 1200mm (standard WUKO). Rozstaw zewnętrzny płóz 1020mm.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315731A"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8ED5CB2"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83F7622" w14:textId="77777777" w:rsidTr="00BD5B41">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tcPr>
          <w:p w14:paraId="1F4666E1" w14:textId="77777777" w:rsidR="008A1B07" w:rsidRPr="00BD5B41" w:rsidRDefault="00D57355" w:rsidP="00085347">
            <w:pPr>
              <w:jc w:val="right"/>
              <w:rPr>
                <w:rFonts w:ascii="Arial" w:hAnsi="Arial" w:cs="Arial"/>
                <w:color w:val="000000"/>
              </w:rPr>
            </w:pPr>
            <w:r w:rsidRPr="00BD5B41">
              <w:rPr>
                <w:rFonts w:ascii="Arial" w:hAnsi="Arial" w:cs="Arial"/>
                <w:color w:val="000000"/>
              </w:rPr>
              <w:t>27</w:t>
            </w:r>
          </w:p>
        </w:tc>
        <w:tc>
          <w:tcPr>
            <w:tcW w:w="7290" w:type="dxa"/>
            <w:tcBorders>
              <w:top w:val="nil"/>
              <w:left w:val="nil"/>
              <w:bottom w:val="single" w:sz="4" w:space="0" w:color="auto"/>
              <w:right w:val="single" w:sz="4" w:space="0" w:color="auto"/>
            </w:tcBorders>
            <w:shd w:val="clear" w:color="auto" w:fill="auto"/>
            <w:noWrap/>
            <w:vAlign w:val="center"/>
          </w:tcPr>
          <w:p w14:paraId="6AE57ADC" w14:textId="362D6BA4" w:rsidR="008A1B07" w:rsidRPr="00BD5B41" w:rsidRDefault="00E7404B" w:rsidP="001932D3">
            <w:pPr>
              <w:rPr>
                <w:rFonts w:ascii="Arial" w:hAnsi="Arial" w:cs="Arial"/>
              </w:rPr>
            </w:pPr>
            <w:r w:rsidRPr="00BD5B41">
              <w:rPr>
                <w:rFonts w:ascii="Arial" w:hAnsi="Arial" w:cs="Arial"/>
              </w:rPr>
              <w:t>Kontenery są wykonane z blach: dno min.3mm, boki min.2,5mm.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0A741D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B946DA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A20C302" w14:textId="77777777" w:rsidTr="00BD5B41">
        <w:trPr>
          <w:trHeight w:val="274"/>
        </w:trPr>
        <w:tc>
          <w:tcPr>
            <w:tcW w:w="580" w:type="dxa"/>
            <w:tcBorders>
              <w:top w:val="nil"/>
              <w:left w:val="single" w:sz="8" w:space="0" w:color="auto"/>
              <w:bottom w:val="single" w:sz="4" w:space="0" w:color="auto"/>
              <w:right w:val="single" w:sz="4" w:space="0" w:color="auto"/>
            </w:tcBorders>
            <w:shd w:val="clear" w:color="auto" w:fill="auto"/>
            <w:noWrap/>
            <w:vAlign w:val="bottom"/>
          </w:tcPr>
          <w:p w14:paraId="35A3F338" w14:textId="77777777" w:rsidR="008A1B07" w:rsidRPr="00BD5B41" w:rsidRDefault="00D57355" w:rsidP="00085347">
            <w:pPr>
              <w:jc w:val="right"/>
              <w:rPr>
                <w:rFonts w:ascii="Arial" w:hAnsi="Arial" w:cs="Arial"/>
                <w:color w:val="000000"/>
              </w:rPr>
            </w:pPr>
            <w:r w:rsidRPr="00BD5B41">
              <w:rPr>
                <w:rFonts w:ascii="Arial" w:hAnsi="Arial" w:cs="Arial"/>
                <w:color w:val="000000"/>
              </w:rPr>
              <w:t>28</w:t>
            </w:r>
          </w:p>
        </w:tc>
        <w:tc>
          <w:tcPr>
            <w:tcW w:w="7290" w:type="dxa"/>
            <w:tcBorders>
              <w:top w:val="nil"/>
              <w:left w:val="nil"/>
              <w:bottom w:val="single" w:sz="4" w:space="0" w:color="auto"/>
              <w:right w:val="single" w:sz="4" w:space="0" w:color="auto"/>
            </w:tcBorders>
            <w:shd w:val="clear" w:color="auto" w:fill="auto"/>
            <w:noWrap/>
            <w:vAlign w:val="center"/>
          </w:tcPr>
          <w:p w14:paraId="6DB68D1F" w14:textId="0B769337"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Konstrukcja nośna kontenera wykonana z ceowników Z/G 50x80x50x3</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F50E00A"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CAFAA3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0302558F" w14:textId="77777777" w:rsidTr="00BD5B41">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5E62030" w14:textId="77777777" w:rsidR="008A1B07" w:rsidRPr="00BD5B41" w:rsidRDefault="00D57355" w:rsidP="00085347">
            <w:pPr>
              <w:jc w:val="right"/>
              <w:rPr>
                <w:rFonts w:ascii="Arial" w:hAnsi="Arial" w:cs="Arial"/>
                <w:color w:val="000000"/>
              </w:rPr>
            </w:pPr>
            <w:r w:rsidRPr="00BD5B41">
              <w:rPr>
                <w:rFonts w:ascii="Arial" w:hAnsi="Arial" w:cs="Arial"/>
                <w:color w:val="000000"/>
              </w:rPr>
              <w:t>29</w:t>
            </w:r>
          </w:p>
        </w:tc>
        <w:tc>
          <w:tcPr>
            <w:tcW w:w="7290" w:type="dxa"/>
            <w:tcBorders>
              <w:top w:val="nil"/>
              <w:left w:val="nil"/>
              <w:bottom w:val="single" w:sz="4" w:space="0" w:color="auto"/>
              <w:right w:val="single" w:sz="4" w:space="0" w:color="auto"/>
            </w:tcBorders>
            <w:shd w:val="clear" w:color="auto" w:fill="auto"/>
            <w:noWrap/>
            <w:vAlign w:val="center"/>
          </w:tcPr>
          <w:p w14:paraId="686D7999" w14:textId="4BA095C6"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Przejście z podłogi w ściany boczne jest gięte na półokrągło po promieniu min. 160mm.</w:t>
            </w:r>
          </w:p>
        </w:tc>
        <w:tc>
          <w:tcPr>
            <w:tcW w:w="778" w:type="dxa"/>
            <w:gridSpan w:val="2"/>
            <w:tcBorders>
              <w:top w:val="nil"/>
              <w:left w:val="nil"/>
              <w:bottom w:val="single" w:sz="4" w:space="0" w:color="auto"/>
              <w:right w:val="single" w:sz="4" w:space="0" w:color="auto"/>
            </w:tcBorders>
            <w:shd w:val="clear" w:color="auto" w:fill="auto"/>
            <w:noWrap/>
            <w:vAlign w:val="bottom"/>
          </w:tcPr>
          <w:p w14:paraId="4ADECA35" w14:textId="77777777" w:rsidR="008A1B07" w:rsidRPr="0066563F" w:rsidRDefault="008A1B07" w:rsidP="00085347">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000351C" w14:textId="77777777" w:rsidR="008A1B07" w:rsidRPr="0066563F" w:rsidRDefault="008A1B07" w:rsidP="00085347">
            <w:pPr>
              <w:widowControl/>
              <w:autoSpaceDE/>
              <w:autoSpaceDN/>
              <w:adjustRightInd/>
              <w:rPr>
                <w:rFonts w:ascii="Calibri" w:hAnsi="Calibri"/>
                <w:color w:val="000000"/>
                <w:sz w:val="22"/>
                <w:szCs w:val="22"/>
              </w:rPr>
            </w:pPr>
          </w:p>
        </w:tc>
      </w:tr>
      <w:tr w:rsidR="008A1B07" w:rsidRPr="0066563F" w14:paraId="60476F52"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B98EF06" w14:textId="77777777" w:rsidR="008A1B07" w:rsidRPr="00BD5B41" w:rsidRDefault="00D57355" w:rsidP="00085347">
            <w:pPr>
              <w:jc w:val="right"/>
              <w:rPr>
                <w:rFonts w:ascii="Arial" w:hAnsi="Arial" w:cs="Arial"/>
                <w:color w:val="000000"/>
              </w:rPr>
            </w:pPr>
            <w:r w:rsidRPr="00BD5B41">
              <w:rPr>
                <w:rFonts w:ascii="Arial" w:hAnsi="Arial" w:cs="Arial"/>
                <w:color w:val="000000"/>
              </w:rPr>
              <w:t>30</w:t>
            </w:r>
          </w:p>
        </w:tc>
        <w:tc>
          <w:tcPr>
            <w:tcW w:w="7290" w:type="dxa"/>
            <w:tcBorders>
              <w:top w:val="nil"/>
              <w:left w:val="nil"/>
              <w:bottom w:val="single" w:sz="4" w:space="0" w:color="auto"/>
              <w:right w:val="single" w:sz="4" w:space="0" w:color="auto"/>
            </w:tcBorders>
            <w:shd w:val="clear" w:color="auto" w:fill="auto"/>
            <w:noWrap/>
            <w:vAlign w:val="center"/>
          </w:tcPr>
          <w:p w14:paraId="051662C5" w14:textId="3B55D886"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Z tyłu drzwi otwierane na boki. Drzwi mają być wyposażone w zamknięcie ściągające.</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46D7E2C5"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3236786"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4394B" w:rsidRPr="0066563F" w14:paraId="4ECB8EE8"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F868F5B" w14:textId="77777777" w:rsidR="00B4394B" w:rsidRPr="00BD5B41" w:rsidRDefault="00D57355" w:rsidP="00085347">
            <w:pPr>
              <w:jc w:val="right"/>
              <w:rPr>
                <w:rFonts w:ascii="Arial" w:hAnsi="Arial" w:cs="Arial"/>
                <w:color w:val="000000"/>
              </w:rPr>
            </w:pPr>
            <w:r w:rsidRPr="00BD5B41">
              <w:rPr>
                <w:rFonts w:ascii="Arial" w:hAnsi="Arial" w:cs="Arial"/>
                <w:color w:val="000000"/>
              </w:rPr>
              <w:t>31</w:t>
            </w:r>
          </w:p>
        </w:tc>
        <w:tc>
          <w:tcPr>
            <w:tcW w:w="7290" w:type="dxa"/>
            <w:tcBorders>
              <w:top w:val="nil"/>
              <w:left w:val="nil"/>
              <w:bottom w:val="single" w:sz="4" w:space="0" w:color="auto"/>
              <w:right w:val="single" w:sz="4" w:space="0" w:color="auto"/>
            </w:tcBorders>
            <w:shd w:val="clear" w:color="auto" w:fill="auto"/>
            <w:noWrap/>
            <w:vAlign w:val="center"/>
          </w:tcPr>
          <w:p w14:paraId="5836657B" w14:textId="460A6406" w:rsidR="00B4394B" w:rsidRPr="00BD5B41" w:rsidRDefault="00E7404B" w:rsidP="00085347">
            <w:pPr>
              <w:widowControl/>
              <w:autoSpaceDE/>
              <w:autoSpaceDN/>
              <w:adjustRightInd/>
              <w:jc w:val="both"/>
              <w:rPr>
                <w:rFonts w:ascii="Arial" w:hAnsi="Arial" w:cs="Arial"/>
                <w:b/>
                <w:color w:val="000000"/>
              </w:rPr>
            </w:pPr>
            <w:r w:rsidRPr="00BD5B41">
              <w:rPr>
                <w:rFonts w:ascii="Arial" w:hAnsi="Arial" w:cs="Arial"/>
              </w:rPr>
              <w:t>Płozy wykonane z ceownika G/W UPN160 (hutniczy).</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39E00E34" w14:textId="77777777" w:rsidR="00B4394B" w:rsidRPr="00606E17" w:rsidRDefault="00B4394B" w:rsidP="00085347">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638DB7A8" w14:textId="77777777" w:rsidR="00B4394B" w:rsidRPr="00606E17" w:rsidRDefault="00B4394B" w:rsidP="00085347">
            <w:pPr>
              <w:widowControl/>
              <w:autoSpaceDE/>
              <w:autoSpaceDN/>
              <w:adjustRightInd/>
              <w:jc w:val="both"/>
              <w:rPr>
                <w:rFonts w:ascii="Arial" w:hAnsi="Arial" w:cs="Arial"/>
                <w:b/>
                <w:color w:val="000000"/>
              </w:rPr>
            </w:pPr>
          </w:p>
        </w:tc>
      </w:tr>
      <w:tr w:rsidR="00E7404B" w:rsidRPr="0066563F" w14:paraId="1A488051" w14:textId="656F15E9"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236432E" w14:textId="77777777" w:rsidR="00E7404B" w:rsidRPr="00BD5B41" w:rsidRDefault="00E7404B" w:rsidP="00085347">
            <w:pPr>
              <w:jc w:val="right"/>
              <w:rPr>
                <w:rFonts w:ascii="Arial" w:hAnsi="Arial" w:cs="Arial"/>
                <w:color w:val="000000"/>
              </w:rPr>
            </w:pPr>
            <w:r w:rsidRPr="00BD5B41">
              <w:rPr>
                <w:rFonts w:ascii="Arial" w:hAnsi="Arial" w:cs="Arial"/>
                <w:color w:val="000000"/>
              </w:rPr>
              <w:t>32</w:t>
            </w:r>
          </w:p>
        </w:tc>
        <w:tc>
          <w:tcPr>
            <w:tcW w:w="7290" w:type="dxa"/>
            <w:tcBorders>
              <w:top w:val="nil"/>
              <w:left w:val="nil"/>
              <w:bottom w:val="single" w:sz="4" w:space="0" w:color="auto"/>
              <w:right w:val="single" w:sz="4" w:space="0" w:color="auto"/>
            </w:tcBorders>
            <w:shd w:val="clear" w:color="auto" w:fill="auto"/>
            <w:noWrap/>
            <w:vAlign w:val="center"/>
          </w:tcPr>
          <w:p w14:paraId="26BC20F1" w14:textId="5DE10430" w:rsidR="00E7404B" w:rsidRPr="00BD5B41" w:rsidRDefault="00E7404B" w:rsidP="00085347">
            <w:pPr>
              <w:widowControl/>
              <w:autoSpaceDE/>
              <w:autoSpaceDN/>
              <w:adjustRightInd/>
              <w:jc w:val="both"/>
              <w:rPr>
                <w:rFonts w:ascii="Arial" w:hAnsi="Arial" w:cs="Arial"/>
                <w:b/>
                <w:color w:val="000000"/>
              </w:rPr>
            </w:pPr>
            <w:r w:rsidRPr="00BD5B41">
              <w:rPr>
                <w:rFonts w:ascii="Arial" w:hAnsi="Arial" w:cs="Arial"/>
              </w:rPr>
              <w:t>Dodatkowe wzmocnienia w podłodze pomiędzy wręgami.</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385EA6D9" w14:textId="77777777" w:rsidR="00E7404B" w:rsidRPr="00DC677A" w:rsidRDefault="00E7404B" w:rsidP="00E7404B">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71A87A2A" w14:textId="77777777" w:rsidR="00E7404B" w:rsidRPr="00DC677A" w:rsidRDefault="00E7404B" w:rsidP="00E7404B">
            <w:pPr>
              <w:widowControl/>
              <w:autoSpaceDE/>
              <w:autoSpaceDN/>
              <w:adjustRightInd/>
              <w:jc w:val="both"/>
              <w:rPr>
                <w:rFonts w:ascii="Arial" w:hAnsi="Arial" w:cs="Arial"/>
                <w:b/>
                <w:color w:val="000000"/>
              </w:rPr>
            </w:pPr>
          </w:p>
        </w:tc>
      </w:tr>
      <w:tr w:rsidR="008A1B07" w:rsidRPr="0066563F" w14:paraId="30AD0D66"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6A6F50D4" w14:textId="77777777" w:rsidR="008A1B07" w:rsidRPr="00BD5B41" w:rsidRDefault="00D57355" w:rsidP="00085347">
            <w:pPr>
              <w:jc w:val="right"/>
              <w:rPr>
                <w:rFonts w:ascii="Arial" w:hAnsi="Arial" w:cs="Arial"/>
                <w:color w:val="000000"/>
              </w:rPr>
            </w:pPr>
            <w:r w:rsidRPr="00BD5B41">
              <w:rPr>
                <w:rFonts w:ascii="Arial" w:hAnsi="Arial" w:cs="Arial"/>
                <w:color w:val="000000"/>
              </w:rPr>
              <w:t>33</w:t>
            </w:r>
          </w:p>
        </w:tc>
        <w:tc>
          <w:tcPr>
            <w:tcW w:w="7290" w:type="dxa"/>
            <w:tcBorders>
              <w:top w:val="nil"/>
              <w:left w:val="nil"/>
              <w:bottom w:val="single" w:sz="4" w:space="0" w:color="auto"/>
              <w:right w:val="single" w:sz="4" w:space="0" w:color="auto"/>
            </w:tcBorders>
            <w:shd w:val="clear" w:color="auto" w:fill="auto"/>
            <w:noWrap/>
            <w:vAlign w:val="center"/>
          </w:tcPr>
          <w:p w14:paraId="4B7CD811" w14:textId="2A1C1E8F"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Wszystkie elementy ruchome (tulejki) oraz rolki wyposażone są w smarowniczki.</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F79D21B"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F7E05B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E7404B" w:rsidRPr="0066563F" w14:paraId="236DE096" w14:textId="238A2734"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9E7E16F" w14:textId="77777777" w:rsidR="00E7404B" w:rsidRPr="00BD5B41" w:rsidRDefault="00E7404B" w:rsidP="00085347">
            <w:pPr>
              <w:jc w:val="right"/>
              <w:rPr>
                <w:rFonts w:ascii="Arial" w:hAnsi="Arial" w:cs="Arial"/>
                <w:color w:val="000000"/>
              </w:rPr>
            </w:pPr>
            <w:r w:rsidRPr="00BD5B41">
              <w:rPr>
                <w:rFonts w:ascii="Arial" w:hAnsi="Arial" w:cs="Arial"/>
                <w:color w:val="000000"/>
              </w:rPr>
              <w:t>34</w:t>
            </w:r>
          </w:p>
        </w:tc>
        <w:tc>
          <w:tcPr>
            <w:tcW w:w="7290" w:type="dxa"/>
            <w:tcBorders>
              <w:top w:val="nil"/>
              <w:left w:val="nil"/>
              <w:bottom w:val="single" w:sz="4" w:space="0" w:color="auto"/>
              <w:right w:val="single" w:sz="4" w:space="0" w:color="auto"/>
            </w:tcBorders>
            <w:shd w:val="clear" w:color="auto" w:fill="auto"/>
            <w:noWrap/>
            <w:vAlign w:val="center"/>
          </w:tcPr>
          <w:p w14:paraId="4FC0684B" w14:textId="2449EC26" w:rsidR="00E7404B" w:rsidRPr="00BD5B41" w:rsidRDefault="00E7404B" w:rsidP="00085347">
            <w:pPr>
              <w:widowControl/>
              <w:autoSpaceDE/>
              <w:autoSpaceDN/>
              <w:adjustRightInd/>
              <w:jc w:val="both"/>
              <w:rPr>
                <w:rFonts w:ascii="Arial" w:hAnsi="Arial" w:cs="Arial"/>
                <w:b/>
                <w:color w:val="000000"/>
              </w:rPr>
            </w:pPr>
            <w:r w:rsidRPr="00BD5B41">
              <w:rPr>
                <w:rFonts w:ascii="Arial" w:hAnsi="Arial" w:cs="Arial"/>
              </w:rPr>
              <w:t>Rolki o średnicy min.159mm, szerokości 300mm i grubości ścianki min. 5mm</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2CC7EFA2" w14:textId="77777777" w:rsidR="00E7404B" w:rsidRPr="00B45D70" w:rsidRDefault="00E7404B" w:rsidP="00E7404B">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060EAC5E" w14:textId="77777777" w:rsidR="00E7404B" w:rsidRPr="00B45D70" w:rsidRDefault="00E7404B" w:rsidP="00E7404B">
            <w:pPr>
              <w:widowControl/>
              <w:autoSpaceDE/>
              <w:autoSpaceDN/>
              <w:adjustRightInd/>
              <w:jc w:val="both"/>
              <w:rPr>
                <w:rFonts w:ascii="Arial" w:hAnsi="Arial" w:cs="Arial"/>
                <w:b/>
                <w:color w:val="000000"/>
              </w:rPr>
            </w:pPr>
          </w:p>
        </w:tc>
      </w:tr>
      <w:tr w:rsidR="008A1B07" w:rsidRPr="0066563F" w14:paraId="38D8DE80" w14:textId="77777777" w:rsidTr="00BD5B41">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tcPr>
          <w:p w14:paraId="494D9E14" w14:textId="77777777" w:rsidR="008A1B07" w:rsidRPr="00BD5B41" w:rsidRDefault="00D57355" w:rsidP="00085347">
            <w:pPr>
              <w:jc w:val="right"/>
              <w:rPr>
                <w:rFonts w:ascii="Arial" w:hAnsi="Arial" w:cs="Arial"/>
                <w:color w:val="000000"/>
              </w:rPr>
            </w:pPr>
            <w:r w:rsidRPr="00BD5B41">
              <w:rPr>
                <w:rFonts w:ascii="Arial" w:hAnsi="Arial" w:cs="Arial"/>
                <w:color w:val="000000"/>
              </w:rPr>
              <w:t>35</w:t>
            </w:r>
          </w:p>
        </w:tc>
        <w:tc>
          <w:tcPr>
            <w:tcW w:w="7290" w:type="dxa"/>
            <w:tcBorders>
              <w:top w:val="nil"/>
              <w:left w:val="nil"/>
              <w:bottom w:val="single" w:sz="4" w:space="0" w:color="auto"/>
              <w:right w:val="single" w:sz="4" w:space="0" w:color="auto"/>
            </w:tcBorders>
            <w:shd w:val="clear" w:color="auto" w:fill="auto"/>
            <w:noWrap/>
            <w:vAlign w:val="center"/>
          </w:tcPr>
          <w:p w14:paraId="41B638F6" w14:textId="51DD5EC8"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Haczyki do siatki/plandeki po całym obwodzie kontenera.</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6B40B1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41A1D0A"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E88A0FB"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2DCB47B" w14:textId="77777777" w:rsidR="008A1B07" w:rsidRPr="00BD5B41" w:rsidRDefault="00D57355" w:rsidP="00085347">
            <w:pPr>
              <w:jc w:val="right"/>
              <w:rPr>
                <w:rFonts w:ascii="Arial" w:hAnsi="Arial" w:cs="Arial"/>
                <w:color w:val="000000"/>
              </w:rPr>
            </w:pPr>
            <w:r w:rsidRPr="00BD5B41">
              <w:rPr>
                <w:rFonts w:ascii="Arial" w:hAnsi="Arial" w:cs="Arial"/>
                <w:color w:val="000000"/>
              </w:rPr>
              <w:t>36</w:t>
            </w:r>
          </w:p>
        </w:tc>
        <w:tc>
          <w:tcPr>
            <w:tcW w:w="7290" w:type="dxa"/>
            <w:tcBorders>
              <w:top w:val="nil"/>
              <w:left w:val="nil"/>
              <w:bottom w:val="single" w:sz="4" w:space="0" w:color="auto"/>
              <w:right w:val="single" w:sz="4" w:space="0" w:color="auto"/>
            </w:tcBorders>
            <w:shd w:val="clear" w:color="auto" w:fill="auto"/>
            <w:noWrap/>
            <w:vAlign w:val="center"/>
          </w:tcPr>
          <w:p w14:paraId="1804C6AD" w14:textId="0563B267"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Ładowność: min. 10.000kg</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A469538"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0D74BE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5C79C23"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A94ADE1" w14:textId="77777777" w:rsidR="008A1B07" w:rsidRPr="00BD5B41" w:rsidRDefault="00D57355" w:rsidP="00085347">
            <w:pPr>
              <w:jc w:val="right"/>
              <w:rPr>
                <w:rFonts w:ascii="Arial" w:hAnsi="Arial" w:cs="Arial"/>
                <w:color w:val="000000"/>
              </w:rPr>
            </w:pPr>
            <w:r w:rsidRPr="00BD5B41">
              <w:rPr>
                <w:rFonts w:ascii="Arial" w:hAnsi="Arial" w:cs="Arial"/>
                <w:color w:val="000000"/>
              </w:rPr>
              <w:t>37</w:t>
            </w:r>
          </w:p>
        </w:tc>
        <w:tc>
          <w:tcPr>
            <w:tcW w:w="7290" w:type="dxa"/>
            <w:tcBorders>
              <w:top w:val="nil"/>
              <w:left w:val="nil"/>
              <w:bottom w:val="single" w:sz="4" w:space="0" w:color="auto"/>
              <w:right w:val="single" w:sz="4" w:space="0" w:color="auto"/>
            </w:tcBorders>
            <w:shd w:val="clear" w:color="auto" w:fill="auto"/>
            <w:noWrap/>
            <w:vAlign w:val="center"/>
          </w:tcPr>
          <w:p w14:paraId="04DF4B69" w14:textId="30B946C0" w:rsidR="008A1B07" w:rsidRPr="00BD5B41" w:rsidRDefault="00E7404B" w:rsidP="00E7404B">
            <w:pPr>
              <w:rPr>
                <w:rFonts w:ascii="Arial" w:hAnsi="Arial" w:cs="Arial"/>
              </w:rPr>
            </w:pPr>
            <w:r w:rsidRPr="00BD5B41">
              <w:rPr>
                <w:rFonts w:ascii="Arial" w:hAnsi="Arial" w:cs="Arial"/>
              </w:rPr>
              <w:t>Wymiary wewnętrzne min. (</w:t>
            </w:r>
            <w:proofErr w:type="spellStart"/>
            <w:r w:rsidRPr="00BD5B41">
              <w:rPr>
                <w:rFonts w:ascii="Arial" w:hAnsi="Arial" w:cs="Arial"/>
              </w:rPr>
              <w:t>dł.x</w:t>
            </w:r>
            <w:proofErr w:type="spellEnd"/>
            <w:r w:rsidRPr="00BD5B41">
              <w:rPr>
                <w:rFonts w:ascii="Arial" w:hAnsi="Arial" w:cs="Arial"/>
              </w:rPr>
              <w:t xml:space="preserve"> </w:t>
            </w:r>
            <w:proofErr w:type="spellStart"/>
            <w:r w:rsidRPr="00BD5B41">
              <w:rPr>
                <w:rFonts w:ascii="Arial" w:hAnsi="Arial" w:cs="Arial"/>
              </w:rPr>
              <w:t>szer.x</w:t>
            </w:r>
            <w:proofErr w:type="spellEnd"/>
            <w:r w:rsidRPr="00BD5B41">
              <w:rPr>
                <w:rFonts w:ascii="Arial" w:hAnsi="Arial" w:cs="Arial"/>
              </w:rPr>
              <w:t xml:space="preserve"> wys.): 3800x2200x2150mm</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055CB73E" w14:textId="77777777" w:rsidR="008A1B07" w:rsidRPr="00606E17" w:rsidRDefault="008A1B07" w:rsidP="00085347">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50EE6C8F" w14:textId="77777777" w:rsidR="008A1B07" w:rsidRPr="00606E17" w:rsidRDefault="008A1B07" w:rsidP="00085347">
            <w:pPr>
              <w:widowControl/>
              <w:autoSpaceDE/>
              <w:autoSpaceDN/>
              <w:adjustRightInd/>
              <w:jc w:val="both"/>
              <w:rPr>
                <w:rFonts w:ascii="Arial" w:hAnsi="Arial" w:cs="Arial"/>
                <w:color w:val="000000"/>
              </w:rPr>
            </w:pPr>
          </w:p>
        </w:tc>
      </w:tr>
      <w:tr w:rsidR="008A1B07" w:rsidRPr="0066563F" w14:paraId="62F83F9B" w14:textId="77777777" w:rsidTr="00BD5B41">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5BDE406" w14:textId="77777777" w:rsidR="008A1B07" w:rsidRPr="00BD5B41" w:rsidRDefault="00D57355" w:rsidP="00085347">
            <w:pPr>
              <w:jc w:val="right"/>
              <w:rPr>
                <w:rFonts w:ascii="Arial" w:hAnsi="Arial" w:cs="Arial"/>
                <w:color w:val="000000"/>
              </w:rPr>
            </w:pPr>
            <w:r w:rsidRPr="00BD5B41">
              <w:rPr>
                <w:rFonts w:ascii="Arial" w:hAnsi="Arial" w:cs="Arial"/>
                <w:color w:val="000000"/>
              </w:rPr>
              <w:t>38</w:t>
            </w:r>
          </w:p>
        </w:tc>
        <w:tc>
          <w:tcPr>
            <w:tcW w:w="7290" w:type="dxa"/>
            <w:tcBorders>
              <w:top w:val="single" w:sz="4" w:space="0" w:color="auto"/>
              <w:left w:val="nil"/>
              <w:bottom w:val="single" w:sz="4" w:space="0" w:color="auto"/>
              <w:right w:val="single" w:sz="4" w:space="0" w:color="auto"/>
            </w:tcBorders>
            <w:shd w:val="clear" w:color="auto" w:fill="auto"/>
            <w:noWrap/>
            <w:vAlign w:val="center"/>
          </w:tcPr>
          <w:p w14:paraId="50E196F1" w14:textId="23CAD89A" w:rsidR="008A1B07" w:rsidRPr="00BD5B41" w:rsidRDefault="00E7404B" w:rsidP="00085347">
            <w:pPr>
              <w:rPr>
                <w:rFonts w:ascii="Arial" w:hAnsi="Arial" w:cs="Arial"/>
              </w:rPr>
            </w:pPr>
            <w:r w:rsidRPr="00BD5B41">
              <w:rPr>
                <w:rFonts w:ascii="Arial" w:hAnsi="Arial" w:cs="Arial"/>
              </w:rPr>
              <w:t>Kolor według palety RAL do uzgodnienia.</w:t>
            </w:r>
          </w:p>
        </w:tc>
        <w:tc>
          <w:tcPr>
            <w:tcW w:w="7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687071"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36AE9789"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7B115C2"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68ACF92B" w14:textId="77777777" w:rsidR="008A1B07" w:rsidRPr="00BD5B41" w:rsidRDefault="00D57355" w:rsidP="00085347">
            <w:pPr>
              <w:jc w:val="right"/>
              <w:rPr>
                <w:rFonts w:ascii="Arial" w:hAnsi="Arial" w:cs="Arial"/>
                <w:color w:val="000000"/>
              </w:rPr>
            </w:pPr>
            <w:r w:rsidRPr="00BD5B41">
              <w:rPr>
                <w:rFonts w:ascii="Arial" w:hAnsi="Arial" w:cs="Arial"/>
                <w:color w:val="000000"/>
              </w:rPr>
              <w:t>39</w:t>
            </w:r>
          </w:p>
        </w:tc>
        <w:tc>
          <w:tcPr>
            <w:tcW w:w="7290" w:type="dxa"/>
            <w:tcBorders>
              <w:top w:val="nil"/>
              <w:left w:val="nil"/>
              <w:bottom w:val="single" w:sz="4" w:space="0" w:color="auto"/>
              <w:right w:val="single" w:sz="4" w:space="0" w:color="auto"/>
            </w:tcBorders>
            <w:shd w:val="clear" w:color="auto" w:fill="auto"/>
            <w:noWrap/>
            <w:vAlign w:val="center"/>
          </w:tcPr>
          <w:p w14:paraId="4EDFDAFC" w14:textId="64561058" w:rsidR="008A1B07" w:rsidRPr="00BD5B41" w:rsidRDefault="00E7404B" w:rsidP="00B4394B">
            <w:pPr>
              <w:rPr>
                <w:rFonts w:ascii="Arial" w:hAnsi="Arial" w:cs="Arial"/>
              </w:rPr>
            </w:pPr>
            <w:r w:rsidRPr="00BD5B41">
              <w:rPr>
                <w:rFonts w:ascii="Arial" w:hAnsi="Arial" w:cs="Arial"/>
              </w:rPr>
              <w:t>Przed lakierowaniem kontener musi być oczyszczony mechanicznie a następnie jest odtłuszczany chemicznie lub piaskowany /śrutowany/.</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7CE0D2C1"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80234D1"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F0865F8"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F9C9988" w14:textId="77777777" w:rsidR="008A1B07" w:rsidRPr="00BD5B41" w:rsidRDefault="00D57355" w:rsidP="00085347">
            <w:pPr>
              <w:jc w:val="right"/>
              <w:rPr>
                <w:rFonts w:ascii="Arial" w:hAnsi="Arial" w:cs="Arial"/>
                <w:color w:val="000000"/>
              </w:rPr>
            </w:pPr>
            <w:r w:rsidRPr="00BD5B41">
              <w:rPr>
                <w:rFonts w:ascii="Arial" w:hAnsi="Arial" w:cs="Arial"/>
                <w:color w:val="000000"/>
              </w:rPr>
              <w:t>40</w:t>
            </w:r>
          </w:p>
        </w:tc>
        <w:tc>
          <w:tcPr>
            <w:tcW w:w="7290" w:type="dxa"/>
            <w:tcBorders>
              <w:top w:val="nil"/>
              <w:left w:val="nil"/>
              <w:bottom w:val="single" w:sz="4" w:space="0" w:color="auto"/>
              <w:right w:val="single" w:sz="4" w:space="0" w:color="auto"/>
            </w:tcBorders>
            <w:shd w:val="clear" w:color="auto" w:fill="auto"/>
            <w:noWrap/>
            <w:vAlign w:val="center"/>
          </w:tcPr>
          <w:p w14:paraId="05BAB905" w14:textId="1AB390CF" w:rsidR="008A1B07" w:rsidRPr="00BD5B41" w:rsidRDefault="00E7404B" w:rsidP="00085347">
            <w:pPr>
              <w:widowControl/>
              <w:autoSpaceDE/>
              <w:autoSpaceDN/>
              <w:adjustRightInd/>
              <w:jc w:val="both"/>
              <w:rPr>
                <w:rFonts w:ascii="Arial" w:hAnsi="Arial" w:cs="Arial"/>
                <w:color w:val="000000"/>
              </w:rPr>
            </w:pPr>
            <w:r w:rsidRPr="00BD5B41">
              <w:rPr>
                <w:rFonts w:ascii="Arial" w:hAnsi="Arial" w:cs="Arial"/>
              </w:rPr>
              <w:t>Lakier nakładany dwukrotnie (podkład + nawierzchnia) o grubości na sucho min. 140 mikronów.</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6758BAA6"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1FD573B"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5DE1BE63" w14:textId="77777777" w:rsidTr="00BD5B41">
        <w:trPr>
          <w:trHeight w:val="316"/>
        </w:trPr>
        <w:tc>
          <w:tcPr>
            <w:tcW w:w="580" w:type="dxa"/>
            <w:tcBorders>
              <w:top w:val="nil"/>
              <w:left w:val="single" w:sz="8" w:space="0" w:color="auto"/>
              <w:bottom w:val="single" w:sz="4" w:space="0" w:color="auto"/>
              <w:right w:val="single" w:sz="4" w:space="0" w:color="auto"/>
            </w:tcBorders>
            <w:shd w:val="clear" w:color="auto" w:fill="auto"/>
            <w:noWrap/>
            <w:vAlign w:val="bottom"/>
          </w:tcPr>
          <w:p w14:paraId="003CDEBF" w14:textId="77777777" w:rsidR="008A1B07" w:rsidRPr="00BD5B41" w:rsidRDefault="00D57355" w:rsidP="00085347">
            <w:pPr>
              <w:jc w:val="right"/>
              <w:rPr>
                <w:rFonts w:ascii="Arial" w:hAnsi="Arial" w:cs="Arial"/>
                <w:color w:val="000000"/>
              </w:rPr>
            </w:pPr>
            <w:r w:rsidRPr="00BD5B41">
              <w:rPr>
                <w:rFonts w:ascii="Arial" w:hAnsi="Arial" w:cs="Arial"/>
                <w:color w:val="000000"/>
              </w:rPr>
              <w:t>41</w:t>
            </w:r>
          </w:p>
        </w:tc>
        <w:tc>
          <w:tcPr>
            <w:tcW w:w="8919" w:type="dxa"/>
            <w:gridSpan w:val="4"/>
            <w:tcBorders>
              <w:top w:val="nil"/>
              <w:left w:val="nil"/>
              <w:bottom w:val="single" w:sz="4" w:space="0" w:color="auto"/>
              <w:right w:val="single" w:sz="8" w:space="0" w:color="auto"/>
            </w:tcBorders>
            <w:shd w:val="clear" w:color="auto" w:fill="AEAAAA" w:themeFill="background2" w:themeFillShade="BF"/>
            <w:noWrap/>
            <w:vAlign w:val="center"/>
          </w:tcPr>
          <w:p w14:paraId="3A39FE68" w14:textId="7DB34FC9" w:rsidR="008A1B07" w:rsidRPr="006404B0" w:rsidRDefault="00E2530A" w:rsidP="00085347">
            <w:pPr>
              <w:widowControl/>
              <w:autoSpaceDE/>
              <w:autoSpaceDN/>
              <w:adjustRightInd/>
              <w:jc w:val="both"/>
              <w:rPr>
                <w:rFonts w:ascii="Arial" w:hAnsi="Arial" w:cs="Arial"/>
                <w:b/>
                <w:color w:val="000000"/>
                <w:sz w:val="22"/>
                <w:szCs w:val="22"/>
              </w:rPr>
            </w:pPr>
            <w:r w:rsidRPr="006404B0">
              <w:rPr>
                <w:rFonts w:ascii="Arial" w:hAnsi="Arial" w:cs="Arial"/>
                <w:b/>
                <w:sz w:val="22"/>
                <w:szCs w:val="22"/>
              </w:rPr>
              <w:t>Kontener zamknięty KP-7</w:t>
            </w:r>
          </w:p>
        </w:tc>
      </w:tr>
      <w:tr w:rsidR="008A1B07" w:rsidRPr="0066563F" w14:paraId="6921F81A"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3851C5B1" w14:textId="77777777" w:rsidR="008A1B07" w:rsidRPr="00BD5B41" w:rsidRDefault="00D57355" w:rsidP="00085347">
            <w:pPr>
              <w:jc w:val="right"/>
              <w:rPr>
                <w:rFonts w:ascii="Arial" w:hAnsi="Arial" w:cs="Arial"/>
                <w:color w:val="000000"/>
              </w:rPr>
            </w:pPr>
            <w:r w:rsidRPr="00BD5B41">
              <w:rPr>
                <w:rFonts w:ascii="Arial" w:hAnsi="Arial" w:cs="Arial"/>
                <w:color w:val="000000"/>
              </w:rPr>
              <w:t>42</w:t>
            </w:r>
          </w:p>
        </w:tc>
        <w:tc>
          <w:tcPr>
            <w:tcW w:w="7290" w:type="dxa"/>
            <w:tcBorders>
              <w:top w:val="nil"/>
              <w:left w:val="nil"/>
              <w:bottom w:val="single" w:sz="4" w:space="0" w:color="auto"/>
              <w:right w:val="single" w:sz="4" w:space="0" w:color="auto"/>
            </w:tcBorders>
            <w:shd w:val="clear" w:color="auto" w:fill="auto"/>
            <w:noWrap/>
            <w:vAlign w:val="center"/>
          </w:tcPr>
          <w:p w14:paraId="3419D617" w14:textId="01288AA1" w:rsidR="008A1B07" w:rsidRPr="00BD5B41" w:rsidRDefault="00E2530A" w:rsidP="00E2530A">
            <w:pPr>
              <w:rPr>
                <w:rFonts w:ascii="Arial" w:hAnsi="Arial" w:cs="Arial"/>
              </w:rPr>
            </w:pPr>
            <w:r w:rsidRPr="00BD5B41">
              <w:rPr>
                <w:rFonts w:ascii="Arial" w:hAnsi="Arial" w:cs="Arial"/>
              </w:rPr>
              <w:t>Wersja uniwersalna - załadunek systemami hakowymi i bramowymi.</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5E37126F"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1CB239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60D9ED4C"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5737F4E2" w14:textId="77777777" w:rsidR="008A1B07" w:rsidRPr="00BD5B41" w:rsidRDefault="00D57355" w:rsidP="00085347">
            <w:pPr>
              <w:jc w:val="right"/>
              <w:rPr>
                <w:rFonts w:ascii="Arial" w:hAnsi="Arial" w:cs="Arial"/>
                <w:color w:val="000000"/>
              </w:rPr>
            </w:pPr>
            <w:r w:rsidRPr="00BD5B41">
              <w:rPr>
                <w:rFonts w:ascii="Arial" w:hAnsi="Arial" w:cs="Arial"/>
                <w:color w:val="000000"/>
              </w:rPr>
              <w:t>43</w:t>
            </w:r>
          </w:p>
        </w:tc>
        <w:tc>
          <w:tcPr>
            <w:tcW w:w="7290" w:type="dxa"/>
            <w:tcBorders>
              <w:top w:val="nil"/>
              <w:left w:val="nil"/>
              <w:bottom w:val="single" w:sz="4" w:space="0" w:color="auto"/>
              <w:right w:val="single" w:sz="4" w:space="0" w:color="auto"/>
            </w:tcBorders>
            <w:shd w:val="clear" w:color="auto" w:fill="auto"/>
            <w:noWrap/>
            <w:vAlign w:val="center"/>
          </w:tcPr>
          <w:p w14:paraId="18BA611D" w14:textId="7FC3586D" w:rsidR="008A1B07" w:rsidRPr="00BD5B41" w:rsidRDefault="00E2530A" w:rsidP="00B4394B">
            <w:pPr>
              <w:rPr>
                <w:rFonts w:ascii="Arial" w:hAnsi="Arial" w:cs="Arial"/>
              </w:rPr>
            </w:pPr>
            <w:r w:rsidRPr="00BD5B41">
              <w:rPr>
                <w:rFonts w:ascii="Arial" w:hAnsi="Arial" w:cs="Arial"/>
              </w:rPr>
              <w:t>Hak na wysokości 1200mm (standard WUKO). Rozstaw zewnętrzny płóz 1020mm.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412C554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CD1348D"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E2530A" w:rsidRPr="0066563F" w14:paraId="7D869D6F" w14:textId="57B22DE6"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37161EA" w14:textId="77777777" w:rsidR="00E2530A" w:rsidRPr="00BD5B41" w:rsidRDefault="00E2530A" w:rsidP="00085347">
            <w:pPr>
              <w:jc w:val="right"/>
              <w:rPr>
                <w:rFonts w:ascii="Arial" w:hAnsi="Arial" w:cs="Arial"/>
                <w:color w:val="000000"/>
              </w:rPr>
            </w:pPr>
            <w:r w:rsidRPr="00BD5B41">
              <w:rPr>
                <w:rFonts w:ascii="Arial" w:hAnsi="Arial" w:cs="Arial"/>
                <w:color w:val="000000"/>
              </w:rPr>
              <w:t>44</w:t>
            </w:r>
          </w:p>
        </w:tc>
        <w:tc>
          <w:tcPr>
            <w:tcW w:w="7290" w:type="dxa"/>
            <w:tcBorders>
              <w:top w:val="nil"/>
              <w:left w:val="nil"/>
              <w:bottom w:val="single" w:sz="4" w:space="0" w:color="auto"/>
              <w:right w:val="single" w:sz="4" w:space="0" w:color="auto"/>
            </w:tcBorders>
            <w:shd w:val="clear" w:color="auto" w:fill="auto"/>
            <w:noWrap/>
            <w:vAlign w:val="center"/>
          </w:tcPr>
          <w:p w14:paraId="4FC617A9" w14:textId="7F4D0FCD" w:rsidR="00E2530A" w:rsidRPr="00BD5B41" w:rsidRDefault="00E2530A" w:rsidP="00E2530A">
            <w:pPr>
              <w:rPr>
                <w:rFonts w:ascii="Arial" w:hAnsi="Arial" w:cs="Arial"/>
              </w:rPr>
            </w:pPr>
            <w:r w:rsidRPr="00BD5B41">
              <w:rPr>
                <w:rFonts w:ascii="Arial" w:hAnsi="Arial" w:cs="Arial"/>
              </w:rPr>
              <w:t>Zaczepy boczne do samochodów z załadunkiem bramowym (DIN 30720-1).</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1BE41F2F" w14:textId="77777777" w:rsidR="00E2530A" w:rsidRPr="00E2530A" w:rsidRDefault="00E2530A" w:rsidP="00E2530A"/>
        </w:tc>
        <w:tc>
          <w:tcPr>
            <w:tcW w:w="851" w:type="dxa"/>
            <w:tcBorders>
              <w:top w:val="nil"/>
              <w:left w:val="single" w:sz="4" w:space="0" w:color="auto"/>
              <w:bottom w:val="single" w:sz="4" w:space="0" w:color="auto"/>
              <w:right w:val="single" w:sz="8" w:space="0" w:color="auto"/>
            </w:tcBorders>
            <w:shd w:val="clear" w:color="auto" w:fill="auto"/>
            <w:vAlign w:val="center"/>
          </w:tcPr>
          <w:p w14:paraId="6997AA51" w14:textId="77777777" w:rsidR="00E2530A" w:rsidRPr="00E2530A" w:rsidRDefault="00E2530A" w:rsidP="00E2530A"/>
        </w:tc>
      </w:tr>
      <w:tr w:rsidR="008A1B07" w:rsidRPr="0066563F" w14:paraId="40146B47" w14:textId="77777777" w:rsidTr="00BD5B41">
        <w:trPr>
          <w:trHeight w:val="356"/>
        </w:trPr>
        <w:tc>
          <w:tcPr>
            <w:tcW w:w="580" w:type="dxa"/>
            <w:tcBorders>
              <w:top w:val="nil"/>
              <w:left w:val="single" w:sz="8" w:space="0" w:color="auto"/>
              <w:bottom w:val="single" w:sz="4" w:space="0" w:color="auto"/>
              <w:right w:val="single" w:sz="4" w:space="0" w:color="auto"/>
            </w:tcBorders>
            <w:shd w:val="clear" w:color="auto" w:fill="auto"/>
            <w:noWrap/>
            <w:vAlign w:val="bottom"/>
          </w:tcPr>
          <w:p w14:paraId="3052B2DF" w14:textId="77777777" w:rsidR="008A1B07" w:rsidRPr="00BD5B41" w:rsidRDefault="00D57355" w:rsidP="00085347">
            <w:pPr>
              <w:jc w:val="right"/>
              <w:rPr>
                <w:rFonts w:ascii="Arial" w:hAnsi="Arial" w:cs="Arial"/>
                <w:color w:val="000000"/>
              </w:rPr>
            </w:pPr>
            <w:r w:rsidRPr="00BD5B41">
              <w:rPr>
                <w:rFonts w:ascii="Arial" w:hAnsi="Arial" w:cs="Arial"/>
                <w:color w:val="000000"/>
              </w:rPr>
              <w:t>45</w:t>
            </w:r>
          </w:p>
        </w:tc>
        <w:tc>
          <w:tcPr>
            <w:tcW w:w="7290" w:type="dxa"/>
            <w:tcBorders>
              <w:top w:val="nil"/>
              <w:left w:val="nil"/>
              <w:bottom w:val="single" w:sz="4" w:space="0" w:color="auto"/>
              <w:right w:val="single" w:sz="4" w:space="0" w:color="auto"/>
            </w:tcBorders>
            <w:shd w:val="clear" w:color="auto" w:fill="auto"/>
            <w:noWrap/>
            <w:vAlign w:val="center"/>
          </w:tcPr>
          <w:p w14:paraId="6FA4DF1D" w14:textId="248F77C4" w:rsidR="008A1B07" w:rsidRPr="00BD5B41" w:rsidRDefault="00E2530A" w:rsidP="00E2530A">
            <w:pPr>
              <w:rPr>
                <w:rFonts w:ascii="Arial" w:hAnsi="Arial" w:cs="Arial"/>
              </w:rPr>
            </w:pPr>
            <w:r w:rsidRPr="00BD5B41">
              <w:rPr>
                <w:rFonts w:ascii="Arial" w:hAnsi="Arial" w:cs="Arial"/>
              </w:rPr>
              <w:t>Kontenery są wykonane z blach: dno min. 3mm, boki min. 2mm.</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23104E07"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38E2B0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41E26A22" w14:textId="77777777" w:rsidTr="00BD5B41">
        <w:trPr>
          <w:trHeight w:val="275"/>
        </w:trPr>
        <w:tc>
          <w:tcPr>
            <w:tcW w:w="580" w:type="dxa"/>
            <w:tcBorders>
              <w:top w:val="nil"/>
              <w:left w:val="single" w:sz="8" w:space="0" w:color="auto"/>
              <w:bottom w:val="single" w:sz="4" w:space="0" w:color="auto"/>
              <w:right w:val="single" w:sz="4" w:space="0" w:color="auto"/>
            </w:tcBorders>
            <w:shd w:val="clear" w:color="auto" w:fill="auto"/>
            <w:noWrap/>
            <w:vAlign w:val="bottom"/>
          </w:tcPr>
          <w:p w14:paraId="6A64592F" w14:textId="77777777" w:rsidR="008A1B07" w:rsidRPr="00BD5B41" w:rsidRDefault="00D57355" w:rsidP="00085347">
            <w:pPr>
              <w:jc w:val="right"/>
              <w:rPr>
                <w:rFonts w:ascii="Arial" w:hAnsi="Arial" w:cs="Arial"/>
                <w:color w:val="000000"/>
              </w:rPr>
            </w:pPr>
            <w:r w:rsidRPr="00BD5B41">
              <w:rPr>
                <w:rFonts w:ascii="Arial" w:hAnsi="Arial" w:cs="Arial"/>
                <w:color w:val="000000"/>
              </w:rPr>
              <w:t>46</w:t>
            </w:r>
          </w:p>
        </w:tc>
        <w:tc>
          <w:tcPr>
            <w:tcW w:w="7290" w:type="dxa"/>
            <w:tcBorders>
              <w:top w:val="nil"/>
              <w:left w:val="nil"/>
              <w:bottom w:val="single" w:sz="4" w:space="0" w:color="auto"/>
              <w:right w:val="single" w:sz="4" w:space="0" w:color="auto"/>
            </w:tcBorders>
            <w:shd w:val="clear" w:color="auto" w:fill="auto"/>
            <w:noWrap/>
            <w:vAlign w:val="center"/>
          </w:tcPr>
          <w:p w14:paraId="26BE4A79" w14:textId="2BB7A265" w:rsidR="008A1B07" w:rsidRPr="00BD5B41" w:rsidRDefault="00E2530A" w:rsidP="00E2530A">
            <w:pPr>
              <w:rPr>
                <w:rFonts w:ascii="Arial" w:hAnsi="Arial" w:cs="Arial"/>
              </w:rPr>
            </w:pPr>
            <w:r w:rsidRPr="00BD5B41">
              <w:rPr>
                <w:rFonts w:ascii="Arial" w:hAnsi="Arial" w:cs="Arial"/>
              </w:rPr>
              <w:t>Boki kontenera przetłaczane min. dwukrotnie w poziomie na całej długości.</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6D3BDB19"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C51317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5DE387B8"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60E6907" w14:textId="77777777" w:rsidR="008A1B07" w:rsidRPr="00BD5B41" w:rsidRDefault="00D57355" w:rsidP="00085347">
            <w:pPr>
              <w:jc w:val="right"/>
              <w:rPr>
                <w:rFonts w:ascii="Arial" w:hAnsi="Arial" w:cs="Arial"/>
                <w:color w:val="000000"/>
              </w:rPr>
            </w:pPr>
            <w:r w:rsidRPr="00BD5B41">
              <w:rPr>
                <w:rFonts w:ascii="Arial" w:hAnsi="Arial" w:cs="Arial"/>
                <w:color w:val="000000"/>
              </w:rPr>
              <w:t>47</w:t>
            </w:r>
          </w:p>
        </w:tc>
        <w:tc>
          <w:tcPr>
            <w:tcW w:w="7290" w:type="dxa"/>
            <w:tcBorders>
              <w:top w:val="nil"/>
              <w:left w:val="nil"/>
              <w:bottom w:val="single" w:sz="4" w:space="0" w:color="auto"/>
              <w:right w:val="single" w:sz="4" w:space="0" w:color="auto"/>
            </w:tcBorders>
            <w:shd w:val="clear" w:color="auto" w:fill="auto"/>
            <w:noWrap/>
            <w:vAlign w:val="center"/>
          </w:tcPr>
          <w:p w14:paraId="11E000BF" w14:textId="34508F5D" w:rsidR="008A1B07" w:rsidRPr="00BD5B41" w:rsidRDefault="00E2530A" w:rsidP="00E2530A">
            <w:pPr>
              <w:rPr>
                <w:rFonts w:ascii="Arial" w:hAnsi="Arial" w:cs="Arial"/>
              </w:rPr>
            </w:pPr>
            <w:r w:rsidRPr="00BD5B41">
              <w:rPr>
                <w:rFonts w:ascii="Arial" w:hAnsi="Arial" w:cs="Arial"/>
              </w:rPr>
              <w:t>6 otworów wrzutowych wyposażonych w przetłoczone klapy z ogranicznikami otwarcia.</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598952A3"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4341A59"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E2530A" w:rsidRPr="0066563F" w14:paraId="305B2EE2" w14:textId="64C211A1"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CDA914E" w14:textId="77777777" w:rsidR="00E2530A" w:rsidRPr="00BD5B41" w:rsidRDefault="00E2530A" w:rsidP="00085347">
            <w:pPr>
              <w:jc w:val="right"/>
              <w:rPr>
                <w:rFonts w:ascii="Arial" w:hAnsi="Arial" w:cs="Arial"/>
                <w:color w:val="000000"/>
              </w:rPr>
            </w:pPr>
            <w:r w:rsidRPr="00BD5B41">
              <w:rPr>
                <w:rFonts w:ascii="Arial" w:hAnsi="Arial" w:cs="Arial"/>
                <w:color w:val="000000"/>
              </w:rPr>
              <w:t>48</w:t>
            </w:r>
          </w:p>
        </w:tc>
        <w:tc>
          <w:tcPr>
            <w:tcW w:w="7290" w:type="dxa"/>
            <w:tcBorders>
              <w:top w:val="nil"/>
              <w:left w:val="nil"/>
              <w:bottom w:val="single" w:sz="4" w:space="0" w:color="auto"/>
              <w:right w:val="single" w:sz="4" w:space="0" w:color="auto"/>
            </w:tcBorders>
            <w:shd w:val="clear" w:color="auto" w:fill="auto"/>
            <w:noWrap/>
            <w:vAlign w:val="center"/>
          </w:tcPr>
          <w:p w14:paraId="68055A04" w14:textId="24EF29AB" w:rsidR="00E2530A" w:rsidRPr="00BD5B41" w:rsidRDefault="00E2530A" w:rsidP="00E2530A">
            <w:pPr>
              <w:rPr>
                <w:rFonts w:ascii="Arial" w:hAnsi="Arial" w:cs="Arial"/>
              </w:rPr>
            </w:pPr>
            <w:r w:rsidRPr="00BD5B41">
              <w:rPr>
                <w:rFonts w:ascii="Arial" w:hAnsi="Arial" w:cs="Arial"/>
              </w:rPr>
              <w:t>Z tyłu klapa uchylna do góry na całej wysokości kontenera.</w:t>
            </w:r>
          </w:p>
        </w:tc>
        <w:tc>
          <w:tcPr>
            <w:tcW w:w="778" w:type="dxa"/>
            <w:gridSpan w:val="2"/>
            <w:tcBorders>
              <w:top w:val="nil"/>
              <w:left w:val="single" w:sz="4" w:space="0" w:color="auto"/>
              <w:bottom w:val="single" w:sz="4" w:space="0" w:color="auto"/>
              <w:right w:val="single" w:sz="4" w:space="0" w:color="auto"/>
            </w:tcBorders>
            <w:shd w:val="clear" w:color="auto" w:fill="auto"/>
            <w:vAlign w:val="center"/>
          </w:tcPr>
          <w:p w14:paraId="3D78FBF4" w14:textId="77777777" w:rsidR="00E2530A" w:rsidRPr="00E2530A" w:rsidRDefault="00E2530A" w:rsidP="00E2530A"/>
        </w:tc>
        <w:tc>
          <w:tcPr>
            <w:tcW w:w="851" w:type="dxa"/>
            <w:tcBorders>
              <w:top w:val="nil"/>
              <w:left w:val="single" w:sz="4" w:space="0" w:color="auto"/>
              <w:bottom w:val="single" w:sz="4" w:space="0" w:color="auto"/>
              <w:right w:val="single" w:sz="8" w:space="0" w:color="auto"/>
            </w:tcBorders>
            <w:shd w:val="clear" w:color="auto" w:fill="auto"/>
            <w:vAlign w:val="center"/>
          </w:tcPr>
          <w:p w14:paraId="042B3C89" w14:textId="77777777" w:rsidR="00E2530A" w:rsidRPr="00E2530A" w:rsidRDefault="00E2530A" w:rsidP="00E2530A"/>
        </w:tc>
      </w:tr>
      <w:tr w:rsidR="004C3983" w:rsidRPr="0066563F" w14:paraId="6410A804" w14:textId="635712A8"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35226F5D" w14:textId="77777777" w:rsidR="004C3983" w:rsidRPr="00BD5B41" w:rsidRDefault="004C3983" w:rsidP="00085347">
            <w:pPr>
              <w:jc w:val="right"/>
              <w:rPr>
                <w:rFonts w:ascii="Arial" w:hAnsi="Arial" w:cs="Arial"/>
                <w:color w:val="000000"/>
              </w:rPr>
            </w:pPr>
            <w:r w:rsidRPr="00BD5B41">
              <w:rPr>
                <w:rFonts w:ascii="Arial" w:hAnsi="Arial" w:cs="Arial"/>
                <w:color w:val="000000"/>
              </w:rPr>
              <w:t>49</w:t>
            </w:r>
          </w:p>
        </w:tc>
        <w:tc>
          <w:tcPr>
            <w:tcW w:w="7290" w:type="dxa"/>
            <w:tcBorders>
              <w:top w:val="nil"/>
              <w:left w:val="nil"/>
              <w:bottom w:val="single" w:sz="4" w:space="0" w:color="auto"/>
              <w:right w:val="single" w:sz="4" w:space="0" w:color="auto"/>
            </w:tcBorders>
            <w:shd w:val="clear" w:color="auto" w:fill="auto"/>
            <w:noWrap/>
            <w:vAlign w:val="center"/>
          </w:tcPr>
          <w:p w14:paraId="051725C5" w14:textId="57611F0E" w:rsidR="004C3983" w:rsidRPr="00BD5B41" w:rsidRDefault="00E2530A" w:rsidP="00E2530A">
            <w:pPr>
              <w:rPr>
                <w:rFonts w:ascii="Arial" w:hAnsi="Arial" w:cs="Arial"/>
              </w:rPr>
            </w:pPr>
            <w:r w:rsidRPr="00BD5B41">
              <w:rPr>
                <w:rFonts w:ascii="Arial" w:hAnsi="Arial" w:cs="Arial"/>
              </w:rPr>
              <w:t>Płozy wykonane z ceownika Z/G 160mm w ściance min.6mm.</w:t>
            </w:r>
          </w:p>
        </w:tc>
        <w:tc>
          <w:tcPr>
            <w:tcW w:w="766" w:type="dxa"/>
            <w:tcBorders>
              <w:top w:val="nil"/>
              <w:left w:val="single" w:sz="4" w:space="0" w:color="auto"/>
              <w:bottom w:val="single" w:sz="4" w:space="0" w:color="auto"/>
              <w:right w:val="single" w:sz="4" w:space="0" w:color="auto"/>
            </w:tcBorders>
            <w:shd w:val="clear" w:color="auto" w:fill="auto"/>
            <w:vAlign w:val="center"/>
          </w:tcPr>
          <w:p w14:paraId="2A60F98A" w14:textId="77777777" w:rsidR="004C3983" w:rsidRPr="00030FCD" w:rsidRDefault="004C3983" w:rsidP="00085347">
            <w:pPr>
              <w:widowControl/>
              <w:autoSpaceDE/>
              <w:autoSpaceDN/>
              <w:adjustRightInd/>
              <w:jc w:val="both"/>
              <w:rPr>
                <w:rFonts w:ascii="Arial" w:hAnsi="Arial" w:cs="Arial"/>
                <w:color w:val="FF0000"/>
              </w:rPr>
            </w:pPr>
          </w:p>
        </w:tc>
        <w:tc>
          <w:tcPr>
            <w:tcW w:w="863" w:type="dxa"/>
            <w:gridSpan w:val="2"/>
            <w:tcBorders>
              <w:top w:val="nil"/>
              <w:left w:val="single" w:sz="4" w:space="0" w:color="auto"/>
              <w:bottom w:val="single" w:sz="4" w:space="0" w:color="auto"/>
              <w:right w:val="single" w:sz="8" w:space="0" w:color="auto"/>
            </w:tcBorders>
            <w:shd w:val="clear" w:color="auto" w:fill="auto"/>
            <w:vAlign w:val="center"/>
          </w:tcPr>
          <w:p w14:paraId="1E73A2B5" w14:textId="77777777" w:rsidR="004C3983" w:rsidRPr="00030FCD" w:rsidRDefault="004C3983" w:rsidP="00085347">
            <w:pPr>
              <w:widowControl/>
              <w:autoSpaceDE/>
              <w:autoSpaceDN/>
              <w:adjustRightInd/>
              <w:jc w:val="both"/>
              <w:rPr>
                <w:rFonts w:ascii="Arial" w:hAnsi="Arial" w:cs="Arial"/>
                <w:color w:val="FF0000"/>
              </w:rPr>
            </w:pPr>
          </w:p>
        </w:tc>
      </w:tr>
      <w:tr w:rsidR="008A1B07" w:rsidRPr="0066563F" w14:paraId="55E73A7F"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6E0A9D28" w14:textId="77777777" w:rsidR="008A1B07" w:rsidRPr="00BD5B41" w:rsidRDefault="00D57355" w:rsidP="00085347">
            <w:pPr>
              <w:jc w:val="right"/>
              <w:rPr>
                <w:rFonts w:ascii="Arial" w:hAnsi="Arial" w:cs="Arial"/>
                <w:color w:val="000000"/>
              </w:rPr>
            </w:pPr>
            <w:r w:rsidRPr="00BD5B41">
              <w:rPr>
                <w:rFonts w:ascii="Arial" w:hAnsi="Arial" w:cs="Arial"/>
                <w:color w:val="000000"/>
              </w:rPr>
              <w:t>50</w:t>
            </w:r>
          </w:p>
        </w:tc>
        <w:tc>
          <w:tcPr>
            <w:tcW w:w="7290" w:type="dxa"/>
            <w:tcBorders>
              <w:top w:val="nil"/>
              <w:left w:val="nil"/>
              <w:bottom w:val="single" w:sz="4" w:space="0" w:color="auto"/>
              <w:right w:val="single" w:sz="4" w:space="0" w:color="auto"/>
            </w:tcBorders>
            <w:shd w:val="clear" w:color="auto" w:fill="auto"/>
            <w:noWrap/>
            <w:vAlign w:val="center"/>
          </w:tcPr>
          <w:p w14:paraId="283C0377" w14:textId="526D7744" w:rsidR="008A1B07" w:rsidRPr="00BD5B41" w:rsidRDefault="00E2530A" w:rsidP="00E2530A">
            <w:pPr>
              <w:rPr>
                <w:rFonts w:ascii="Arial" w:hAnsi="Arial" w:cs="Arial"/>
              </w:rPr>
            </w:pPr>
            <w:r w:rsidRPr="00BD5B41">
              <w:rPr>
                <w:rFonts w:ascii="Arial" w:hAnsi="Arial" w:cs="Arial"/>
              </w:rPr>
              <w:t xml:space="preserve">Wszystkie elementy ruchome (tulejki) oraz rolki wyposażone są w smarowniczki. </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215DB07E"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2489775"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001E7108"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2BBEF8F" w14:textId="77777777" w:rsidR="008A1B07" w:rsidRPr="00BD5B41" w:rsidRDefault="00D57355" w:rsidP="00085347">
            <w:pPr>
              <w:jc w:val="right"/>
              <w:rPr>
                <w:rFonts w:ascii="Arial" w:hAnsi="Arial" w:cs="Arial"/>
                <w:color w:val="000000"/>
              </w:rPr>
            </w:pPr>
            <w:r w:rsidRPr="00BD5B41">
              <w:rPr>
                <w:rFonts w:ascii="Arial" w:hAnsi="Arial" w:cs="Arial"/>
                <w:color w:val="000000"/>
              </w:rPr>
              <w:t>51</w:t>
            </w:r>
          </w:p>
        </w:tc>
        <w:tc>
          <w:tcPr>
            <w:tcW w:w="7290" w:type="dxa"/>
            <w:tcBorders>
              <w:top w:val="nil"/>
              <w:left w:val="nil"/>
              <w:bottom w:val="single" w:sz="4" w:space="0" w:color="auto"/>
              <w:right w:val="single" w:sz="4" w:space="0" w:color="auto"/>
            </w:tcBorders>
            <w:shd w:val="clear" w:color="auto" w:fill="auto"/>
            <w:noWrap/>
            <w:vAlign w:val="center"/>
          </w:tcPr>
          <w:p w14:paraId="1EE1F720" w14:textId="528EC2D2" w:rsidR="008A1B07" w:rsidRPr="00BD5B41" w:rsidRDefault="00E2530A" w:rsidP="00E2530A">
            <w:pPr>
              <w:rPr>
                <w:rFonts w:ascii="Arial" w:hAnsi="Arial" w:cs="Arial"/>
              </w:rPr>
            </w:pPr>
            <w:r w:rsidRPr="00BD5B41">
              <w:rPr>
                <w:rFonts w:ascii="Arial" w:hAnsi="Arial" w:cs="Arial"/>
              </w:rPr>
              <w:t>Rolki o średnicy 160mm i długości 200mm i grubości ścianki min. 5mm</w:t>
            </w:r>
          </w:p>
        </w:tc>
        <w:tc>
          <w:tcPr>
            <w:tcW w:w="778" w:type="dxa"/>
            <w:gridSpan w:val="2"/>
            <w:tcBorders>
              <w:top w:val="nil"/>
              <w:left w:val="nil"/>
              <w:bottom w:val="single" w:sz="4" w:space="0" w:color="auto"/>
              <w:right w:val="single" w:sz="4" w:space="0" w:color="auto"/>
            </w:tcBorders>
            <w:shd w:val="clear" w:color="auto" w:fill="auto"/>
            <w:vAlign w:val="center"/>
          </w:tcPr>
          <w:p w14:paraId="5DD2469D" w14:textId="77777777" w:rsidR="008A1B07" w:rsidRPr="00606E17" w:rsidRDefault="008A1B07" w:rsidP="00085347">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66EBD385" w14:textId="77777777" w:rsidR="008A1B07" w:rsidRPr="00606E17" w:rsidRDefault="008A1B07" w:rsidP="00085347">
            <w:pPr>
              <w:widowControl/>
              <w:autoSpaceDE/>
              <w:autoSpaceDN/>
              <w:adjustRightInd/>
              <w:jc w:val="both"/>
              <w:rPr>
                <w:rFonts w:ascii="Arial" w:hAnsi="Arial" w:cs="Arial"/>
                <w:color w:val="000000"/>
              </w:rPr>
            </w:pPr>
          </w:p>
        </w:tc>
      </w:tr>
      <w:tr w:rsidR="008A1B07" w:rsidRPr="0066563F" w14:paraId="4F2630B4"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2AE2FFF9" w14:textId="77777777" w:rsidR="008A1B07" w:rsidRPr="00BD5B41" w:rsidRDefault="00D57355" w:rsidP="00085347">
            <w:pPr>
              <w:jc w:val="right"/>
              <w:rPr>
                <w:rFonts w:ascii="Arial" w:hAnsi="Arial" w:cs="Arial"/>
                <w:color w:val="000000"/>
              </w:rPr>
            </w:pPr>
            <w:r w:rsidRPr="00BD5B41">
              <w:rPr>
                <w:rFonts w:ascii="Arial" w:hAnsi="Arial" w:cs="Arial"/>
                <w:color w:val="000000"/>
              </w:rPr>
              <w:t>52</w:t>
            </w:r>
          </w:p>
        </w:tc>
        <w:tc>
          <w:tcPr>
            <w:tcW w:w="7290" w:type="dxa"/>
            <w:tcBorders>
              <w:top w:val="nil"/>
              <w:left w:val="nil"/>
              <w:bottom w:val="single" w:sz="4" w:space="0" w:color="auto"/>
              <w:right w:val="single" w:sz="4" w:space="0" w:color="auto"/>
            </w:tcBorders>
            <w:shd w:val="clear" w:color="auto" w:fill="auto"/>
            <w:noWrap/>
            <w:vAlign w:val="center"/>
          </w:tcPr>
          <w:p w14:paraId="6182B28C" w14:textId="3C4A78F0" w:rsidR="008A1B07" w:rsidRPr="00BD5B41" w:rsidRDefault="00E2530A" w:rsidP="00E2530A">
            <w:pPr>
              <w:rPr>
                <w:rFonts w:ascii="Arial" w:hAnsi="Arial" w:cs="Arial"/>
              </w:rPr>
            </w:pPr>
            <w:r w:rsidRPr="00BD5B41">
              <w:rPr>
                <w:rFonts w:ascii="Arial" w:hAnsi="Arial" w:cs="Arial"/>
              </w:rPr>
              <w:t>Ładowność: min. 5.000kg</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6E088AD6"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8C315BF"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04273CA3" w14:textId="77777777" w:rsidTr="00BD5B41">
        <w:trPr>
          <w:trHeight w:val="241"/>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7274DF3" w14:textId="77777777" w:rsidR="008A1B07" w:rsidRPr="00BD5B41" w:rsidRDefault="00D57355" w:rsidP="00085347">
            <w:pPr>
              <w:jc w:val="right"/>
              <w:rPr>
                <w:rFonts w:ascii="Arial" w:hAnsi="Arial" w:cs="Arial"/>
                <w:color w:val="000000"/>
              </w:rPr>
            </w:pPr>
            <w:r w:rsidRPr="00BD5B41">
              <w:rPr>
                <w:rFonts w:ascii="Arial" w:hAnsi="Arial" w:cs="Arial"/>
                <w:color w:val="000000"/>
              </w:rPr>
              <w:t>53</w:t>
            </w:r>
          </w:p>
        </w:tc>
        <w:tc>
          <w:tcPr>
            <w:tcW w:w="7290" w:type="dxa"/>
            <w:tcBorders>
              <w:top w:val="single" w:sz="4" w:space="0" w:color="auto"/>
              <w:left w:val="nil"/>
              <w:bottom w:val="single" w:sz="4" w:space="0" w:color="auto"/>
              <w:right w:val="single" w:sz="4" w:space="0" w:color="auto"/>
            </w:tcBorders>
            <w:shd w:val="clear" w:color="auto" w:fill="auto"/>
            <w:noWrap/>
            <w:vAlign w:val="center"/>
          </w:tcPr>
          <w:p w14:paraId="09E60D9E" w14:textId="07438E39" w:rsidR="008A1B07" w:rsidRPr="00BD5B41" w:rsidRDefault="00E2530A" w:rsidP="00E2530A">
            <w:pPr>
              <w:rPr>
                <w:rFonts w:ascii="Arial" w:hAnsi="Arial" w:cs="Arial"/>
              </w:rPr>
            </w:pPr>
            <w:r w:rsidRPr="00BD5B41">
              <w:rPr>
                <w:rFonts w:ascii="Arial" w:hAnsi="Arial" w:cs="Arial"/>
              </w:rPr>
              <w:t>Kolor według palety RAL do uzgodnienia.</w:t>
            </w:r>
          </w:p>
        </w:tc>
        <w:tc>
          <w:tcPr>
            <w:tcW w:w="7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A50B9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2BB970C0"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76C84856"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04DE63E" w14:textId="77777777" w:rsidR="008A1B07" w:rsidRPr="00BD5B41" w:rsidRDefault="00D57355" w:rsidP="00085347">
            <w:pPr>
              <w:jc w:val="right"/>
              <w:rPr>
                <w:rFonts w:ascii="Arial" w:hAnsi="Arial" w:cs="Arial"/>
                <w:color w:val="000000"/>
              </w:rPr>
            </w:pPr>
            <w:r w:rsidRPr="00BD5B41">
              <w:rPr>
                <w:rFonts w:ascii="Arial" w:hAnsi="Arial" w:cs="Arial"/>
                <w:color w:val="000000"/>
              </w:rPr>
              <w:t>54</w:t>
            </w:r>
          </w:p>
        </w:tc>
        <w:tc>
          <w:tcPr>
            <w:tcW w:w="7290" w:type="dxa"/>
            <w:tcBorders>
              <w:top w:val="nil"/>
              <w:left w:val="nil"/>
              <w:bottom w:val="single" w:sz="4" w:space="0" w:color="auto"/>
              <w:right w:val="single" w:sz="4" w:space="0" w:color="auto"/>
            </w:tcBorders>
            <w:shd w:val="clear" w:color="auto" w:fill="auto"/>
            <w:noWrap/>
            <w:vAlign w:val="center"/>
          </w:tcPr>
          <w:p w14:paraId="7786DF17" w14:textId="6462001B" w:rsidR="008A1B07" w:rsidRPr="00BD5B41" w:rsidRDefault="00E2530A" w:rsidP="00085347">
            <w:pPr>
              <w:widowControl/>
              <w:autoSpaceDE/>
              <w:autoSpaceDN/>
              <w:adjustRightInd/>
              <w:jc w:val="both"/>
              <w:rPr>
                <w:rFonts w:ascii="Arial" w:hAnsi="Arial" w:cs="Arial"/>
                <w:color w:val="000000"/>
              </w:rPr>
            </w:pPr>
            <w:r w:rsidRPr="00BD5B41">
              <w:rPr>
                <w:rFonts w:ascii="Arial" w:hAnsi="Arial" w:cs="Arial"/>
              </w:rPr>
              <w:t>Przed lakierowaniem kontener musi być oczyszczony mechanicznie a następnie jest odtłuszczany chemicznie lub piaskowany /śrutowany/.</w:t>
            </w:r>
          </w:p>
        </w:tc>
        <w:tc>
          <w:tcPr>
            <w:tcW w:w="778" w:type="dxa"/>
            <w:gridSpan w:val="2"/>
            <w:tcBorders>
              <w:top w:val="nil"/>
              <w:left w:val="nil"/>
              <w:bottom w:val="single" w:sz="4" w:space="0" w:color="auto"/>
              <w:right w:val="single" w:sz="4" w:space="0" w:color="auto"/>
            </w:tcBorders>
            <w:shd w:val="clear" w:color="auto" w:fill="auto"/>
            <w:noWrap/>
            <w:vAlign w:val="bottom"/>
            <w:hideMark/>
          </w:tcPr>
          <w:p w14:paraId="0C297E41"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EDD31B2" w14:textId="77777777" w:rsidR="008A1B07" w:rsidRPr="0066563F" w:rsidRDefault="008A1B07" w:rsidP="00085347">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8A1B07" w:rsidRPr="0066563F" w14:paraId="42DFC877" w14:textId="77777777" w:rsidTr="00BD5B41">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14:paraId="7C8C00CD" w14:textId="77777777" w:rsidR="008A1B07" w:rsidRPr="00BD5B41" w:rsidRDefault="00D57355" w:rsidP="00085347">
            <w:pPr>
              <w:jc w:val="right"/>
              <w:rPr>
                <w:rFonts w:ascii="Arial" w:hAnsi="Arial" w:cs="Arial"/>
                <w:color w:val="000000"/>
              </w:rPr>
            </w:pPr>
            <w:r w:rsidRPr="00BD5B41">
              <w:rPr>
                <w:rFonts w:ascii="Arial" w:hAnsi="Arial" w:cs="Arial"/>
                <w:color w:val="000000"/>
              </w:rPr>
              <w:t>55</w:t>
            </w:r>
          </w:p>
        </w:tc>
        <w:tc>
          <w:tcPr>
            <w:tcW w:w="7290" w:type="dxa"/>
            <w:tcBorders>
              <w:top w:val="nil"/>
              <w:left w:val="nil"/>
              <w:bottom w:val="single" w:sz="4" w:space="0" w:color="auto"/>
              <w:right w:val="single" w:sz="4" w:space="0" w:color="auto"/>
            </w:tcBorders>
            <w:shd w:val="clear" w:color="auto" w:fill="auto"/>
            <w:noWrap/>
            <w:vAlign w:val="center"/>
          </w:tcPr>
          <w:p w14:paraId="2207B887" w14:textId="0E355FFB" w:rsidR="008A1B07" w:rsidRPr="00BD5B41" w:rsidRDefault="00E2530A" w:rsidP="00E2530A">
            <w:pPr>
              <w:rPr>
                <w:rFonts w:ascii="Arial" w:hAnsi="Arial" w:cs="Arial"/>
              </w:rPr>
            </w:pPr>
            <w:r w:rsidRPr="00BD5B41">
              <w:rPr>
                <w:rFonts w:ascii="Arial" w:hAnsi="Arial" w:cs="Arial"/>
              </w:rPr>
              <w:t>Lakier nakładany dwukrotnie (podkład + nawierzchnia) o grubości na sucho min. 140 mikronów.</w:t>
            </w:r>
          </w:p>
        </w:tc>
        <w:tc>
          <w:tcPr>
            <w:tcW w:w="778" w:type="dxa"/>
            <w:gridSpan w:val="2"/>
            <w:tcBorders>
              <w:top w:val="nil"/>
              <w:left w:val="nil"/>
              <w:bottom w:val="single" w:sz="4" w:space="0" w:color="auto"/>
              <w:right w:val="single" w:sz="4" w:space="0" w:color="auto"/>
            </w:tcBorders>
            <w:shd w:val="clear" w:color="auto" w:fill="auto"/>
            <w:noWrap/>
            <w:vAlign w:val="bottom"/>
          </w:tcPr>
          <w:p w14:paraId="1D3ED6DB" w14:textId="77777777" w:rsidR="008A1B07" w:rsidRPr="0066563F" w:rsidRDefault="008A1B07" w:rsidP="00085347">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EC551CC" w14:textId="77777777" w:rsidR="008A1B07" w:rsidRPr="0066563F" w:rsidRDefault="008A1B07" w:rsidP="00085347">
            <w:pPr>
              <w:widowControl/>
              <w:autoSpaceDE/>
              <w:autoSpaceDN/>
              <w:adjustRightInd/>
              <w:rPr>
                <w:rFonts w:ascii="Calibri" w:hAnsi="Calibri"/>
                <w:color w:val="000000"/>
                <w:sz w:val="22"/>
                <w:szCs w:val="22"/>
              </w:rPr>
            </w:pPr>
          </w:p>
        </w:tc>
      </w:tr>
    </w:tbl>
    <w:p w14:paraId="1A51C8C4" w14:textId="77777777" w:rsidR="00085347" w:rsidRDefault="00085347"/>
    <w:sectPr w:rsidR="00085347" w:rsidSect="003F36BB">
      <w:endnotePr>
        <w:numFmt w:val="chicago"/>
      </w:endnotePr>
      <w:type w:val="continuous"/>
      <w:pgSz w:w="11899" w:h="16819"/>
      <w:pgMar w:top="1138" w:right="1267" w:bottom="1560" w:left="1134" w:header="567" w:footer="708" w:gutter="0"/>
      <w:cols w:space="243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77AF2" w14:textId="77777777" w:rsidR="00A44CC4" w:rsidRDefault="00A44CC4" w:rsidP="008A1B07">
      <w:r>
        <w:separator/>
      </w:r>
    </w:p>
  </w:endnote>
  <w:endnote w:type="continuationSeparator" w:id="0">
    <w:p w14:paraId="218A2BB0" w14:textId="77777777" w:rsidR="00A44CC4" w:rsidRDefault="00A44CC4" w:rsidP="008A1B07">
      <w:r>
        <w:continuationSeparator/>
      </w:r>
    </w:p>
  </w:endnote>
  <w:endnote w:id="1">
    <w:p w14:paraId="6FDE3F65" w14:textId="77777777" w:rsidR="00804039" w:rsidRDefault="00804039" w:rsidP="008A1B07">
      <w:pPr>
        <w:pStyle w:val="Tekstprzypisukocowego"/>
        <w:rPr>
          <w:rFonts w:ascii="Arial" w:hAnsi="Arial" w:cs="Arial"/>
          <w:b/>
        </w:rPr>
      </w:pPr>
      <w:r>
        <w:rPr>
          <w:rStyle w:val="Odwoanieprzypisukocowego"/>
        </w:rPr>
        <w:endnoteRef/>
      </w:r>
      <w:r>
        <w:t xml:space="preserve"> </w:t>
      </w:r>
      <w:r w:rsidRPr="00CD2E76">
        <w:rPr>
          <w:rFonts w:ascii="Arial" w:hAnsi="Arial" w:cs="Arial"/>
          <w:sz w:val="16"/>
          <w:szCs w:val="16"/>
        </w:rPr>
        <w:t>Właściwe oznaczyć</w:t>
      </w:r>
      <w:r>
        <w:rPr>
          <w:rFonts w:ascii="Arial" w:hAnsi="Arial" w:cs="Arial"/>
          <w:sz w:val="16"/>
          <w:szCs w:val="16"/>
        </w:rPr>
        <w:t xml:space="preserve"> znakiem </w:t>
      </w:r>
      <w:r w:rsidRPr="00606E17">
        <w:rPr>
          <w:rFonts w:ascii="Arial" w:hAnsi="Arial" w:cs="Arial"/>
          <w:b/>
          <w:sz w:val="16"/>
          <w:szCs w:val="16"/>
        </w:rPr>
        <w:t>x</w:t>
      </w:r>
    </w:p>
    <w:p w14:paraId="7F224573" w14:textId="77777777" w:rsidR="00804039" w:rsidRDefault="00804039" w:rsidP="008A1B07">
      <w:pPr>
        <w:pStyle w:val="Tekstprzypisukocowego"/>
        <w:rPr>
          <w:rFonts w:ascii="Arial" w:hAnsi="Arial" w:cs="Arial"/>
          <w:b/>
        </w:rPr>
      </w:pPr>
    </w:p>
    <w:p w14:paraId="60CF566B" w14:textId="77777777" w:rsidR="00804039" w:rsidRDefault="00804039" w:rsidP="008A1B07">
      <w:pPr>
        <w:pStyle w:val="Tekstprzypisukocowego"/>
        <w:rPr>
          <w:rFonts w:ascii="Arial" w:hAnsi="Arial" w:cs="Arial"/>
          <w:b/>
        </w:rPr>
      </w:pPr>
    </w:p>
    <w:p w14:paraId="0D333AA4" w14:textId="77777777" w:rsidR="00804039" w:rsidRPr="00AF60EA" w:rsidRDefault="00804039" w:rsidP="008A1B07">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14:paraId="015D4B0C" w14:textId="77777777" w:rsidR="00804039" w:rsidRPr="00AF60EA" w:rsidRDefault="00804039" w:rsidP="008A1B07">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14:paraId="7314B7F0" w14:textId="77777777" w:rsidR="00804039" w:rsidRPr="00AF60EA" w:rsidRDefault="00804039" w:rsidP="008A1B07">
      <w:pPr>
        <w:pStyle w:val="Standard"/>
        <w:ind w:left="5535"/>
        <w:jc w:val="center"/>
        <w:rPr>
          <w:rFonts w:ascii="Arial" w:hAnsi="Arial" w:cs="Arial"/>
          <w:sz w:val="18"/>
          <w:szCs w:val="18"/>
        </w:rPr>
      </w:pPr>
      <w:r w:rsidRPr="00AF60EA">
        <w:rPr>
          <w:rFonts w:ascii="Arial" w:hAnsi="Arial" w:cs="Arial"/>
          <w:sz w:val="18"/>
          <w:szCs w:val="18"/>
        </w:rPr>
        <w:t>upoważnionego przedstawiciela</w:t>
      </w:r>
    </w:p>
    <w:p w14:paraId="5564BB7A" w14:textId="67755232" w:rsidR="00804039" w:rsidRPr="006404B0" w:rsidRDefault="00804039" w:rsidP="006404B0">
      <w:pPr>
        <w:pStyle w:val="Standard"/>
        <w:ind w:left="5535"/>
        <w:jc w:val="center"/>
        <w:rPr>
          <w:rFonts w:ascii="Arial" w:hAnsi="Arial" w:cs="Arial"/>
          <w:sz w:val="18"/>
          <w:szCs w:val="18"/>
        </w:rPr>
      </w:pPr>
      <w:r w:rsidRPr="00AF60EA">
        <w:rPr>
          <w:rFonts w:ascii="Arial" w:hAnsi="Arial" w:cs="Arial"/>
          <w:sz w:val="20"/>
          <w:szCs w:val="18"/>
        </w:rPr>
        <w:t>Wykonawcy</w:t>
      </w:r>
    </w:p>
    <w:p w14:paraId="04BE226C" w14:textId="5532141A" w:rsidR="00804039" w:rsidRPr="00414D22" w:rsidRDefault="00804039" w:rsidP="00414D22">
      <w:pPr>
        <w:pStyle w:val="Nagwek2"/>
        <w:rPr>
          <w:sz w:val="24"/>
          <w:szCs w:val="24"/>
        </w:rPr>
      </w:pPr>
      <w:r w:rsidRPr="00414D22">
        <w:rPr>
          <w:sz w:val="24"/>
          <w:szCs w:val="24"/>
        </w:rPr>
        <w:t xml:space="preserve">Załącznik nr 6 do SIWZ – wzór Oświadczenia wykonawcy w zakresie wypełniania obowiązków informacyjnych wynikających z RODO </w:t>
      </w:r>
    </w:p>
    <w:p w14:paraId="1A7476AC" w14:textId="77777777" w:rsidR="00804039" w:rsidRDefault="00804039" w:rsidP="001019C5">
      <w:pPr>
        <w:jc w:val="center"/>
        <w:rPr>
          <w:rFonts w:ascii="Arial" w:hAnsi="Arial" w:cs="Arial"/>
          <w:b/>
          <w:sz w:val="22"/>
          <w:szCs w:val="22"/>
        </w:rPr>
      </w:pPr>
    </w:p>
    <w:p w14:paraId="00FCC048" w14:textId="3A0D95A6" w:rsidR="00804039" w:rsidRPr="006404B0" w:rsidRDefault="00804039" w:rsidP="006404B0">
      <w:pPr>
        <w:jc w:val="center"/>
        <w:rPr>
          <w:rFonts w:ascii="Arial" w:hAnsi="Arial" w:cs="Arial"/>
          <w:sz w:val="16"/>
          <w:szCs w:val="16"/>
        </w:rPr>
      </w:pPr>
      <w:r w:rsidRPr="004E7834">
        <w:rPr>
          <w:rFonts w:ascii="Arial" w:hAnsi="Arial" w:cs="Arial"/>
          <w:b/>
          <w:sz w:val="22"/>
          <w:szCs w:val="22"/>
        </w:rPr>
        <w:t>Nazwa zamówienia: „</w:t>
      </w:r>
      <w:r w:rsidRPr="006404B0">
        <w:rPr>
          <w:rFonts w:ascii="Arial" w:hAnsi="Arial" w:cs="Arial"/>
          <w:b/>
          <w:color w:val="000000"/>
          <w:sz w:val="22"/>
          <w:szCs w:val="22"/>
        </w:rPr>
        <w:t>Dostawa</w:t>
      </w:r>
      <w:r w:rsidRPr="006404B0">
        <w:rPr>
          <w:rFonts w:ascii="Arial" w:hAnsi="Arial" w:cs="Arial"/>
          <w:b/>
          <w:sz w:val="22"/>
          <w:szCs w:val="22"/>
        </w:rPr>
        <w:t xml:space="preserve"> </w:t>
      </w:r>
      <w:r w:rsidRPr="006404B0">
        <w:rPr>
          <w:rFonts w:ascii="Arial" w:hAnsi="Arial" w:cs="Arial"/>
          <w:b/>
          <w:color w:val="000000"/>
          <w:sz w:val="22"/>
          <w:szCs w:val="22"/>
        </w:rPr>
        <w:t>fabrycznie nowych kontenerów i pojemników na odpady komunalne</w:t>
      </w:r>
      <w:r w:rsidRPr="004E7834">
        <w:rPr>
          <w:rFonts w:ascii="Arial" w:hAnsi="Arial" w:cs="Arial"/>
          <w:b/>
          <w:sz w:val="22"/>
          <w:szCs w:val="22"/>
        </w:rPr>
        <w:t>”</w:t>
      </w:r>
    </w:p>
    <w:p w14:paraId="7B694B6A" w14:textId="77777777" w:rsidR="00804039" w:rsidRPr="004E7834" w:rsidRDefault="00804039" w:rsidP="001019C5">
      <w:pPr>
        <w:pStyle w:val="Standard"/>
        <w:ind w:left="5535"/>
        <w:jc w:val="center"/>
        <w:rPr>
          <w:rFonts w:ascii="Arial" w:hAnsi="Arial" w:cs="Arial"/>
          <w:sz w:val="22"/>
          <w:szCs w:val="22"/>
        </w:rPr>
      </w:pPr>
    </w:p>
    <w:p w14:paraId="117F29BB" w14:textId="77777777" w:rsidR="00804039" w:rsidRPr="004E7834" w:rsidRDefault="00804039" w:rsidP="001019C5">
      <w:pPr>
        <w:rPr>
          <w:rFonts w:ascii="Arial" w:hAnsi="Arial" w:cs="Arial"/>
          <w:b/>
          <w:sz w:val="22"/>
          <w:szCs w:val="22"/>
        </w:rPr>
      </w:pPr>
      <w:r w:rsidRPr="004E7834">
        <w:rPr>
          <w:rFonts w:ascii="Arial" w:hAnsi="Arial" w:cs="Arial"/>
          <w:b/>
          <w:sz w:val="22"/>
          <w:szCs w:val="22"/>
        </w:rPr>
        <w:t>Dane dotyczące Wykonawcy</w:t>
      </w:r>
    </w:p>
    <w:p w14:paraId="5670B27D" w14:textId="77777777" w:rsidR="00804039" w:rsidRPr="004E7834" w:rsidRDefault="00804039" w:rsidP="001019C5">
      <w:pPr>
        <w:rPr>
          <w:rFonts w:ascii="Arial" w:hAnsi="Arial" w:cs="Arial"/>
          <w:sz w:val="22"/>
          <w:szCs w:val="22"/>
        </w:rPr>
      </w:pPr>
    </w:p>
    <w:p w14:paraId="3C7C5128"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Nazwa  ……………………………………………………………………………………</w:t>
      </w:r>
    </w:p>
    <w:p w14:paraId="08424D04"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Siedziba …………………………………………………………………………………..</w:t>
      </w:r>
    </w:p>
    <w:p w14:paraId="729151FD"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 xml:space="preserve">Nr telefonu/faks ………………………………………………………………………….. </w:t>
      </w:r>
    </w:p>
    <w:p w14:paraId="4C035850"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e. mail ……………………………………………………………………………………</w:t>
      </w:r>
    </w:p>
    <w:p w14:paraId="375FC337"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Nr NIP ……………………………………………………………………………………..</w:t>
      </w:r>
    </w:p>
    <w:p w14:paraId="6FD0D9C3" w14:textId="77777777" w:rsidR="00804039" w:rsidRPr="004E7834" w:rsidRDefault="00804039" w:rsidP="001019C5">
      <w:pPr>
        <w:spacing w:line="276" w:lineRule="auto"/>
        <w:rPr>
          <w:rFonts w:ascii="Arial" w:hAnsi="Arial" w:cs="Arial"/>
          <w:sz w:val="22"/>
          <w:szCs w:val="22"/>
        </w:rPr>
      </w:pPr>
      <w:r w:rsidRPr="004E7834">
        <w:rPr>
          <w:rFonts w:ascii="Arial" w:hAnsi="Arial" w:cs="Arial"/>
          <w:sz w:val="22"/>
          <w:szCs w:val="22"/>
        </w:rPr>
        <w:t>Nr REGON ………………………………………………………………………………..</w:t>
      </w:r>
    </w:p>
    <w:p w14:paraId="3A3F044D" w14:textId="77777777" w:rsidR="00804039" w:rsidRPr="004E7834" w:rsidRDefault="00804039" w:rsidP="001019C5">
      <w:pPr>
        <w:rPr>
          <w:rFonts w:ascii="Arial" w:hAnsi="Arial" w:cs="Arial"/>
          <w:sz w:val="22"/>
          <w:szCs w:val="22"/>
        </w:rPr>
      </w:pPr>
    </w:p>
    <w:p w14:paraId="1E94DE8F" w14:textId="77777777" w:rsidR="00804039" w:rsidRPr="004E7834" w:rsidRDefault="00804039" w:rsidP="001019C5">
      <w:pPr>
        <w:rPr>
          <w:rFonts w:ascii="Arial" w:hAnsi="Arial" w:cs="Arial"/>
          <w:b/>
          <w:sz w:val="22"/>
          <w:szCs w:val="22"/>
        </w:rPr>
      </w:pPr>
      <w:r w:rsidRPr="004E7834">
        <w:rPr>
          <w:rFonts w:ascii="Arial" w:hAnsi="Arial" w:cs="Arial"/>
          <w:b/>
          <w:sz w:val="22"/>
          <w:szCs w:val="22"/>
        </w:rPr>
        <w:t>Dane dotyczące Zamawiającego</w:t>
      </w:r>
    </w:p>
    <w:p w14:paraId="502ACC98" w14:textId="77777777" w:rsidR="00804039" w:rsidRPr="004E7834" w:rsidRDefault="00804039" w:rsidP="001019C5">
      <w:pPr>
        <w:rPr>
          <w:rFonts w:ascii="Arial" w:hAnsi="Arial" w:cs="Arial"/>
          <w:sz w:val="22"/>
          <w:szCs w:val="22"/>
        </w:rPr>
      </w:pPr>
    </w:p>
    <w:p w14:paraId="14F7C959" w14:textId="77777777" w:rsidR="00804039" w:rsidRPr="004E7834" w:rsidRDefault="00804039" w:rsidP="001019C5">
      <w:pPr>
        <w:rPr>
          <w:rFonts w:ascii="Arial" w:eastAsia="Calibri" w:hAnsi="Arial" w:cs="Arial"/>
          <w:b/>
          <w:sz w:val="22"/>
          <w:szCs w:val="22"/>
          <w:lang w:eastAsia="en-US"/>
        </w:rPr>
      </w:pPr>
      <w:r w:rsidRPr="004E7834">
        <w:rPr>
          <w:rFonts w:ascii="Arial" w:eastAsia="Calibri" w:hAnsi="Arial" w:cs="Arial"/>
          <w:b/>
          <w:sz w:val="22"/>
          <w:szCs w:val="22"/>
          <w:lang w:eastAsia="en-US"/>
        </w:rPr>
        <w:t xml:space="preserve">Spółka Komunalna </w:t>
      </w:r>
    </w:p>
    <w:p w14:paraId="00F424EA" w14:textId="77777777" w:rsidR="00804039" w:rsidRPr="004E7834" w:rsidRDefault="00804039" w:rsidP="001019C5">
      <w:pPr>
        <w:rPr>
          <w:rFonts w:ascii="Arial" w:eastAsia="Calibri" w:hAnsi="Arial" w:cs="Arial"/>
          <w:b/>
          <w:sz w:val="22"/>
          <w:szCs w:val="22"/>
          <w:lang w:eastAsia="en-US"/>
        </w:rPr>
      </w:pPr>
      <w:r w:rsidRPr="004E7834">
        <w:rPr>
          <w:rFonts w:ascii="Arial" w:eastAsia="Calibri" w:hAnsi="Arial" w:cs="Arial"/>
          <w:b/>
          <w:sz w:val="22"/>
          <w:szCs w:val="22"/>
          <w:lang w:eastAsia="en-US"/>
        </w:rPr>
        <w:t xml:space="preserve">Skawa Jordanów Sp. z o.o. </w:t>
      </w:r>
    </w:p>
    <w:p w14:paraId="3138E6B9" w14:textId="77777777" w:rsidR="00804039" w:rsidRPr="004E7834" w:rsidRDefault="00804039" w:rsidP="001019C5">
      <w:pPr>
        <w:rPr>
          <w:rFonts w:ascii="Arial" w:eastAsia="Calibri" w:hAnsi="Arial" w:cs="Arial"/>
          <w:b/>
          <w:sz w:val="22"/>
          <w:szCs w:val="22"/>
          <w:lang w:eastAsia="en-US"/>
        </w:rPr>
      </w:pPr>
      <w:r w:rsidRPr="004E7834">
        <w:rPr>
          <w:rFonts w:ascii="Arial" w:eastAsia="Calibri" w:hAnsi="Arial" w:cs="Arial"/>
          <w:b/>
          <w:sz w:val="22"/>
          <w:szCs w:val="22"/>
          <w:lang w:eastAsia="en-US"/>
        </w:rPr>
        <w:t>34-234 Osielec 749</w:t>
      </w:r>
    </w:p>
    <w:p w14:paraId="5D76A2EA" w14:textId="77777777" w:rsidR="00804039" w:rsidRPr="004E7834" w:rsidRDefault="00804039" w:rsidP="001019C5">
      <w:pPr>
        <w:spacing w:line="360" w:lineRule="auto"/>
        <w:jc w:val="both"/>
        <w:rPr>
          <w:rFonts w:ascii="Arial" w:hAnsi="Arial" w:cs="Arial"/>
          <w:sz w:val="22"/>
          <w:szCs w:val="22"/>
        </w:rPr>
      </w:pPr>
    </w:p>
    <w:p w14:paraId="1D1292F4" w14:textId="77777777" w:rsidR="00804039" w:rsidRDefault="00804039" w:rsidP="001019C5">
      <w:pPr>
        <w:jc w:val="center"/>
        <w:rPr>
          <w:rFonts w:ascii="Arial" w:eastAsia="Calibri" w:hAnsi="Arial" w:cs="Arial"/>
          <w:sz w:val="22"/>
          <w:szCs w:val="22"/>
        </w:rPr>
      </w:pPr>
    </w:p>
    <w:p w14:paraId="2B54D688" w14:textId="77777777" w:rsidR="00804039" w:rsidRPr="004E7834" w:rsidRDefault="00804039" w:rsidP="001019C5">
      <w:pPr>
        <w:jc w:val="center"/>
        <w:rPr>
          <w:rFonts w:ascii="Arial" w:eastAsia="Calibri" w:hAnsi="Arial" w:cs="Arial"/>
          <w:bCs/>
          <w:sz w:val="22"/>
          <w:szCs w:val="22"/>
        </w:rPr>
      </w:pPr>
      <w:r w:rsidRPr="004E7834">
        <w:rPr>
          <w:rFonts w:ascii="Arial" w:eastAsia="Calibri" w:hAnsi="Arial" w:cs="Arial"/>
          <w:sz w:val="22"/>
          <w:szCs w:val="22"/>
        </w:rPr>
        <w:t xml:space="preserve">Przystępując do </w:t>
      </w:r>
      <w:r w:rsidRPr="004E7834">
        <w:rPr>
          <w:rFonts w:ascii="Arial" w:eastAsia="Calibri" w:hAnsi="Arial" w:cs="Arial"/>
          <w:bCs/>
          <w:sz w:val="22"/>
          <w:szCs w:val="22"/>
        </w:rPr>
        <w:t>postępowania w sprawie udzielenia zamówienia publicznego na:</w:t>
      </w:r>
    </w:p>
    <w:p w14:paraId="3487EE73" w14:textId="44A9AA13" w:rsidR="00804039" w:rsidRPr="006404B0" w:rsidRDefault="00804039" w:rsidP="006404B0">
      <w:pPr>
        <w:jc w:val="center"/>
        <w:rPr>
          <w:rFonts w:ascii="Arial" w:hAnsi="Arial" w:cs="Arial"/>
          <w:sz w:val="16"/>
          <w:szCs w:val="16"/>
        </w:rPr>
      </w:pPr>
      <w:r w:rsidRPr="004E7834">
        <w:rPr>
          <w:rFonts w:ascii="Arial" w:hAnsi="Arial" w:cs="Arial"/>
          <w:sz w:val="22"/>
          <w:szCs w:val="22"/>
        </w:rPr>
        <w:t>„</w:t>
      </w: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r w:rsidRPr="004E7834">
        <w:rPr>
          <w:rFonts w:ascii="Arial" w:hAnsi="Arial" w:cs="Arial"/>
          <w:sz w:val="22"/>
          <w:szCs w:val="22"/>
        </w:rPr>
        <w:t>”,</w:t>
      </w:r>
    </w:p>
    <w:p w14:paraId="43424D5D" w14:textId="77777777" w:rsidR="00804039" w:rsidRDefault="00804039" w:rsidP="001019C5">
      <w:pPr>
        <w:spacing w:line="276" w:lineRule="auto"/>
        <w:jc w:val="both"/>
        <w:rPr>
          <w:rFonts w:ascii="Arial" w:hAnsi="Arial" w:cs="Arial"/>
          <w:sz w:val="22"/>
          <w:szCs w:val="22"/>
        </w:rPr>
      </w:pPr>
    </w:p>
    <w:p w14:paraId="6627B9DF" w14:textId="77777777" w:rsidR="00804039" w:rsidRPr="004E7834" w:rsidRDefault="00804039" w:rsidP="001019C5">
      <w:pPr>
        <w:spacing w:line="276" w:lineRule="auto"/>
        <w:jc w:val="both"/>
        <w:rPr>
          <w:rFonts w:ascii="Arial" w:hAnsi="Arial" w:cs="Arial"/>
          <w:sz w:val="22"/>
          <w:szCs w:val="22"/>
        </w:rPr>
      </w:pPr>
    </w:p>
    <w:p w14:paraId="5DD38BC4" w14:textId="77777777" w:rsidR="00804039" w:rsidRPr="004E7834" w:rsidRDefault="00804039" w:rsidP="001019C5">
      <w:pPr>
        <w:spacing w:line="276" w:lineRule="auto"/>
        <w:jc w:val="both"/>
        <w:rPr>
          <w:rFonts w:ascii="Arial" w:eastAsia="Calibri" w:hAnsi="Arial" w:cs="Arial"/>
          <w:sz w:val="22"/>
          <w:szCs w:val="22"/>
        </w:rPr>
      </w:pPr>
      <w:r w:rsidRPr="004E7834">
        <w:rPr>
          <w:rFonts w:ascii="Arial" w:hAnsi="Arial" w:cs="Arial"/>
          <w:sz w:val="22"/>
          <w:szCs w:val="22"/>
        </w:rPr>
        <w:t xml:space="preserve">Oświadczam/y, że </w:t>
      </w:r>
      <w:r w:rsidRPr="004E7834">
        <w:rPr>
          <w:rFonts w:ascii="Arial" w:eastAsia="Calibri" w:hAnsi="Arial" w:cs="Arial"/>
          <w:color w:val="000000"/>
          <w:sz w:val="22"/>
          <w:szCs w:val="22"/>
        </w:rPr>
        <w:t>wypełniłem obowiązki informacyjne przewidziane w art. 13 lub art. 14 RODO</w:t>
      </w:r>
      <w:r w:rsidRPr="004E7834">
        <w:rPr>
          <w:rFonts w:ascii="Arial" w:eastAsia="Calibri" w:hAnsi="Arial" w:cs="Arial"/>
          <w:color w:val="000000"/>
          <w:sz w:val="22"/>
          <w:szCs w:val="22"/>
          <w:vertAlign w:val="superscript"/>
        </w:rPr>
        <w:t>1)</w:t>
      </w:r>
      <w:r w:rsidRPr="004E7834">
        <w:rPr>
          <w:rFonts w:ascii="Arial" w:eastAsia="Calibri" w:hAnsi="Arial" w:cs="Arial"/>
          <w:color w:val="000000"/>
          <w:sz w:val="22"/>
          <w:szCs w:val="22"/>
        </w:rPr>
        <w:t xml:space="preserve"> wobec osób fizycznych, </w:t>
      </w:r>
      <w:r w:rsidRPr="004E7834">
        <w:rPr>
          <w:rFonts w:ascii="Arial" w:eastAsia="Calibri" w:hAnsi="Arial" w:cs="Arial"/>
          <w:sz w:val="22"/>
          <w:szCs w:val="22"/>
        </w:rPr>
        <w:t>od których dane osobowe bezpośrednio lub pośrednio pozyskałem</w:t>
      </w:r>
      <w:r w:rsidRPr="004E7834">
        <w:rPr>
          <w:rFonts w:ascii="Arial" w:eastAsia="Calibri" w:hAnsi="Arial" w:cs="Arial"/>
          <w:color w:val="000000"/>
          <w:sz w:val="22"/>
          <w:szCs w:val="22"/>
        </w:rPr>
        <w:t xml:space="preserve"> w celu ubiegania się o udzielenie zamówienia publicznego w niniejszym postępowaniu</w:t>
      </w:r>
      <w:r w:rsidRPr="004E7834">
        <w:rPr>
          <w:rFonts w:ascii="Arial" w:eastAsia="Calibri" w:hAnsi="Arial" w:cs="Arial"/>
          <w:sz w:val="22"/>
          <w:szCs w:val="22"/>
        </w:rPr>
        <w:t>.*</w:t>
      </w:r>
    </w:p>
    <w:p w14:paraId="17A5BDD0" w14:textId="77777777" w:rsidR="00804039" w:rsidRPr="004E7834" w:rsidRDefault="00804039" w:rsidP="001019C5">
      <w:pPr>
        <w:widowControl/>
        <w:autoSpaceDE/>
        <w:autoSpaceDN/>
        <w:adjustRightInd/>
        <w:rPr>
          <w:sz w:val="22"/>
          <w:szCs w:val="22"/>
          <w:lang w:eastAsia="zh-CN"/>
        </w:rPr>
      </w:pPr>
    </w:p>
    <w:p w14:paraId="4C6FA5B6" w14:textId="77777777" w:rsidR="00804039" w:rsidRDefault="00804039" w:rsidP="001019C5">
      <w:pPr>
        <w:widowControl/>
        <w:autoSpaceDE/>
        <w:autoSpaceDN/>
        <w:adjustRightInd/>
        <w:rPr>
          <w:rFonts w:ascii="Arial" w:hAnsi="Arial" w:cs="Arial"/>
          <w:sz w:val="22"/>
          <w:szCs w:val="22"/>
        </w:rPr>
      </w:pPr>
    </w:p>
    <w:p w14:paraId="6C9C668A" w14:textId="77777777" w:rsidR="00804039" w:rsidRDefault="00804039" w:rsidP="001019C5">
      <w:pPr>
        <w:widowControl/>
        <w:autoSpaceDE/>
        <w:autoSpaceDN/>
        <w:adjustRightInd/>
        <w:rPr>
          <w:rFonts w:ascii="Arial" w:hAnsi="Arial" w:cs="Arial"/>
          <w:sz w:val="22"/>
          <w:szCs w:val="22"/>
        </w:rPr>
      </w:pPr>
    </w:p>
    <w:p w14:paraId="4716BC69" w14:textId="77777777" w:rsidR="00804039" w:rsidRDefault="00804039" w:rsidP="001019C5">
      <w:pPr>
        <w:widowControl/>
        <w:autoSpaceDE/>
        <w:autoSpaceDN/>
        <w:adjustRightInd/>
        <w:rPr>
          <w:rFonts w:ascii="Arial" w:hAnsi="Arial" w:cs="Arial"/>
          <w:sz w:val="22"/>
          <w:szCs w:val="22"/>
        </w:rPr>
      </w:pPr>
    </w:p>
    <w:p w14:paraId="4E46E0C9" w14:textId="77777777" w:rsidR="00804039" w:rsidRPr="004E7834" w:rsidRDefault="00804039" w:rsidP="001019C5">
      <w:pPr>
        <w:widowControl/>
        <w:autoSpaceDE/>
        <w:autoSpaceDN/>
        <w:adjustRightInd/>
        <w:rPr>
          <w:rFonts w:ascii="Arial" w:hAnsi="Arial" w:cs="Arial"/>
          <w:sz w:val="22"/>
          <w:szCs w:val="22"/>
        </w:rPr>
      </w:pPr>
    </w:p>
    <w:p w14:paraId="72350617" w14:textId="77777777" w:rsidR="00804039" w:rsidRPr="004E7834" w:rsidRDefault="00804039" w:rsidP="001019C5">
      <w:pPr>
        <w:pStyle w:val="Standard"/>
        <w:ind w:left="300"/>
        <w:rPr>
          <w:rFonts w:ascii="Arial" w:hAnsi="Arial" w:cs="Arial"/>
          <w:sz w:val="22"/>
          <w:szCs w:val="22"/>
        </w:rPr>
      </w:pP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t>…………</w:t>
      </w:r>
      <w:r w:rsidRPr="004E7834">
        <w:rPr>
          <w:rFonts w:ascii="Arial" w:hAnsi="Arial" w:cs="Arial"/>
          <w:color w:val="000000"/>
          <w:sz w:val="22"/>
          <w:szCs w:val="22"/>
        </w:rPr>
        <w:t>………..........................................…</w:t>
      </w:r>
    </w:p>
    <w:p w14:paraId="77378B6D" w14:textId="77777777" w:rsidR="00804039" w:rsidRPr="004E7834" w:rsidRDefault="00804039" w:rsidP="001019C5">
      <w:pPr>
        <w:pStyle w:val="Standard"/>
        <w:ind w:left="4956" w:firstLine="708"/>
        <w:rPr>
          <w:rFonts w:ascii="Arial" w:hAnsi="Arial" w:cs="Arial"/>
          <w:color w:val="000000"/>
          <w:sz w:val="22"/>
          <w:szCs w:val="22"/>
        </w:rPr>
      </w:pPr>
      <w:r w:rsidRPr="004E7834">
        <w:rPr>
          <w:rFonts w:ascii="Arial" w:hAnsi="Arial" w:cs="Arial"/>
          <w:color w:val="000000"/>
          <w:sz w:val="22"/>
          <w:szCs w:val="22"/>
        </w:rPr>
        <w:t xml:space="preserve">Podpis i pieczęć imienna </w:t>
      </w:r>
    </w:p>
    <w:p w14:paraId="28ECC42B" w14:textId="77777777" w:rsidR="00804039" w:rsidRPr="004E7834" w:rsidRDefault="00804039" w:rsidP="001019C5">
      <w:pPr>
        <w:spacing w:line="360" w:lineRule="auto"/>
        <w:ind w:left="4248" w:firstLine="708"/>
        <w:jc w:val="both"/>
        <w:rPr>
          <w:rFonts w:ascii="Arial" w:hAnsi="Arial" w:cs="Arial"/>
          <w:b/>
          <w:bCs/>
          <w:color w:val="000000"/>
          <w:sz w:val="22"/>
          <w:szCs w:val="22"/>
        </w:rPr>
      </w:pPr>
      <w:r w:rsidRPr="004E7834">
        <w:rPr>
          <w:rFonts w:ascii="Arial" w:hAnsi="Arial" w:cs="Arial"/>
          <w:sz w:val="22"/>
          <w:szCs w:val="22"/>
        </w:rPr>
        <w:t>upoważnionego przedstawiciela Wykonawcy</w:t>
      </w:r>
      <w:r w:rsidRPr="004E7834">
        <w:rPr>
          <w:rFonts w:ascii="Arial" w:hAnsi="Arial" w:cs="Arial"/>
          <w:b/>
          <w:bCs/>
          <w:color w:val="000000"/>
          <w:sz w:val="22"/>
          <w:szCs w:val="22"/>
        </w:rPr>
        <w:t xml:space="preserve"> </w:t>
      </w:r>
    </w:p>
    <w:p w14:paraId="1E2E6AEF" w14:textId="77777777" w:rsidR="00804039" w:rsidRDefault="00804039" w:rsidP="001019C5">
      <w:pPr>
        <w:spacing w:line="360" w:lineRule="auto"/>
        <w:jc w:val="both"/>
        <w:rPr>
          <w:rFonts w:ascii="Arial" w:hAnsi="Arial" w:cs="Arial"/>
          <w:sz w:val="22"/>
          <w:szCs w:val="22"/>
        </w:rPr>
      </w:pPr>
      <w:r w:rsidRPr="004E7834">
        <w:rPr>
          <w:rFonts w:ascii="Arial" w:hAnsi="Arial" w:cs="Arial"/>
          <w:sz w:val="22"/>
          <w:szCs w:val="22"/>
        </w:rPr>
        <w:t>……………………………..…….</w:t>
      </w:r>
      <w:r w:rsidRPr="004E7834">
        <w:rPr>
          <w:rFonts w:ascii="Arial" w:hAnsi="Arial" w:cs="Arial"/>
          <w:i/>
          <w:sz w:val="22"/>
          <w:szCs w:val="22"/>
        </w:rPr>
        <w:t xml:space="preserve">, </w:t>
      </w:r>
      <w:r w:rsidRPr="004E7834">
        <w:rPr>
          <w:rFonts w:ascii="Arial" w:hAnsi="Arial" w:cs="Arial"/>
          <w:sz w:val="22"/>
          <w:szCs w:val="22"/>
        </w:rPr>
        <w:t xml:space="preserve">dnia ………….……. r. </w:t>
      </w:r>
    </w:p>
    <w:p w14:paraId="102A544B" w14:textId="77777777" w:rsidR="00804039" w:rsidRDefault="00804039" w:rsidP="001019C5">
      <w:pPr>
        <w:spacing w:line="360" w:lineRule="auto"/>
        <w:jc w:val="both"/>
        <w:rPr>
          <w:rFonts w:ascii="Arial" w:hAnsi="Arial" w:cs="Arial"/>
          <w:sz w:val="22"/>
          <w:szCs w:val="22"/>
        </w:rPr>
      </w:pPr>
    </w:p>
    <w:p w14:paraId="42F0697C" w14:textId="77777777" w:rsidR="00804039" w:rsidRPr="004E7834" w:rsidRDefault="00804039" w:rsidP="001019C5">
      <w:pPr>
        <w:spacing w:line="360" w:lineRule="auto"/>
        <w:jc w:val="both"/>
        <w:rPr>
          <w:rFonts w:ascii="Arial" w:hAnsi="Arial" w:cs="Arial"/>
          <w:sz w:val="22"/>
          <w:szCs w:val="22"/>
        </w:rPr>
      </w:pPr>
    </w:p>
    <w:p w14:paraId="75C906F9" w14:textId="77777777" w:rsidR="00804039" w:rsidRPr="00237FF6" w:rsidRDefault="00804039" w:rsidP="001019C5">
      <w:pPr>
        <w:widowControl/>
        <w:autoSpaceDE/>
        <w:autoSpaceDN/>
        <w:adjustRightInd/>
      </w:pPr>
    </w:p>
    <w:p w14:paraId="3C1D687B" w14:textId="77777777" w:rsidR="00804039" w:rsidRPr="00237FF6" w:rsidRDefault="00804039" w:rsidP="001019C5">
      <w:pPr>
        <w:pBdr>
          <w:top w:val="single" w:sz="4" w:space="1" w:color="auto"/>
        </w:pBdr>
        <w:ind w:left="142" w:hanging="142"/>
        <w:contextualSpacing/>
        <w:jc w:val="both"/>
        <w:rPr>
          <w:rFonts w:ascii="Arial" w:eastAsia="Calibri" w:hAnsi="Arial" w:cs="Arial"/>
          <w:i/>
          <w:sz w:val="18"/>
          <w:szCs w:val="18"/>
          <w:lang w:eastAsia="en-US"/>
        </w:rPr>
      </w:pPr>
      <w:r w:rsidRPr="00237FF6">
        <w:rPr>
          <w:rFonts w:ascii="Arial" w:eastAsia="Calibri" w:hAnsi="Arial" w:cs="Arial"/>
          <w:color w:val="000000"/>
          <w:sz w:val="18"/>
          <w:szCs w:val="18"/>
          <w:vertAlign w:val="superscript"/>
          <w:lang w:eastAsia="en-US"/>
        </w:rPr>
        <w:t>1</w:t>
      </w:r>
      <w:r w:rsidRPr="00237FF6">
        <w:rPr>
          <w:rFonts w:ascii="Arial" w:eastAsia="Calibri" w:hAnsi="Arial" w:cs="Arial"/>
          <w:i/>
          <w:color w:val="000000"/>
          <w:sz w:val="18"/>
          <w:szCs w:val="18"/>
          <w:vertAlign w:val="superscript"/>
          <w:lang w:eastAsia="en-US"/>
        </w:rPr>
        <w:t xml:space="preserve">) </w:t>
      </w:r>
      <w:r w:rsidRPr="00237FF6">
        <w:rPr>
          <w:rFonts w:ascii="Arial" w:eastAsia="Calibri" w:hAnsi="Arial" w:cs="Arial"/>
          <w: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3E116C" w14:textId="77777777" w:rsidR="00804039" w:rsidRPr="00237FF6" w:rsidRDefault="00804039" w:rsidP="001019C5">
      <w:pPr>
        <w:pBdr>
          <w:top w:val="single" w:sz="4" w:space="1" w:color="auto"/>
        </w:pBdr>
        <w:spacing w:line="276" w:lineRule="auto"/>
        <w:ind w:left="142" w:hanging="142"/>
        <w:jc w:val="both"/>
        <w:rPr>
          <w:rFonts w:ascii="Arial" w:hAnsi="Arial" w:cs="Arial"/>
          <w:sz w:val="18"/>
          <w:szCs w:val="18"/>
        </w:rPr>
      </w:pPr>
      <w:r w:rsidRPr="00237FF6">
        <w:rPr>
          <w:rFonts w:ascii="Arial" w:eastAsia="Calibri" w:hAnsi="Arial" w:cs="Arial"/>
          <w:i/>
          <w:color w:val="000000"/>
          <w:sz w:val="18"/>
          <w:szCs w:val="18"/>
        </w:rPr>
        <w:t xml:space="preserve">* W przypadku gdy wykonawca </w:t>
      </w:r>
      <w:r w:rsidRPr="00237FF6">
        <w:rPr>
          <w:rFonts w:ascii="Arial" w:eastAsia="Calibri" w:hAnsi="Arial"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Arial" w:eastAsia="Calibri" w:hAnsi="Arial" w:cs="Arial"/>
          <w:i/>
          <w:sz w:val="18"/>
          <w:szCs w:val="18"/>
        </w:rPr>
        <w:t>nia np. przez jego wykreślenie)</w:t>
      </w:r>
    </w:p>
    <w:p w14:paraId="0FE52E23" w14:textId="0091BB88" w:rsidR="00804039" w:rsidRDefault="00804039" w:rsidP="004E7834">
      <w:pPr>
        <w:widowControl/>
        <w:autoSpaceDE/>
        <w:autoSpaceDN/>
        <w:adjustRightInd/>
        <w:spacing w:line="276" w:lineRule="auto"/>
        <w:rPr>
          <w:rFonts w:ascii="Arial" w:hAnsi="Arial" w:cs="Arial"/>
          <w:b/>
        </w:rPr>
      </w:pPr>
    </w:p>
    <w:p w14:paraId="262FFEA6" w14:textId="77777777" w:rsidR="00804039" w:rsidRDefault="00804039" w:rsidP="001019C5">
      <w:pPr>
        <w:widowControl/>
        <w:autoSpaceDE/>
        <w:autoSpaceDN/>
        <w:adjustRightInd/>
        <w:spacing w:line="276" w:lineRule="auto"/>
        <w:jc w:val="center"/>
        <w:rPr>
          <w:rFonts w:ascii="Arial" w:hAnsi="Arial" w:cs="Arial"/>
          <w:b/>
        </w:rPr>
      </w:pPr>
    </w:p>
    <w:p w14:paraId="1A48EA6B" w14:textId="77777777" w:rsidR="00804039" w:rsidRDefault="00804039" w:rsidP="001019C5">
      <w:pPr>
        <w:widowControl/>
        <w:autoSpaceDE/>
        <w:autoSpaceDN/>
        <w:adjustRightInd/>
        <w:spacing w:line="276" w:lineRule="auto"/>
        <w:jc w:val="center"/>
        <w:rPr>
          <w:rFonts w:ascii="Arial" w:hAnsi="Arial" w:cs="Arial"/>
          <w:b/>
        </w:rPr>
      </w:pPr>
    </w:p>
    <w:p w14:paraId="14D5F555" w14:textId="77777777" w:rsidR="00804039" w:rsidRDefault="00804039" w:rsidP="001019C5">
      <w:pPr>
        <w:widowControl/>
        <w:autoSpaceDE/>
        <w:autoSpaceDN/>
        <w:adjustRightInd/>
        <w:spacing w:line="276" w:lineRule="auto"/>
        <w:jc w:val="center"/>
        <w:rPr>
          <w:rFonts w:ascii="Arial" w:hAnsi="Arial" w:cs="Arial"/>
          <w:b/>
        </w:rPr>
      </w:pPr>
    </w:p>
    <w:p w14:paraId="1B2F34CD" w14:textId="02469D12" w:rsidR="00804039" w:rsidRPr="00B6725C" w:rsidRDefault="00804039" w:rsidP="001019C5">
      <w:pPr>
        <w:widowControl/>
        <w:autoSpaceDE/>
        <w:autoSpaceDN/>
        <w:adjustRightInd/>
        <w:spacing w:line="276" w:lineRule="auto"/>
        <w:jc w:val="center"/>
        <w:rPr>
          <w:rFonts w:ascii="Arial" w:hAnsi="Arial" w:cs="Arial"/>
          <w:b/>
          <w:sz w:val="24"/>
          <w:szCs w:val="24"/>
        </w:rPr>
      </w:pPr>
      <w:r w:rsidRPr="00B6725C">
        <w:rPr>
          <w:rFonts w:ascii="Arial" w:hAnsi="Arial" w:cs="Arial"/>
          <w:b/>
        </w:rPr>
        <w:t>INF</w:t>
      </w:r>
      <w:r>
        <w:rPr>
          <w:rFonts w:ascii="Arial" w:hAnsi="Arial" w:cs="Arial"/>
          <w:b/>
        </w:rPr>
        <w:t>O</w:t>
      </w:r>
      <w:r w:rsidRPr="00B6725C">
        <w:rPr>
          <w:rFonts w:ascii="Arial" w:hAnsi="Arial" w:cs="Arial"/>
          <w:b/>
        </w:rPr>
        <w:t>MORACJA RODO</w:t>
      </w:r>
    </w:p>
    <w:p w14:paraId="7D096AC5" w14:textId="7686A334" w:rsidR="00804039" w:rsidRPr="00B6725C" w:rsidRDefault="00804039" w:rsidP="001019C5">
      <w:pPr>
        <w:spacing w:line="276" w:lineRule="auto"/>
        <w:jc w:val="both"/>
        <w:rPr>
          <w:rFonts w:ascii="Arial" w:hAnsi="Arial" w:cs="Arial"/>
        </w:rPr>
      </w:pPr>
      <w:r w:rsidRPr="00B6725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5F5259" w14:textId="1FEFF2F9" w:rsidR="00804039" w:rsidRPr="00F6736C" w:rsidRDefault="00804039" w:rsidP="005F403F">
      <w:pPr>
        <w:pStyle w:val="Akapitzlist"/>
        <w:numPr>
          <w:ilvl w:val="2"/>
          <w:numId w:val="55"/>
        </w:numPr>
        <w:ind w:left="426" w:hanging="284"/>
        <w:rPr>
          <w:rFonts w:ascii="Arial" w:eastAsia="Calibri" w:hAnsi="Arial" w:cs="Arial"/>
          <w:b/>
          <w:sz w:val="20"/>
          <w:szCs w:val="20"/>
          <w:lang w:eastAsia="en-US"/>
        </w:rPr>
      </w:pPr>
      <w:r>
        <w:rPr>
          <w:rFonts w:ascii="Arial" w:hAnsi="Arial" w:cs="Arial"/>
          <w:sz w:val="20"/>
          <w:szCs w:val="20"/>
        </w:rPr>
        <w:t>A</w:t>
      </w:r>
      <w:r w:rsidRPr="00F6736C">
        <w:rPr>
          <w:rFonts w:ascii="Arial" w:hAnsi="Arial" w:cs="Arial"/>
          <w:sz w:val="20"/>
          <w:szCs w:val="20"/>
        </w:rPr>
        <w:t xml:space="preserve">dministratorem Państwa danych osobowych jest </w:t>
      </w:r>
      <w:r w:rsidRPr="00F6736C">
        <w:rPr>
          <w:rFonts w:ascii="Arial" w:eastAsia="Calibri" w:hAnsi="Arial" w:cs="Arial"/>
          <w:sz w:val="20"/>
          <w:szCs w:val="20"/>
          <w:lang w:eastAsia="en-US"/>
        </w:rPr>
        <w:t>Spółka Komunalna Skawa Jordanów Sp. z o.o. 34-234 Osielec 749</w:t>
      </w:r>
    </w:p>
    <w:p w14:paraId="73D2CC02" w14:textId="0051F1D9"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rPr>
      </w:pPr>
      <w:r w:rsidRPr="00B6725C">
        <w:rPr>
          <w:rFonts w:ascii="Arial" w:hAnsi="Arial" w:cs="Arial"/>
        </w:rPr>
        <w:t>Państwa dane osobowe przetwarzane będą na podstawie art. 6 ust. 1 lit. c</w:t>
      </w:r>
      <w:r w:rsidRPr="00B6725C">
        <w:rPr>
          <w:rFonts w:ascii="Arial" w:hAnsi="Arial" w:cs="Arial"/>
          <w:i/>
        </w:rPr>
        <w:t xml:space="preserve"> </w:t>
      </w:r>
      <w:r w:rsidRPr="00B6725C">
        <w:rPr>
          <w:rFonts w:ascii="Arial" w:hAnsi="Arial" w:cs="Arial"/>
        </w:rPr>
        <w:t xml:space="preserve">RODO w celu związanym z postępowaniem o udzielenie zamówienia publicznego, prowadzonym w </w:t>
      </w:r>
      <w:r>
        <w:rPr>
          <w:rFonts w:ascii="Arial" w:hAnsi="Arial" w:cs="Arial"/>
        </w:rPr>
        <w:t xml:space="preserve">trybie art. 39-46 ustawy </w:t>
      </w:r>
      <w:proofErr w:type="spellStart"/>
      <w:r>
        <w:rPr>
          <w:rFonts w:ascii="Arial" w:hAnsi="Arial" w:cs="Arial"/>
        </w:rPr>
        <w:t>Pzp</w:t>
      </w:r>
      <w:proofErr w:type="spellEnd"/>
      <w:r>
        <w:rPr>
          <w:rFonts w:ascii="Arial" w:hAnsi="Arial" w:cs="Arial"/>
        </w:rPr>
        <w:t xml:space="preserve">. </w:t>
      </w:r>
      <w:r>
        <w:rPr>
          <w:rFonts w:ascii="Arial" w:hAnsi="Arial" w:cs="Arial"/>
          <w:bCs/>
          <w:spacing w:val="20"/>
          <w:u w:val="single"/>
        </w:rPr>
        <w:t>znak sprawy ZP.02</w:t>
      </w:r>
      <w:r w:rsidRPr="00B6725C">
        <w:rPr>
          <w:rFonts w:ascii="Arial" w:hAnsi="Arial" w:cs="Arial"/>
          <w:bCs/>
          <w:spacing w:val="20"/>
          <w:u w:val="single"/>
        </w:rPr>
        <w:t>/2019.</w:t>
      </w:r>
    </w:p>
    <w:p w14:paraId="78E96721" w14:textId="41B015BC"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odbiorcami Państwa danych osobowych będą osoby lub podmioty, którym udostępniona zostanie dokumentacja postępowania w oparciu o art. 8 oraz art. 96 ust. 3 ustawy z dnia 29 stycznia 2004 r. – Prawo zam</w:t>
      </w:r>
      <w:r>
        <w:rPr>
          <w:rFonts w:ascii="Arial" w:hAnsi="Arial" w:cs="Arial"/>
        </w:rPr>
        <w:t xml:space="preserve">ówień publicznych (Dz. U. z 2019 r. poz. 1843 z </w:t>
      </w:r>
      <w:proofErr w:type="spellStart"/>
      <w:r>
        <w:rPr>
          <w:rFonts w:ascii="Arial" w:hAnsi="Arial" w:cs="Arial"/>
        </w:rPr>
        <w:t>póź</w:t>
      </w:r>
      <w:proofErr w:type="spellEnd"/>
      <w:r>
        <w:rPr>
          <w:rFonts w:ascii="Arial" w:hAnsi="Arial" w:cs="Arial"/>
        </w:rPr>
        <w:t xml:space="preserve">. </w:t>
      </w:r>
      <w:proofErr w:type="spellStart"/>
      <w:r>
        <w:rPr>
          <w:rFonts w:ascii="Arial" w:hAnsi="Arial" w:cs="Arial"/>
        </w:rPr>
        <w:t>zm</w:t>
      </w:r>
      <w:proofErr w:type="spellEnd"/>
      <w:r w:rsidRPr="00B6725C">
        <w:rPr>
          <w:rFonts w:ascii="Arial" w:hAnsi="Arial" w:cs="Arial"/>
        </w:rPr>
        <w:t xml:space="preserve">), dalej „ustawa </w:t>
      </w:r>
      <w:proofErr w:type="spellStart"/>
      <w:r w:rsidRPr="00B6725C">
        <w:rPr>
          <w:rFonts w:ascii="Arial" w:hAnsi="Arial" w:cs="Arial"/>
        </w:rPr>
        <w:t>Pzp</w:t>
      </w:r>
      <w:proofErr w:type="spellEnd"/>
      <w:r w:rsidRPr="00B6725C">
        <w:rPr>
          <w:rFonts w:ascii="Arial" w:hAnsi="Arial" w:cs="Arial"/>
        </w:rPr>
        <w:t xml:space="preserve">”;  </w:t>
      </w:r>
    </w:p>
    <w:p w14:paraId="2D264750" w14:textId="77777777"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 xml:space="preserve">Państwa dane osobowe będą przechowywane, zgodnie z art. 97 ust. 1 ustawy </w:t>
      </w:r>
      <w:proofErr w:type="spellStart"/>
      <w:r w:rsidRPr="00B6725C">
        <w:rPr>
          <w:rFonts w:ascii="Arial" w:hAnsi="Arial" w:cs="Arial"/>
        </w:rPr>
        <w:t>Pzp</w:t>
      </w:r>
      <w:proofErr w:type="spellEnd"/>
      <w:r w:rsidRPr="00B6725C">
        <w:rPr>
          <w:rFonts w:ascii="Arial" w:hAnsi="Arial" w:cs="Arial"/>
        </w:rPr>
        <w:t>, przez okres 4 lat od dnia zakończenia postępowania o udzielenie zamówienia, a jeżeli czas trwania umowy przekracza 4 lata, okres przechowywania obejmuje cały czas trwania umowy;</w:t>
      </w:r>
    </w:p>
    <w:p w14:paraId="308A9850" w14:textId="77777777"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b/>
          <w:i/>
        </w:rPr>
      </w:pPr>
      <w:r w:rsidRPr="00B6725C">
        <w:rPr>
          <w:rFonts w:ascii="Arial" w:hAnsi="Arial" w:cs="Arial"/>
        </w:rPr>
        <w:t xml:space="preserve">obowiązek podania przez Państwa danych osobowych bezpośrednio Państwa dotyczących jest wymogiem ustawowym określonym w przepisach ustawy </w:t>
      </w:r>
      <w:proofErr w:type="spellStart"/>
      <w:r w:rsidRPr="00B6725C">
        <w:rPr>
          <w:rFonts w:ascii="Arial" w:hAnsi="Arial" w:cs="Arial"/>
        </w:rPr>
        <w:t>Pzp</w:t>
      </w:r>
      <w:proofErr w:type="spellEnd"/>
      <w:r w:rsidRPr="00B6725C">
        <w:rPr>
          <w:rFonts w:ascii="Arial" w:hAnsi="Arial" w:cs="Arial"/>
        </w:rPr>
        <w:t xml:space="preserve">, związanym z udziałem w postępowaniu o udzielenie zamówienia publicznego; konsekwencje niepodania określonych danych wynikają z ustawy </w:t>
      </w:r>
      <w:proofErr w:type="spellStart"/>
      <w:r w:rsidRPr="00B6725C">
        <w:rPr>
          <w:rFonts w:ascii="Arial" w:hAnsi="Arial" w:cs="Arial"/>
        </w:rPr>
        <w:t>Pzp</w:t>
      </w:r>
      <w:proofErr w:type="spellEnd"/>
      <w:r w:rsidRPr="00B6725C">
        <w:rPr>
          <w:rFonts w:ascii="Arial" w:hAnsi="Arial" w:cs="Arial"/>
        </w:rPr>
        <w:t xml:space="preserve">;  </w:t>
      </w:r>
    </w:p>
    <w:p w14:paraId="5001FD25" w14:textId="77777777"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rPr>
      </w:pPr>
      <w:r w:rsidRPr="00B6725C">
        <w:rPr>
          <w:rFonts w:ascii="Arial" w:hAnsi="Arial" w:cs="Arial"/>
        </w:rPr>
        <w:t>w odniesieniu do Państwa danych osobowych decyzje nie będą podejmowane</w:t>
      </w:r>
      <w:r>
        <w:rPr>
          <w:rFonts w:ascii="Arial" w:hAnsi="Arial" w:cs="Arial"/>
        </w:rPr>
        <w:t xml:space="preserve"> </w:t>
      </w:r>
      <w:r w:rsidRPr="00B6725C">
        <w:rPr>
          <w:rFonts w:ascii="Arial" w:hAnsi="Arial" w:cs="Arial"/>
        </w:rPr>
        <w:t>w sposób zautomatyzowany, stosowanie do art. 22 RODO;</w:t>
      </w:r>
    </w:p>
    <w:p w14:paraId="7759443D" w14:textId="77777777"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posiada Państwo:</w:t>
      </w:r>
    </w:p>
    <w:p w14:paraId="369BC329" w14:textId="77777777" w:rsidR="00804039" w:rsidRPr="00B6725C" w:rsidRDefault="00804039" w:rsidP="005F403F">
      <w:pPr>
        <w:widowControl/>
        <w:numPr>
          <w:ilvl w:val="0"/>
          <w:numId w:val="52"/>
        </w:numPr>
        <w:suppressAutoHyphens/>
        <w:autoSpaceDE/>
        <w:autoSpaceDN/>
        <w:adjustRightInd/>
        <w:spacing w:after="150" w:line="276" w:lineRule="auto"/>
        <w:ind w:left="709" w:hanging="283"/>
        <w:contextualSpacing/>
        <w:jc w:val="both"/>
        <w:rPr>
          <w:rFonts w:ascii="Arial" w:hAnsi="Arial" w:cs="Arial"/>
          <w:color w:val="00B0F0"/>
        </w:rPr>
      </w:pPr>
      <w:r w:rsidRPr="00B6725C">
        <w:rPr>
          <w:rFonts w:ascii="Arial" w:hAnsi="Arial" w:cs="Arial"/>
        </w:rPr>
        <w:t>na podstawie art. 15 RODO prawo dostępu do danych osobowych Państwa dotyczących;</w:t>
      </w:r>
    </w:p>
    <w:p w14:paraId="109ABE0F" w14:textId="77777777" w:rsidR="00804039" w:rsidRPr="00B6725C" w:rsidRDefault="00804039" w:rsidP="005F403F">
      <w:pPr>
        <w:widowControl/>
        <w:numPr>
          <w:ilvl w:val="0"/>
          <w:numId w:val="52"/>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na podstawie art. 16 RODO prawo do sprostowania Państwa danych osobowych</w:t>
      </w:r>
      <w:r w:rsidRPr="00B6725C">
        <w:rPr>
          <w:rFonts w:ascii="Arial" w:hAnsi="Arial" w:cs="Arial"/>
          <w:b/>
          <w:vertAlign w:val="superscript"/>
        </w:rPr>
        <w:t>**</w:t>
      </w:r>
      <w:r w:rsidRPr="00B6725C">
        <w:rPr>
          <w:rFonts w:ascii="Arial" w:hAnsi="Arial" w:cs="Arial"/>
        </w:rPr>
        <w:t>;</w:t>
      </w:r>
    </w:p>
    <w:p w14:paraId="1B7A07D7" w14:textId="77777777" w:rsidR="00804039" w:rsidRPr="00B6725C" w:rsidRDefault="00804039" w:rsidP="005F403F">
      <w:pPr>
        <w:widowControl/>
        <w:numPr>
          <w:ilvl w:val="0"/>
          <w:numId w:val="52"/>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 xml:space="preserve">na podstawie art. 18 RODO prawo żądania od administratora ograniczenia przetwarzania danych osobowych z zastrzeżeniem przypadków, o których mowa w art. 18 ust. 2 RODO***;  </w:t>
      </w:r>
    </w:p>
    <w:p w14:paraId="338B7409" w14:textId="77777777" w:rsidR="00804039" w:rsidRPr="00B6725C" w:rsidRDefault="00804039" w:rsidP="005F403F">
      <w:pPr>
        <w:widowControl/>
        <w:numPr>
          <w:ilvl w:val="0"/>
          <w:numId w:val="52"/>
        </w:numPr>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prawo do wniesienia skargi do Prezesa Urzędu Ochrony Danych Osobowych, gdy uznają Państwo, że przetwarzanie danych osobowych Państwa dotyczących narusza przepisy RODO;</w:t>
      </w:r>
    </w:p>
    <w:p w14:paraId="07EF4834" w14:textId="77777777" w:rsidR="00804039" w:rsidRPr="00B6725C" w:rsidRDefault="00804039" w:rsidP="005F403F">
      <w:pPr>
        <w:widowControl/>
        <w:numPr>
          <w:ilvl w:val="0"/>
          <w:numId w:val="54"/>
        </w:numPr>
        <w:suppressAutoHyphens/>
        <w:autoSpaceDE/>
        <w:autoSpaceDN/>
        <w:adjustRightInd/>
        <w:spacing w:after="150" w:line="276" w:lineRule="auto"/>
        <w:ind w:left="426" w:hanging="426"/>
        <w:contextualSpacing/>
        <w:jc w:val="both"/>
        <w:rPr>
          <w:rFonts w:ascii="Arial" w:hAnsi="Arial" w:cs="Arial"/>
          <w:i/>
          <w:color w:val="00B0F0"/>
        </w:rPr>
      </w:pPr>
      <w:r w:rsidRPr="00B6725C">
        <w:rPr>
          <w:rFonts w:ascii="Arial" w:hAnsi="Arial" w:cs="Arial"/>
        </w:rPr>
        <w:t>nie przysługuje Państwu:</w:t>
      </w:r>
    </w:p>
    <w:p w14:paraId="01B19895" w14:textId="77777777" w:rsidR="00804039" w:rsidRPr="00B6725C" w:rsidRDefault="00804039" w:rsidP="005F403F">
      <w:pPr>
        <w:widowControl/>
        <w:numPr>
          <w:ilvl w:val="0"/>
          <w:numId w:val="53"/>
        </w:numPr>
        <w:tabs>
          <w:tab w:val="clear" w:pos="0"/>
        </w:tabs>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w związku z art. 17 ust. 3 lit. b, d lub e RODO prawo do usunięcia danych osobowych;</w:t>
      </w:r>
    </w:p>
    <w:p w14:paraId="15374D9F" w14:textId="77777777" w:rsidR="00804039" w:rsidRPr="00B6725C" w:rsidRDefault="00804039" w:rsidP="005F403F">
      <w:pPr>
        <w:widowControl/>
        <w:numPr>
          <w:ilvl w:val="0"/>
          <w:numId w:val="53"/>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rPr>
        <w:t>prawo do przenoszenia danych osobowych, o którym mowa w art. 20 RODO;</w:t>
      </w:r>
    </w:p>
    <w:p w14:paraId="05A976CD" w14:textId="77777777" w:rsidR="00804039" w:rsidRPr="00B6725C" w:rsidRDefault="00804039" w:rsidP="005F403F">
      <w:pPr>
        <w:widowControl/>
        <w:numPr>
          <w:ilvl w:val="0"/>
          <w:numId w:val="53"/>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b/>
        </w:rPr>
        <w:t>na podstawie art. 21 RODO prawo sprzeciwu, wobec przetwarzania danych osobowych, gdyż podstawą prawną przetwarzania Państwa danych osobowych jest art. 6 ust. 1 lit. c RODO</w:t>
      </w:r>
      <w:r w:rsidRPr="00B6725C">
        <w:rPr>
          <w:rFonts w:ascii="Arial" w:hAnsi="Arial" w:cs="Arial"/>
        </w:rPr>
        <w:t>.</w:t>
      </w:r>
      <w:r w:rsidRPr="00B6725C">
        <w:rPr>
          <w:rFonts w:ascii="Arial" w:hAnsi="Arial" w:cs="Arial"/>
          <w:b/>
        </w:rPr>
        <w:t xml:space="preserve"> </w:t>
      </w:r>
    </w:p>
    <w:p w14:paraId="513F5D21" w14:textId="77777777" w:rsidR="00804039" w:rsidRDefault="00804039" w:rsidP="001019C5">
      <w:pPr>
        <w:spacing w:line="276" w:lineRule="auto"/>
        <w:rPr>
          <w:rFonts w:ascii="Arial" w:hAnsi="Arial" w:cs="Arial"/>
        </w:rPr>
      </w:pPr>
    </w:p>
    <w:p w14:paraId="7EA05D7B" w14:textId="77777777" w:rsidR="00804039" w:rsidRPr="007D7833" w:rsidRDefault="00804039" w:rsidP="007D7833"/>
    <w:p w14:paraId="06E49FD8" w14:textId="77777777" w:rsidR="00804039" w:rsidRPr="00B6725C" w:rsidRDefault="00804039" w:rsidP="006404B0">
      <w:pPr>
        <w:pBdr>
          <w:top w:val="single" w:sz="4" w:space="5" w:color="auto"/>
        </w:pBdr>
        <w:spacing w:after="150"/>
        <w:ind w:left="426"/>
        <w:jc w:val="both"/>
        <w:rPr>
          <w:rFonts w:ascii="Arial" w:hAnsi="Arial" w:cs="Arial"/>
          <w:i/>
          <w:sz w:val="18"/>
          <w:szCs w:val="18"/>
        </w:rPr>
      </w:pPr>
      <w:r w:rsidRPr="00B6725C">
        <w:rPr>
          <w:rFonts w:ascii="Arial" w:hAnsi="Arial" w:cs="Arial"/>
          <w:b/>
          <w:i/>
          <w:vertAlign w:val="superscript"/>
        </w:rPr>
        <w:t>*</w:t>
      </w:r>
      <w:r w:rsidRPr="00B6725C">
        <w:rPr>
          <w:rFonts w:ascii="Arial" w:hAnsi="Arial" w:cs="Arial"/>
          <w:b/>
          <w:i/>
        </w:rPr>
        <w:t xml:space="preserve"> </w:t>
      </w:r>
      <w:r w:rsidRPr="00B6725C">
        <w:rPr>
          <w:rFonts w:ascii="Arial" w:hAnsi="Arial" w:cs="Arial"/>
          <w:b/>
          <w:i/>
          <w:sz w:val="18"/>
          <w:szCs w:val="18"/>
        </w:rPr>
        <w:t>Wyjaśnienie:</w:t>
      </w:r>
      <w:r w:rsidRPr="00B6725C">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0BD4E7AE" w14:textId="77777777" w:rsidR="00804039" w:rsidRPr="00B6725C" w:rsidRDefault="00804039" w:rsidP="006404B0">
      <w:pPr>
        <w:pBdr>
          <w:top w:val="single" w:sz="4" w:space="5" w:color="auto"/>
        </w:pBdr>
        <w:ind w:left="426"/>
        <w:contextualSpacing/>
        <w:jc w:val="both"/>
        <w:rPr>
          <w:rFonts w:ascii="Arial" w:hAnsi="Arial" w:cs="Arial"/>
          <w:i/>
          <w:sz w:val="18"/>
          <w:szCs w:val="18"/>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skorzystanie z prawa do sprostowania nie może skutkować zmianą wyniku postępowania</w:t>
      </w:r>
      <w:r w:rsidRPr="00B6725C">
        <w:rPr>
          <w:rFonts w:ascii="Arial" w:hAnsi="Arial" w:cs="Arial"/>
          <w:i/>
          <w:sz w:val="18"/>
          <w:szCs w:val="18"/>
        </w:rPr>
        <w:br/>
        <w:t xml:space="preserve">o udzielenie zamówienia publicznego ani zmianą postanowień umowy w zakresie niezgodnym z ustawą </w:t>
      </w:r>
      <w:proofErr w:type="spellStart"/>
      <w:r w:rsidRPr="00B6725C">
        <w:rPr>
          <w:rFonts w:ascii="Arial" w:hAnsi="Arial" w:cs="Arial"/>
          <w:i/>
          <w:sz w:val="18"/>
          <w:szCs w:val="18"/>
        </w:rPr>
        <w:t>Pzp</w:t>
      </w:r>
      <w:proofErr w:type="spellEnd"/>
      <w:r w:rsidRPr="00B6725C">
        <w:rPr>
          <w:rFonts w:ascii="Arial" w:hAnsi="Arial" w:cs="Arial"/>
          <w:i/>
          <w:sz w:val="18"/>
          <w:szCs w:val="18"/>
        </w:rPr>
        <w:t xml:space="preserve"> oraz nie może naruszać integralności protokołu oraz jego załączników.</w:t>
      </w:r>
    </w:p>
    <w:p w14:paraId="01C8B942" w14:textId="77777777" w:rsidR="00804039" w:rsidRPr="00B6725C" w:rsidRDefault="00804039" w:rsidP="006404B0">
      <w:pPr>
        <w:pBdr>
          <w:top w:val="single" w:sz="4" w:space="5" w:color="auto"/>
        </w:pBdr>
        <w:ind w:left="426"/>
        <w:contextualSpacing/>
        <w:jc w:val="both"/>
        <w:rPr>
          <w:rFonts w:ascii="Arial" w:hAnsi="Arial" w:cs="Arial"/>
          <w:b/>
          <w:i/>
          <w:sz w:val="18"/>
          <w:szCs w:val="18"/>
          <w:vertAlign w:val="superscript"/>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EFCB37" w14:textId="77777777" w:rsidR="00804039" w:rsidRPr="00D57355" w:rsidRDefault="00804039" w:rsidP="001019C5">
      <w:pPr>
        <w:pStyle w:val="Standard"/>
        <w:rPr>
          <w:rFonts w:ascii="Arial" w:hAnsi="Arial" w:cs="Arial"/>
          <w:b/>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1">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14DBC" w14:textId="77777777" w:rsidR="00804039" w:rsidRDefault="00804039">
    <w:pPr>
      <w:pStyle w:val="Stopka"/>
      <w:jc w:val="right"/>
    </w:pPr>
    <w:r>
      <w:fldChar w:fldCharType="begin"/>
    </w:r>
    <w:r>
      <w:instrText>PAGE   \* MERGEFORMAT</w:instrText>
    </w:r>
    <w:r>
      <w:fldChar w:fldCharType="separate"/>
    </w:r>
    <w:r w:rsidR="008151AA">
      <w:rPr>
        <w:noProof/>
      </w:rPr>
      <w:t>29</w:t>
    </w:r>
    <w:r>
      <w:fldChar w:fldCharType="end"/>
    </w:r>
  </w:p>
  <w:p w14:paraId="23DFD999" w14:textId="1DB274E9" w:rsidR="00804039" w:rsidRPr="00377E18" w:rsidRDefault="00804039" w:rsidP="00024D66">
    <w:pPr>
      <w:jc w:val="center"/>
      <w:rPr>
        <w:rFonts w:ascii="Arial" w:hAnsi="Arial" w:cs="Arial"/>
        <w:sz w:val="16"/>
        <w:szCs w:val="16"/>
      </w:rPr>
    </w:pPr>
    <w:r w:rsidRPr="00377E18">
      <w:rPr>
        <w:rFonts w:ascii="Arial" w:hAnsi="Arial" w:cs="Arial"/>
        <w:b/>
        <w:color w:val="000000"/>
      </w:rPr>
      <w:t>Dostawa</w:t>
    </w:r>
    <w:r w:rsidRPr="00377E18">
      <w:rPr>
        <w:rFonts w:ascii="Arial" w:hAnsi="Arial" w:cs="Arial"/>
        <w:b/>
      </w:rPr>
      <w:t xml:space="preserve"> </w:t>
    </w:r>
    <w:r>
      <w:rPr>
        <w:rFonts w:ascii="Arial" w:hAnsi="Arial" w:cs="Arial"/>
        <w:b/>
        <w:color w:val="000000"/>
      </w:rPr>
      <w:t>fabrycznie nowych kontenerów i pojemników na odpady komunalne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CC0E9" w14:textId="77777777" w:rsidR="00A44CC4" w:rsidRDefault="00A44CC4" w:rsidP="008A1B07">
      <w:r>
        <w:separator/>
      </w:r>
    </w:p>
  </w:footnote>
  <w:footnote w:type="continuationSeparator" w:id="0">
    <w:p w14:paraId="4F62D507" w14:textId="77777777" w:rsidR="00A44CC4" w:rsidRDefault="00A44CC4" w:rsidP="008A1B07">
      <w:r>
        <w:continuationSeparator/>
      </w:r>
    </w:p>
  </w:footnote>
  <w:footnote w:id="1">
    <w:p w14:paraId="026099B4" w14:textId="77777777" w:rsidR="00804039" w:rsidRDefault="00804039" w:rsidP="008A1B07">
      <w:pPr>
        <w:pStyle w:val="Tekstprzypisudolnego"/>
      </w:pPr>
      <w:r>
        <w:rPr>
          <w:rStyle w:val="Odwoanieprzypisudolnego"/>
        </w:rPr>
        <w:footnoteRef/>
      </w:r>
      <w:r>
        <w:t xml:space="preserve"> Niepotrzebne skreślić</w:t>
      </w:r>
    </w:p>
  </w:footnote>
  <w:footnote w:id="2">
    <w:p w14:paraId="2CF9975C" w14:textId="77777777" w:rsidR="00804039" w:rsidRPr="005A0944" w:rsidRDefault="00804039" w:rsidP="00BE5092">
      <w:pPr>
        <w:pStyle w:val="Tekstprzypisudolnego"/>
      </w:pPr>
      <w:r>
        <w:rPr>
          <w:rStyle w:val="Odwoanieprzypisudolnego"/>
        </w:rPr>
        <w:footnoteRef/>
      </w:r>
      <w:r>
        <w:t xml:space="preserve"> Niepotrzebne skreślić</w:t>
      </w:r>
    </w:p>
  </w:footnote>
  <w:footnote w:id="3">
    <w:p w14:paraId="4EF53368" w14:textId="77777777" w:rsidR="00804039" w:rsidRPr="005A0944" w:rsidRDefault="00804039" w:rsidP="008A1B07">
      <w:pPr>
        <w:pStyle w:val="Tekstprzypisudolnego"/>
      </w:pPr>
      <w:r>
        <w:rPr>
          <w:rStyle w:val="Odwoanieprzypisudolnego"/>
        </w:rPr>
        <w:footnoteRef/>
      </w:r>
      <w:r>
        <w:t xml:space="preserve"> Niepotrzebne skreślić</w:t>
      </w:r>
    </w:p>
  </w:footnote>
  <w:footnote w:id="4">
    <w:p w14:paraId="2FC1EC49" w14:textId="77777777" w:rsidR="00804039" w:rsidRDefault="00804039" w:rsidP="008A1B07">
      <w:pPr>
        <w:pStyle w:val="Tekstprzypisudolnego"/>
      </w:pPr>
      <w:r>
        <w:rPr>
          <w:rStyle w:val="Odwoanieprzypisudolnego"/>
        </w:rPr>
        <w:footnoteRef/>
      </w:r>
      <w:r>
        <w:t xml:space="preserve"> </w:t>
      </w:r>
      <w:r>
        <w:rPr>
          <w:sz w:val="16"/>
          <w:szCs w:val="16"/>
        </w:rPr>
        <w:t>n</w:t>
      </w:r>
      <w:r w:rsidRPr="001C78FA">
        <w:rPr>
          <w:sz w:val="16"/>
          <w:szCs w:val="16"/>
        </w:rPr>
        <w:t>iepotrzebne skreślić</w:t>
      </w:r>
    </w:p>
  </w:footnote>
  <w:footnote w:id="5">
    <w:p w14:paraId="3D926C49" w14:textId="77777777" w:rsidR="00804039" w:rsidRPr="005C170A" w:rsidRDefault="00804039" w:rsidP="008A1B07">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 SIWZ</w:t>
      </w:r>
    </w:p>
  </w:footnote>
  <w:footnote w:id="6">
    <w:p w14:paraId="3550F61A" w14:textId="77777777" w:rsidR="00804039" w:rsidRPr="005C170A" w:rsidRDefault="00804039" w:rsidP="008A1B07">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DFE0527" w14:textId="77777777" w:rsidR="00804039" w:rsidRDefault="00804039" w:rsidP="008A1B0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D53E" w14:textId="5FFE77DC" w:rsidR="00804039" w:rsidRPr="004F516A" w:rsidRDefault="00804039">
    <w:pPr>
      <w:pStyle w:val="Nagwek"/>
      <w:rPr>
        <w:b/>
      </w:rPr>
    </w:pPr>
    <w:bookmarkStart w:id="73" w:name="OLE_LINK1"/>
    <w:bookmarkStart w:id="74" w:name="OLE_LINK2"/>
    <w:bookmarkStart w:id="75" w:name="_Hlk249162822"/>
    <w:r>
      <w:rPr>
        <w:b/>
      </w:rPr>
      <w:t>Oznaczenie sprawy:</w:t>
    </w:r>
    <w:bookmarkEnd w:id="73"/>
    <w:bookmarkEnd w:id="74"/>
    <w:bookmarkEnd w:id="75"/>
    <w:r w:rsidRPr="001A5DB3">
      <w:rPr>
        <w:rFonts w:ascii="Arial" w:hAnsi="Arial" w:cs="Arial"/>
        <w:b/>
      </w:rPr>
      <w:t xml:space="preserve"> </w:t>
    </w:r>
    <w:r>
      <w:rPr>
        <w:rFonts w:ascii="Arial" w:hAnsi="Arial" w:cs="Arial"/>
        <w:b/>
      </w:rPr>
      <w:t>ZP.02/2019</w:t>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6"/>
    <w:lvl w:ilvl="0">
      <w:start w:val="1"/>
      <w:numFmt w:val="decimal"/>
      <w:lvlText w:val="%1)"/>
      <w:lvlJc w:val="left"/>
      <w:pPr>
        <w:ind w:left="360" w:hanging="360"/>
      </w:pPr>
    </w:lvl>
  </w:abstractNum>
  <w:abstractNum w:abstractNumId="1">
    <w:nsid w:val="00000009"/>
    <w:multiLevelType w:val="multilevel"/>
    <w:tmpl w:val="EAAC6A1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8"/>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Restart w:val="0"/>
      <w:lvlText w:val="o"/>
      <w:lvlJc w:val="left"/>
      <w:pPr>
        <w:ind w:left="1866" w:hanging="360"/>
      </w:pPr>
      <w:rPr>
        <w:rFonts w:ascii="Courier New" w:hAnsi="Courier New" w:cs="Courier New" w:hint="default"/>
      </w:rPr>
    </w:lvl>
    <w:lvl w:ilvl="2" w:tplc="04150005">
      <w:start w:val="1"/>
      <w:numFmt w:val="bullet"/>
      <w:lvlRestart w:val="0"/>
      <w:lvlText w:val=""/>
      <w:lvlJc w:val="left"/>
      <w:pPr>
        <w:ind w:left="2586" w:hanging="360"/>
      </w:pPr>
      <w:rPr>
        <w:rFonts w:ascii="Wingdings" w:hAnsi="Wingdings" w:hint="default"/>
      </w:rPr>
    </w:lvl>
    <w:lvl w:ilvl="3" w:tplc="04150001">
      <w:start w:val="1"/>
      <w:numFmt w:val="bullet"/>
      <w:lvlRestart w:val="0"/>
      <w:lvlText w:val=""/>
      <w:lvlJc w:val="left"/>
      <w:pPr>
        <w:ind w:left="3306" w:hanging="360"/>
      </w:pPr>
      <w:rPr>
        <w:rFonts w:ascii="Symbol" w:hAnsi="Symbol" w:hint="default"/>
      </w:rPr>
    </w:lvl>
    <w:lvl w:ilvl="4" w:tplc="04150003">
      <w:start w:val="1"/>
      <w:numFmt w:val="bullet"/>
      <w:lvlRestart w:val="0"/>
      <w:lvlText w:val="o"/>
      <w:lvlJc w:val="left"/>
      <w:pPr>
        <w:ind w:left="4026" w:hanging="360"/>
      </w:pPr>
      <w:rPr>
        <w:rFonts w:ascii="Courier New" w:hAnsi="Courier New" w:cs="Courier New" w:hint="default"/>
      </w:rPr>
    </w:lvl>
    <w:lvl w:ilvl="5" w:tplc="04150005">
      <w:start w:val="1"/>
      <w:numFmt w:val="bullet"/>
      <w:lvlRestart w:val="0"/>
      <w:lvlText w:val=""/>
      <w:lvlJc w:val="left"/>
      <w:pPr>
        <w:ind w:left="4746" w:hanging="360"/>
      </w:pPr>
      <w:rPr>
        <w:rFonts w:ascii="Wingdings" w:hAnsi="Wingdings" w:hint="default"/>
      </w:rPr>
    </w:lvl>
    <w:lvl w:ilvl="6" w:tplc="04150001">
      <w:start w:val="1"/>
      <w:numFmt w:val="bullet"/>
      <w:lvlRestart w:val="0"/>
      <w:lvlText w:val=""/>
      <w:lvlJc w:val="left"/>
      <w:pPr>
        <w:ind w:left="5466" w:hanging="360"/>
      </w:pPr>
      <w:rPr>
        <w:rFonts w:ascii="Symbol" w:hAnsi="Symbol" w:hint="default"/>
      </w:rPr>
    </w:lvl>
    <w:lvl w:ilvl="7" w:tplc="04150003">
      <w:start w:val="1"/>
      <w:numFmt w:val="bullet"/>
      <w:lvlRestart w:val="0"/>
      <w:lvlText w:val="o"/>
      <w:lvlJc w:val="left"/>
      <w:pPr>
        <w:ind w:left="6186" w:hanging="360"/>
      </w:pPr>
      <w:rPr>
        <w:rFonts w:ascii="Courier New" w:hAnsi="Courier New" w:cs="Courier New" w:hint="default"/>
      </w:rPr>
    </w:lvl>
    <w:lvl w:ilvl="8" w:tplc="04150005">
      <w:start w:val="1"/>
      <w:numFmt w:val="bullet"/>
      <w:lvlRestart w:val="0"/>
      <w:lvlText w:val=""/>
      <w:lvlJc w:val="left"/>
      <w:pPr>
        <w:ind w:left="6906" w:hanging="360"/>
      </w:pPr>
      <w:rPr>
        <w:rFonts w:ascii="Wingdings" w:hAnsi="Wingdings" w:hint="default"/>
      </w:rPr>
    </w:lvl>
  </w:abstractNum>
  <w:abstractNum w:abstractNumId="3">
    <w:nsid w:val="0000001F"/>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Restart w:val="0"/>
      <w:lvlText w:val="o"/>
      <w:lvlJc w:val="left"/>
      <w:pPr>
        <w:ind w:left="1440" w:hanging="360"/>
      </w:pPr>
      <w:rPr>
        <w:rFonts w:ascii="Courier New" w:hAnsi="Courier New" w:cs="Courier New" w:hint="default"/>
      </w:rPr>
    </w:lvl>
    <w:lvl w:ilvl="2" w:tplc="04150005">
      <w:start w:val="1"/>
      <w:numFmt w:val="bullet"/>
      <w:lvlRestart w:val="0"/>
      <w:lvlText w:val=""/>
      <w:lvlJc w:val="left"/>
      <w:pPr>
        <w:ind w:left="2160" w:hanging="360"/>
      </w:pPr>
      <w:rPr>
        <w:rFonts w:ascii="Wingdings" w:hAnsi="Wingdings" w:hint="default"/>
      </w:rPr>
    </w:lvl>
    <w:lvl w:ilvl="3" w:tplc="04150001">
      <w:start w:val="1"/>
      <w:numFmt w:val="bullet"/>
      <w:lvlRestart w:val="0"/>
      <w:lvlText w:val=""/>
      <w:lvlJc w:val="left"/>
      <w:pPr>
        <w:ind w:left="2880" w:hanging="360"/>
      </w:pPr>
      <w:rPr>
        <w:rFonts w:ascii="Symbol" w:hAnsi="Symbol" w:hint="default"/>
      </w:rPr>
    </w:lvl>
    <w:lvl w:ilvl="4" w:tplc="04150003">
      <w:start w:val="1"/>
      <w:numFmt w:val="bullet"/>
      <w:lvlRestart w:val="0"/>
      <w:lvlText w:val="o"/>
      <w:lvlJc w:val="left"/>
      <w:pPr>
        <w:ind w:left="3600" w:hanging="360"/>
      </w:pPr>
      <w:rPr>
        <w:rFonts w:ascii="Courier New" w:hAnsi="Courier New" w:cs="Courier New" w:hint="default"/>
      </w:rPr>
    </w:lvl>
    <w:lvl w:ilvl="5" w:tplc="04150005">
      <w:start w:val="1"/>
      <w:numFmt w:val="bullet"/>
      <w:lvlRestart w:val="0"/>
      <w:lvlText w:val=""/>
      <w:lvlJc w:val="left"/>
      <w:pPr>
        <w:ind w:left="4320" w:hanging="360"/>
      </w:pPr>
      <w:rPr>
        <w:rFonts w:ascii="Wingdings" w:hAnsi="Wingdings" w:hint="default"/>
      </w:rPr>
    </w:lvl>
    <w:lvl w:ilvl="6" w:tplc="04150001">
      <w:start w:val="1"/>
      <w:numFmt w:val="bullet"/>
      <w:lvlRestart w:val="0"/>
      <w:lvlText w:val=""/>
      <w:lvlJc w:val="left"/>
      <w:pPr>
        <w:ind w:left="5040" w:hanging="360"/>
      </w:pPr>
      <w:rPr>
        <w:rFonts w:ascii="Symbol" w:hAnsi="Symbol" w:hint="default"/>
      </w:rPr>
    </w:lvl>
    <w:lvl w:ilvl="7" w:tplc="04150003">
      <w:start w:val="1"/>
      <w:numFmt w:val="bullet"/>
      <w:lvlRestart w:val="0"/>
      <w:lvlText w:val="o"/>
      <w:lvlJc w:val="left"/>
      <w:pPr>
        <w:ind w:left="5760" w:hanging="360"/>
      </w:pPr>
      <w:rPr>
        <w:rFonts w:ascii="Courier New" w:hAnsi="Courier New" w:cs="Courier New" w:hint="default"/>
      </w:rPr>
    </w:lvl>
    <w:lvl w:ilvl="8" w:tplc="04150005">
      <w:start w:val="1"/>
      <w:numFmt w:val="bullet"/>
      <w:lvlRestart w:val="0"/>
      <w:lvlText w:val=""/>
      <w:lvlJc w:val="left"/>
      <w:pPr>
        <w:ind w:left="6480" w:hanging="360"/>
      </w:pPr>
      <w:rPr>
        <w:rFonts w:ascii="Wingdings" w:hAnsi="Wingdings" w:hint="default"/>
      </w:rPr>
    </w:lvl>
  </w:abstractNum>
  <w:abstractNum w:abstractNumId="4">
    <w:nsid w:val="00000022"/>
    <w:multiLevelType w:val="multilevel"/>
    <w:tmpl w:val="A240F580"/>
    <w:name w:val="WW8Num42"/>
    <w:lvl w:ilvl="0">
      <w:start w:val="1"/>
      <w:numFmt w:val="decimal"/>
      <w:lvlText w:val="%1)"/>
      <w:lvlJc w:val="left"/>
      <w:pPr>
        <w:tabs>
          <w:tab w:val="num" w:pos="1440"/>
        </w:tabs>
        <w:ind w:left="144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val="0"/>
      </w:rPr>
    </w:lvl>
    <w:lvl w:ilvl="8">
      <w:start w:val="1"/>
      <w:numFmt w:val="lowerRoman"/>
      <w:lvlText w:val="%9."/>
      <w:lvlJc w:val="right"/>
      <w:pPr>
        <w:tabs>
          <w:tab w:val="num" w:pos="6480"/>
        </w:tabs>
        <w:ind w:left="6480" w:hanging="180"/>
      </w:pPr>
    </w:lvl>
  </w:abstractNum>
  <w:abstractNum w:abstractNumId="5">
    <w:nsid w:val="00000024"/>
    <w:multiLevelType w:val="singleLevel"/>
    <w:tmpl w:val="E3501FF4"/>
    <w:name w:val="WW8Num36"/>
    <w:lvl w:ilvl="0">
      <w:start w:val="1"/>
      <w:numFmt w:val="lowerLetter"/>
      <w:lvlText w:val="%1)"/>
      <w:lvlJc w:val="left"/>
      <w:pPr>
        <w:tabs>
          <w:tab w:val="num" w:pos="0"/>
        </w:tabs>
        <w:ind w:left="984" w:hanging="360"/>
      </w:pPr>
      <w:rPr>
        <w:rFonts w:ascii="Arial" w:hAnsi="Arial" w:cs="Arial" w:hint="default"/>
        <w:b w:val="0"/>
        <w:i w:val="0"/>
        <w:color w:val="auto"/>
        <w:sz w:val="22"/>
        <w:szCs w:val="22"/>
      </w:rPr>
    </w:lvl>
  </w:abstractNum>
  <w:abstractNum w:abstractNumId="6">
    <w:nsid w:val="02C74CC5"/>
    <w:multiLevelType w:val="hybridMultilevel"/>
    <w:tmpl w:val="06CE5A8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9C1594"/>
    <w:multiLevelType w:val="hybridMultilevel"/>
    <w:tmpl w:val="F8C2B278"/>
    <w:lvl w:ilvl="0" w:tplc="8D244866">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0C1833CE"/>
    <w:multiLevelType w:val="multilevel"/>
    <w:tmpl w:val="FB5A547C"/>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8F76AB"/>
    <w:multiLevelType w:val="hybridMultilevel"/>
    <w:tmpl w:val="9CBC7A92"/>
    <w:lvl w:ilvl="0" w:tplc="8D244866">
      <w:start w:val="1"/>
      <w:numFmt w:val="decimal"/>
      <w:lvlText w:val="%1)"/>
      <w:lvlJc w:val="left"/>
      <w:pPr>
        <w:ind w:left="1623"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10">
    <w:nsid w:val="14331895"/>
    <w:multiLevelType w:val="hybridMultilevel"/>
    <w:tmpl w:val="178EF414"/>
    <w:lvl w:ilvl="0" w:tplc="0415000F">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5C31286"/>
    <w:multiLevelType w:val="hybridMultilevel"/>
    <w:tmpl w:val="DAACBC50"/>
    <w:lvl w:ilvl="0" w:tplc="2FD68EAA">
      <w:start w:val="1"/>
      <w:numFmt w:val="bullet"/>
      <w:lvlText w:val=""/>
      <w:lvlJc w:val="left"/>
      <w:pPr>
        <w:ind w:left="720" w:hanging="360"/>
      </w:pPr>
      <w:rPr>
        <w:rFonts w:ascii="Symbol" w:hAnsi="Symbol" w:hint="default"/>
      </w:rPr>
    </w:lvl>
    <w:lvl w:ilvl="1" w:tplc="DC647D2A">
      <w:numFmt w:val="bullet"/>
      <w:lvlText w:val=""/>
      <w:lvlJc w:val="left"/>
      <w:pPr>
        <w:ind w:left="1440" w:hanging="360"/>
      </w:pPr>
      <w:rPr>
        <w:rFonts w:ascii="Symbol" w:eastAsia="Times New Roman"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4C2F98"/>
    <w:multiLevelType w:val="hybridMultilevel"/>
    <w:tmpl w:val="50183408"/>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A15C7D"/>
    <w:multiLevelType w:val="hybridMultilevel"/>
    <w:tmpl w:val="EB9C7124"/>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5">
    <w:nsid w:val="1B084B54"/>
    <w:multiLevelType w:val="hybridMultilevel"/>
    <w:tmpl w:val="2064E77A"/>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756616"/>
    <w:multiLevelType w:val="hybridMultilevel"/>
    <w:tmpl w:val="35FC7430"/>
    <w:lvl w:ilvl="0" w:tplc="E7E00EEE">
      <w:start w:val="1"/>
      <w:numFmt w:val="lowerLetter"/>
      <w:lvlText w:val="%1)"/>
      <w:lvlJc w:val="left"/>
      <w:pPr>
        <w:ind w:left="786" w:hanging="360"/>
      </w:pPr>
      <w:rPr>
        <w:rFonts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13B1DDA"/>
    <w:multiLevelType w:val="multilevel"/>
    <w:tmpl w:val="F4D09A42"/>
    <w:lvl w:ilvl="0">
      <w:start w:val="5"/>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1F91252"/>
    <w:multiLevelType w:val="hybridMultilevel"/>
    <w:tmpl w:val="302A1ED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240D2E49"/>
    <w:multiLevelType w:val="hybridMultilevel"/>
    <w:tmpl w:val="0DE6AC0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714E22E0">
      <w:start w:val="1"/>
      <w:numFmt w:val="lowerLetter"/>
      <w:lvlText w:val="%3)"/>
      <w:lvlJc w:val="left"/>
      <w:pPr>
        <w:ind w:left="3090" w:hanging="360"/>
      </w:pPr>
      <w:rPr>
        <w:rFonts w:ascii="Arial" w:hAnsi="Arial" w:cs="Arial"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25225477"/>
    <w:multiLevelType w:val="hybridMultilevel"/>
    <w:tmpl w:val="4DB45D84"/>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2B78DB"/>
    <w:multiLevelType w:val="multilevel"/>
    <w:tmpl w:val="9B440740"/>
    <w:lvl w:ilvl="0">
      <w:start w:val="8"/>
      <w:numFmt w:val="decimal"/>
      <w:lvlText w:val="%1."/>
      <w:lvlJc w:val="left"/>
      <w:pPr>
        <w:ind w:left="495" w:hanging="495"/>
      </w:pPr>
      <w:rPr>
        <w:rFonts w:hint="default"/>
      </w:rPr>
    </w:lvl>
    <w:lvl w:ilvl="1">
      <w:start w:val="2"/>
      <w:numFmt w:val="decimal"/>
      <w:lvlText w:val="%1.%2."/>
      <w:lvlJc w:val="left"/>
      <w:pPr>
        <w:ind w:left="773" w:hanging="495"/>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22">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nsid w:val="2B0348A2"/>
    <w:multiLevelType w:val="hybridMultilevel"/>
    <w:tmpl w:val="60E216A4"/>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0C83010"/>
    <w:multiLevelType w:val="hybridMultilevel"/>
    <w:tmpl w:val="A4049BCE"/>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9F782CE0">
      <w:start w:val="1"/>
      <w:numFmt w:val="lowerLetter"/>
      <w:lvlText w:val="%2)"/>
      <w:lvlJc w:val="left"/>
      <w:pPr>
        <w:ind w:left="1440" w:hanging="360"/>
      </w:pPr>
      <w:rPr>
        <w:rFonts w:ascii="Arial" w:hAnsi="Arial" w:cs="Arial" w:hint="default"/>
        <w:b w:val="0"/>
        <w:bCs w:val="0"/>
        <w:i w:val="0"/>
        <w:iCs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BA61D9"/>
    <w:multiLevelType w:val="hybridMultilevel"/>
    <w:tmpl w:val="DB68D9A8"/>
    <w:lvl w:ilvl="0" w:tplc="059462C0">
      <w:start w:val="1"/>
      <w:numFmt w:val="lowerLetter"/>
      <w:lvlText w:val="%1)"/>
      <w:lvlJc w:val="left"/>
      <w:pPr>
        <w:ind w:left="1430" w:hanging="360"/>
      </w:pPr>
      <w:rPr>
        <w:rFonts w:ascii="Arial,Bold" w:hAnsi="Arial,Bold" w:cs="Arial,Bold" w:hint="default"/>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32CE46AF"/>
    <w:multiLevelType w:val="hybridMultilevel"/>
    <w:tmpl w:val="BF664314"/>
    <w:lvl w:ilvl="0" w:tplc="2CD07384">
      <w:start w:val="1"/>
      <w:numFmt w:val="lowerLetter"/>
      <w:lvlText w:val="%1)"/>
      <w:lvlJc w:val="left"/>
      <w:pPr>
        <w:ind w:left="144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3016460"/>
    <w:multiLevelType w:val="hybridMultilevel"/>
    <w:tmpl w:val="F364E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4D0F0D"/>
    <w:multiLevelType w:val="hybridMultilevel"/>
    <w:tmpl w:val="302A1ED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376E442C"/>
    <w:multiLevelType w:val="hybridMultilevel"/>
    <w:tmpl w:val="4E265922"/>
    <w:lvl w:ilvl="0" w:tplc="0520FBE8">
      <w:start w:val="1"/>
      <w:numFmt w:val="lowerLetter"/>
      <w:lvlText w:val="%1)"/>
      <w:lvlJc w:val="left"/>
      <w:pPr>
        <w:ind w:left="1380" w:hanging="360"/>
      </w:pPr>
      <w:rPr>
        <w:rFonts w:ascii="Arial" w:hAnsi="Arial" w:cs="Arial" w:hint="default"/>
        <w:b w:val="0"/>
        <w:i w:val="0"/>
        <w:color w:val="000000"/>
        <w:sz w:val="20"/>
        <w:szCs w:val="20"/>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78101D8"/>
    <w:multiLevelType w:val="hybridMultilevel"/>
    <w:tmpl w:val="D88ADC18"/>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A5DA3636">
      <w:start w:val="1"/>
      <w:numFmt w:val="lowerLetter"/>
      <w:lvlText w:val="%3)"/>
      <w:lvlJc w:val="left"/>
      <w:pPr>
        <w:ind w:left="2910" w:hanging="180"/>
      </w:pPr>
      <w:rPr>
        <w:rFonts w:ascii="Arial" w:hAnsi="Arial" w:hint="default"/>
        <w:b w:val="0"/>
        <w:i w:val="0"/>
        <w:color w:val="auto"/>
        <w:sz w:val="20"/>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1">
    <w:nsid w:val="383A4842"/>
    <w:multiLevelType w:val="multilevel"/>
    <w:tmpl w:val="C80E7890"/>
    <w:lvl w:ilvl="0">
      <w:start w:val="8"/>
      <w:numFmt w:val="decimal"/>
      <w:lvlText w:val="%1."/>
      <w:lvlJc w:val="left"/>
      <w:pPr>
        <w:ind w:left="495" w:hanging="495"/>
      </w:pPr>
      <w:rPr>
        <w:rFonts w:hint="default"/>
      </w:rPr>
    </w:lvl>
    <w:lvl w:ilvl="1">
      <w:start w:val="3"/>
      <w:numFmt w:val="decimal"/>
      <w:lvlText w:val="%1.%2."/>
      <w:lvlJc w:val="left"/>
      <w:pPr>
        <w:ind w:left="773" w:hanging="495"/>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2">
    <w:nsid w:val="38AF5CF2"/>
    <w:multiLevelType w:val="hybridMultilevel"/>
    <w:tmpl w:val="F38ABF2A"/>
    <w:lvl w:ilvl="0" w:tplc="D81E96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A686A4A"/>
    <w:multiLevelType w:val="multilevel"/>
    <w:tmpl w:val="CA2A4316"/>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B4A494A"/>
    <w:multiLevelType w:val="hybridMultilevel"/>
    <w:tmpl w:val="5C28BE1A"/>
    <w:lvl w:ilvl="0" w:tplc="2256A6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8C6091E"/>
    <w:multiLevelType w:val="hybridMultilevel"/>
    <w:tmpl w:val="AC8C1EF0"/>
    <w:lvl w:ilvl="0" w:tplc="0415000F">
      <w:start w:val="1"/>
      <w:numFmt w:val="decimal"/>
      <w:lvlText w:val="%1."/>
      <w:lvlJc w:val="left"/>
      <w:pPr>
        <w:ind w:left="720" w:hanging="360"/>
      </w:pPr>
    </w:lvl>
    <w:lvl w:ilvl="1" w:tplc="63AEA0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897E5B"/>
    <w:multiLevelType w:val="hybridMultilevel"/>
    <w:tmpl w:val="E6909FC2"/>
    <w:lvl w:ilvl="0" w:tplc="991E7848">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4CC56A04"/>
    <w:multiLevelType w:val="hybridMultilevel"/>
    <w:tmpl w:val="E41822A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E213BB"/>
    <w:multiLevelType w:val="hybridMultilevel"/>
    <w:tmpl w:val="3ECA2A0E"/>
    <w:lvl w:ilvl="0" w:tplc="FCB2BEDC">
      <w:start w:val="4"/>
      <w:numFmt w:val="decimal"/>
      <w:lvlText w:val="%1."/>
      <w:lvlJc w:val="left"/>
      <w:pPr>
        <w:ind w:left="1080" w:hanging="360"/>
      </w:pPr>
      <w:rPr>
        <w:rFonts w:ascii="Arial" w:eastAsia="Times New Roman" w:hAnsi="Arial" w:cs="Arial"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4A43C0"/>
    <w:multiLevelType w:val="hybridMultilevel"/>
    <w:tmpl w:val="A75862F8"/>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51591566"/>
    <w:multiLevelType w:val="multilevel"/>
    <w:tmpl w:val="C80E7890"/>
    <w:lvl w:ilvl="0">
      <w:start w:val="8"/>
      <w:numFmt w:val="decimal"/>
      <w:lvlText w:val="%1."/>
      <w:lvlJc w:val="left"/>
      <w:pPr>
        <w:ind w:left="495" w:hanging="495"/>
      </w:pPr>
      <w:rPr>
        <w:rFonts w:hint="default"/>
      </w:rPr>
    </w:lvl>
    <w:lvl w:ilvl="1">
      <w:start w:val="3"/>
      <w:numFmt w:val="decimal"/>
      <w:lvlText w:val="%1.%2."/>
      <w:lvlJc w:val="left"/>
      <w:pPr>
        <w:ind w:left="773" w:hanging="495"/>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42">
    <w:nsid w:val="51EA3E66"/>
    <w:multiLevelType w:val="hybridMultilevel"/>
    <w:tmpl w:val="0392385C"/>
    <w:lvl w:ilvl="0" w:tplc="0F3CB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4">
    <w:nsid w:val="538145BA"/>
    <w:multiLevelType w:val="hybridMultilevel"/>
    <w:tmpl w:val="502AE80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6780D97"/>
    <w:multiLevelType w:val="hybridMultilevel"/>
    <w:tmpl w:val="EA30CADA"/>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BF164B2E">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8FF7B7C"/>
    <w:multiLevelType w:val="hybridMultilevel"/>
    <w:tmpl w:val="F8C8D850"/>
    <w:lvl w:ilvl="0" w:tplc="F3300C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014A2C"/>
    <w:multiLevelType w:val="hybridMultilevel"/>
    <w:tmpl w:val="53E60C74"/>
    <w:lvl w:ilvl="0" w:tplc="1676159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150A40"/>
    <w:multiLevelType w:val="hybridMultilevel"/>
    <w:tmpl w:val="2D8CCA98"/>
    <w:lvl w:ilvl="0" w:tplc="12DAA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DB035D"/>
    <w:multiLevelType w:val="hybridMultilevel"/>
    <w:tmpl w:val="8DE4F2DC"/>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732337C"/>
    <w:multiLevelType w:val="hybridMultilevel"/>
    <w:tmpl w:val="26EC7040"/>
    <w:lvl w:ilvl="0" w:tplc="A8A2BA5E">
      <w:start w:val="1"/>
      <w:numFmt w:val="ordinal"/>
      <w:lvlText w:val="%1"/>
      <w:lvlJc w:val="left"/>
      <w:pPr>
        <w:ind w:left="720" w:hanging="360"/>
      </w:pPr>
      <w:rPr>
        <w:rFonts w:ascii="Arial" w:hAnsi="Arial"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A864A5"/>
    <w:multiLevelType w:val="hybridMultilevel"/>
    <w:tmpl w:val="D48C7B18"/>
    <w:lvl w:ilvl="0" w:tplc="CA141E92">
      <w:start w:val="3"/>
      <w:numFmt w:val="decimal"/>
      <w:lvlText w:val="%1. "/>
      <w:lvlJc w:val="left"/>
      <w:pPr>
        <w:tabs>
          <w:tab w:val="num" w:pos="2340"/>
        </w:tabs>
        <w:ind w:left="2263" w:hanging="283"/>
      </w:pPr>
      <w:rPr>
        <w:rFonts w:hint="default"/>
        <w:b w:val="0"/>
        <w:i w:val="0"/>
        <w:sz w:val="20"/>
      </w:rPr>
    </w:lvl>
    <w:lvl w:ilvl="1" w:tplc="0F14AE8A">
      <w:start w:val="1"/>
      <w:numFmt w:val="decimal"/>
      <w:lvlText w:val="%2)"/>
      <w:lvlJc w:val="left"/>
      <w:pPr>
        <w:tabs>
          <w:tab w:val="num" w:pos="786"/>
        </w:tabs>
        <w:ind w:left="426" w:firstLine="0"/>
      </w:pPr>
      <w:rPr>
        <w:rFonts w:hint="default"/>
        <w:b w:val="0"/>
        <w:i w:val="0"/>
      </w:rPr>
    </w:lvl>
    <w:lvl w:ilvl="2" w:tplc="BE44E28E">
      <w:start w:val="5"/>
      <w:numFmt w:val="decimal"/>
      <w:lvlText w:val="%3."/>
      <w:lvlJc w:val="left"/>
      <w:pPr>
        <w:tabs>
          <w:tab w:val="num" w:pos="2340"/>
        </w:tabs>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C456C24"/>
    <w:multiLevelType w:val="hybridMultilevel"/>
    <w:tmpl w:val="F556AF9C"/>
    <w:lvl w:ilvl="0" w:tplc="F5822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7B031D"/>
    <w:multiLevelType w:val="hybridMultilevel"/>
    <w:tmpl w:val="4C20EF3A"/>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0372F63"/>
    <w:multiLevelType w:val="multilevel"/>
    <w:tmpl w:val="7488104E"/>
    <w:lvl w:ilvl="0">
      <w:start w:val="34"/>
      <w:numFmt w:val="decimal"/>
      <w:lvlText w:val="%1"/>
      <w:lvlJc w:val="left"/>
      <w:pPr>
        <w:ind w:left="1185" w:hanging="1185"/>
      </w:pPr>
      <w:rPr>
        <w:rFonts w:hint="default"/>
        <w:b/>
      </w:rPr>
    </w:lvl>
    <w:lvl w:ilvl="1">
      <w:start w:val="13"/>
      <w:numFmt w:val="decimal"/>
      <w:lvlText w:val="%1.%2"/>
      <w:lvlJc w:val="left"/>
      <w:pPr>
        <w:ind w:left="1397" w:hanging="1185"/>
      </w:pPr>
      <w:rPr>
        <w:rFonts w:hint="default"/>
        <w:b/>
      </w:rPr>
    </w:lvl>
    <w:lvl w:ilvl="2">
      <w:start w:val="70"/>
      <w:numFmt w:val="decimal"/>
      <w:lvlText w:val="%1.%2.%3"/>
      <w:lvlJc w:val="left"/>
      <w:pPr>
        <w:ind w:left="1609" w:hanging="1185"/>
      </w:pPr>
      <w:rPr>
        <w:rFonts w:hint="default"/>
        <w:b/>
      </w:rPr>
    </w:lvl>
    <w:lvl w:ilvl="3">
      <w:numFmt w:val="decimalZero"/>
      <w:lvlText w:val="%1.%2.%3.%4"/>
      <w:lvlJc w:val="left"/>
      <w:pPr>
        <w:ind w:left="1821" w:hanging="1185"/>
      </w:pPr>
      <w:rPr>
        <w:rFonts w:hint="default"/>
        <w:b/>
      </w:rPr>
    </w:lvl>
    <w:lvl w:ilvl="4">
      <w:start w:val="6"/>
      <w:numFmt w:val="decimal"/>
      <w:lvlText w:val="%1.%2.%3.%4-%5"/>
      <w:lvlJc w:val="left"/>
      <w:pPr>
        <w:ind w:left="2288" w:hanging="144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3072" w:hanging="1800"/>
      </w:pPr>
      <w:rPr>
        <w:rFonts w:hint="default"/>
        <w:b/>
      </w:rPr>
    </w:lvl>
    <w:lvl w:ilvl="7">
      <w:start w:val="1"/>
      <w:numFmt w:val="decimal"/>
      <w:lvlText w:val="%1.%2.%3.%4-%5.%6.%7.%8"/>
      <w:lvlJc w:val="left"/>
      <w:pPr>
        <w:ind w:left="3644" w:hanging="2160"/>
      </w:pPr>
      <w:rPr>
        <w:rFonts w:hint="default"/>
        <w:b/>
      </w:rPr>
    </w:lvl>
    <w:lvl w:ilvl="8">
      <w:start w:val="1"/>
      <w:numFmt w:val="decimal"/>
      <w:lvlText w:val="%1.%2.%3.%4-%5.%6.%7.%8.%9"/>
      <w:lvlJc w:val="left"/>
      <w:pPr>
        <w:ind w:left="3856" w:hanging="2160"/>
      </w:pPr>
      <w:rPr>
        <w:rFonts w:hint="default"/>
        <w:b/>
      </w:rPr>
    </w:lvl>
  </w:abstractNum>
  <w:abstractNum w:abstractNumId="55">
    <w:nsid w:val="718D6FB6"/>
    <w:multiLevelType w:val="hybridMultilevel"/>
    <w:tmpl w:val="A6AC91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7">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8">
    <w:nsid w:val="770A13EC"/>
    <w:multiLevelType w:val="multilevel"/>
    <w:tmpl w:val="D2FC907E"/>
    <w:lvl w:ilvl="0">
      <w:start w:val="8"/>
      <w:numFmt w:val="decimal"/>
      <w:lvlText w:val="%1."/>
      <w:lvlJc w:val="left"/>
      <w:pPr>
        <w:ind w:left="360" w:hanging="360"/>
      </w:pPr>
      <w:rPr>
        <w:rFonts w:hint="default"/>
        <w:b/>
        <w:sz w:val="28"/>
        <w:szCs w:val="28"/>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793E08DC"/>
    <w:multiLevelType w:val="hybridMultilevel"/>
    <w:tmpl w:val="142E6502"/>
    <w:lvl w:ilvl="0" w:tplc="8F7AE190">
      <w:start w:val="1"/>
      <w:numFmt w:val="decimal"/>
      <w:lvlText w:val="%1."/>
      <w:lvlJc w:val="left"/>
      <w:pPr>
        <w:ind w:left="36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6200E8"/>
    <w:multiLevelType w:val="hybridMultilevel"/>
    <w:tmpl w:val="EFCE784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A486017"/>
    <w:multiLevelType w:val="hybridMultilevel"/>
    <w:tmpl w:val="7D38401A"/>
    <w:lvl w:ilvl="0" w:tplc="B29EDC3E">
      <w:start w:val="1"/>
      <w:numFmt w:val="upperRoman"/>
      <w:lvlText w:val="%1."/>
      <w:lvlJc w:val="left"/>
      <w:pPr>
        <w:ind w:left="1080" w:hanging="720"/>
      </w:pPr>
      <w:rPr>
        <w:rFonts w:hint="default"/>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5"/>
  </w:num>
  <w:num w:numId="3">
    <w:abstractNumId w:val="52"/>
  </w:num>
  <w:num w:numId="4">
    <w:abstractNumId w:val="59"/>
  </w:num>
  <w:num w:numId="5">
    <w:abstractNumId w:val="0"/>
    <w:lvlOverride w:ilvl="0">
      <w:startOverride w:val="1"/>
    </w:lvlOverride>
  </w:num>
  <w:num w:numId="6">
    <w:abstractNumId w:val="1"/>
  </w:num>
  <w:num w:numId="7">
    <w:abstractNumId w:val="57"/>
  </w:num>
  <w:num w:numId="8">
    <w:abstractNumId w:val="43"/>
  </w:num>
  <w:num w:numId="9">
    <w:abstractNumId w:val="45"/>
  </w:num>
  <w:num w:numId="10">
    <w:abstractNumId w:val="30"/>
  </w:num>
  <w:num w:numId="11">
    <w:abstractNumId w:val="56"/>
  </w:num>
  <w:num w:numId="12">
    <w:abstractNumId w:val="22"/>
  </w:num>
  <w:num w:numId="13">
    <w:abstractNumId w:val="21"/>
  </w:num>
  <w:num w:numId="14">
    <w:abstractNumId w:val="41"/>
  </w:num>
  <w:num w:numId="15">
    <w:abstractNumId w:val="42"/>
  </w:num>
  <w:num w:numId="16">
    <w:abstractNumId w:val="8"/>
  </w:num>
  <w:num w:numId="17">
    <w:abstractNumId w:val="29"/>
  </w:num>
  <w:num w:numId="18">
    <w:abstractNumId w:val="14"/>
  </w:num>
  <w:num w:numId="19">
    <w:abstractNumId w:val="1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37"/>
  </w:num>
  <w:num w:numId="23">
    <w:abstractNumId w:val="7"/>
  </w:num>
  <w:num w:numId="24">
    <w:abstractNumId w:val="9"/>
  </w:num>
  <w:num w:numId="25">
    <w:abstractNumId w:val="24"/>
  </w:num>
  <w:num w:numId="26">
    <w:abstractNumId w:val="32"/>
  </w:num>
  <w:num w:numId="27">
    <w:abstractNumId w:val="10"/>
  </w:num>
  <w:num w:numId="28">
    <w:abstractNumId w:val="27"/>
  </w:num>
  <w:num w:numId="29">
    <w:abstractNumId w:val="38"/>
  </w:num>
  <w:num w:numId="30">
    <w:abstractNumId w:val="58"/>
  </w:num>
  <w:num w:numId="31">
    <w:abstractNumId w:val="60"/>
  </w:num>
  <w:num w:numId="32">
    <w:abstractNumId w:val="12"/>
  </w:num>
  <w:num w:numId="33">
    <w:abstractNumId w:val="23"/>
  </w:num>
  <w:num w:numId="34">
    <w:abstractNumId w:val="53"/>
  </w:num>
  <w:num w:numId="35">
    <w:abstractNumId w:val="20"/>
  </w:num>
  <w:num w:numId="36">
    <w:abstractNumId w:val="11"/>
  </w:num>
  <w:num w:numId="37">
    <w:abstractNumId w:val="61"/>
  </w:num>
  <w:num w:numId="38">
    <w:abstractNumId w:val="44"/>
  </w:num>
  <w:num w:numId="39">
    <w:abstractNumId w:val="15"/>
  </w:num>
  <w:num w:numId="40">
    <w:abstractNumId w:val="49"/>
  </w:num>
  <w:num w:numId="41">
    <w:abstractNumId w:val="54"/>
  </w:num>
  <w:num w:numId="42">
    <w:abstractNumId w:val="39"/>
  </w:num>
  <w:num w:numId="43">
    <w:abstractNumId w:val="48"/>
  </w:num>
  <w:num w:numId="44">
    <w:abstractNumId w:val="46"/>
  </w:num>
  <w:num w:numId="45">
    <w:abstractNumId w:val="47"/>
  </w:num>
  <w:num w:numId="46">
    <w:abstractNumId w:val="33"/>
  </w:num>
  <w:num w:numId="47">
    <w:abstractNumId w:val="17"/>
  </w:num>
  <w:num w:numId="48">
    <w:abstractNumId w:val="36"/>
  </w:num>
  <w:num w:numId="49">
    <w:abstractNumId w:val="6"/>
  </w:num>
  <w:num w:numId="50">
    <w:abstractNumId w:val="40"/>
  </w:num>
  <w:num w:numId="51">
    <w:abstractNumId w:val="13"/>
  </w:num>
  <w:num w:numId="52">
    <w:abstractNumId w:val="2"/>
  </w:num>
  <w:num w:numId="53">
    <w:abstractNumId w:val="5"/>
  </w:num>
  <w:num w:numId="54">
    <w:abstractNumId w:val="3"/>
  </w:num>
  <w:num w:numId="55">
    <w:abstractNumId w:val="55"/>
  </w:num>
  <w:num w:numId="56">
    <w:abstractNumId w:val="34"/>
  </w:num>
  <w:num w:numId="57">
    <w:abstractNumId w:val="16"/>
  </w:num>
  <w:num w:numId="58">
    <w:abstractNumId w:val="28"/>
  </w:num>
  <w:num w:numId="59">
    <w:abstractNumId w:val="28"/>
  </w:num>
  <w:num w:numId="60">
    <w:abstractNumId w:val="18"/>
  </w:num>
  <w:num w:numId="61">
    <w:abstractNumId w:val="62"/>
  </w:num>
  <w:num w:numId="62">
    <w:abstractNumId w:val="51"/>
  </w:num>
  <w:num w:numId="63">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07"/>
    <w:rsid w:val="00004F05"/>
    <w:rsid w:val="0000583C"/>
    <w:rsid w:val="00024D66"/>
    <w:rsid w:val="000259BB"/>
    <w:rsid w:val="00030C8F"/>
    <w:rsid w:val="00030FCD"/>
    <w:rsid w:val="000602A0"/>
    <w:rsid w:val="000620EA"/>
    <w:rsid w:val="00085347"/>
    <w:rsid w:val="00086A3D"/>
    <w:rsid w:val="00091039"/>
    <w:rsid w:val="00091FE2"/>
    <w:rsid w:val="00097DF8"/>
    <w:rsid w:val="000C746D"/>
    <w:rsid w:val="000E5EE8"/>
    <w:rsid w:val="000F3A31"/>
    <w:rsid w:val="000F4EDC"/>
    <w:rsid w:val="001019C5"/>
    <w:rsid w:val="001074CF"/>
    <w:rsid w:val="00133F53"/>
    <w:rsid w:val="00155724"/>
    <w:rsid w:val="00171FCC"/>
    <w:rsid w:val="00174C7C"/>
    <w:rsid w:val="001910BA"/>
    <w:rsid w:val="001932D3"/>
    <w:rsid w:val="001A5DB3"/>
    <w:rsid w:val="001B27AB"/>
    <w:rsid w:val="002A4E79"/>
    <w:rsid w:val="002B2058"/>
    <w:rsid w:val="002B2F06"/>
    <w:rsid w:val="002C57B8"/>
    <w:rsid w:val="002D0E4E"/>
    <w:rsid w:val="002F070C"/>
    <w:rsid w:val="0031371B"/>
    <w:rsid w:val="00355839"/>
    <w:rsid w:val="00377CAD"/>
    <w:rsid w:val="00377E18"/>
    <w:rsid w:val="003867D2"/>
    <w:rsid w:val="00392352"/>
    <w:rsid w:val="003A4087"/>
    <w:rsid w:val="003A49D4"/>
    <w:rsid w:val="003B15D8"/>
    <w:rsid w:val="003F0D98"/>
    <w:rsid w:val="003F36BB"/>
    <w:rsid w:val="00414000"/>
    <w:rsid w:val="00414D22"/>
    <w:rsid w:val="004349E9"/>
    <w:rsid w:val="004432A1"/>
    <w:rsid w:val="00455F6B"/>
    <w:rsid w:val="00471005"/>
    <w:rsid w:val="004C3983"/>
    <w:rsid w:val="004E7834"/>
    <w:rsid w:val="0054304F"/>
    <w:rsid w:val="005431EE"/>
    <w:rsid w:val="005630D7"/>
    <w:rsid w:val="005A2F84"/>
    <w:rsid w:val="005C60B8"/>
    <w:rsid w:val="005D65D4"/>
    <w:rsid w:val="005F403F"/>
    <w:rsid w:val="005F7E44"/>
    <w:rsid w:val="006241E7"/>
    <w:rsid w:val="006404B0"/>
    <w:rsid w:val="00654047"/>
    <w:rsid w:val="00661A97"/>
    <w:rsid w:val="00675E60"/>
    <w:rsid w:val="006A1CA8"/>
    <w:rsid w:val="006A4CD7"/>
    <w:rsid w:val="007015EB"/>
    <w:rsid w:val="0070558D"/>
    <w:rsid w:val="00721330"/>
    <w:rsid w:val="00735CE9"/>
    <w:rsid w:val="007731DB"/>
    <w:rsid w:val="007800AE"/>
    <w:rsid w:val="007B210B"/>
    <w:rsid w:val="007C04DA"/>
    <w:rsid w:val="007C4243"/>
    <w:rsid w:val="007D7833"/>
    <w:rsid w:val="007E2B97"/>
    <w:rsid w:val="007F1E52"/>
    <w:rsid w:val="00804039"/>
    <w:rsid w:val="008151AA"/>
    <w:rsid w:val="00847D63"/>
    <w:rsid w:val="008578F6"/>
    <w:rsid w:val="0087392F"/>
    <w:rsid w:val="00883FCB"/>
    <w:rsid w:val="008A1B07"/>
    <w:rsid w:val="008A2AD4"/>
    <w:rsid w:val="009135EA"/>
    <w:rsid w:val="00920D42"/>
    <w:rsid w:val="00933BA8"/>
    <w:rsid w:val="00963761"/>
    <w:rsid w:val="00976F6A"/>
    <w:rsid w:val="009C1484"/>
    <w:rsid w:val="009C6C40"/>
    <w:rsid w:val="00A32E3B"/>
    <w:rsid w:val="00A35587"/>
    <w:rsid w:val="00A44CC4"/>
    <w:rsid w:val="00A84060"/>
    <w:rsid w:val="00AB0C08"/>
    <w:rsid w:val="00AE622D"/>
    <w:rsid w:val="00AF1579"/>
    <w:rsid w:val="00AF2394"/>
    <w:rsid w:val="00B103F5"/>
    <w:rsid w:val="00B15B1F"/>
    <w:rsid w:val="00B248CA"/>
    <w:rsid w:val="00B3092E"/>
    <w:rsid w:val="00B4394B"/>
    <w:rsid w:val="00B568CA"/>
    <w:rsid w:val="00BD5B41"/>
    <w:rsid w:val="00BE007F"/>
    <w:rsid w:val="00BE5092"/>
    <w:rsid w:val="00C12344"/>
    <w:rsid w:val="00C13919"/>
    <w:rsid w:val="00C26831"/>
    <w:rsid w:val="00C357DE"/>
    <w:rsid w:val="00C36A3F"/>
    <w:rsid w:val="00C802F9"/>
    <w:rsid w:val="00C93F43"/>
    <w:rsid w:val="00C95CD0"/>
    <w:rsid w:val="00CE0BAC"/>
    <w:rsid w:val="00CF6C3A"/>
    <w:rsid w:val="00D44187"/>
    <w:rsid w:val="00D57355"/>
    <w:rsid w:val="00D80A3F"/>
    <w:rsid w:val="00D97775"/>
    <w:rsid w:val="00DA6E3A"/>
    <w:rsid w:val="00DE6DFA"/>
    <w:rsid w:val="00E04CD5"/>
    <w:rsid w:val="00E04E99"/>
    <w:rsid w:val="00E2530A"/>
    <w:rsid w:val="00E26E1A"/>
    <w:rsid w:val="00E7404B"/>
    <w:rsid w:val="00E83ED9"/>
    <w:rsid w:val="00E86020"/>
    <w:rsid w:val="00E91CBC"/>
    <w:rsid w:val="00ED2045"/>
    <w:rsid w:val="00F00746"/>
    <w:rsid w:val="00F179E1"/>
    <w:rsid w:val="00F324E2"/>
    <w:rsid w:val="00F35389"/>
    <w:rsid w:val="00F408CE"/>
    <w:rsid w:val="00F6736C"/>
    <w:rsid w:val="00F70D0C"/>
    <w:rsid w:val="00F73539"/>
    <w:rsid w:val="00F9699A"/>
    <w:rsid w:val="00FA3614"/>
    <w:rsid w:val="00FB2DF8"/>
    <w:rsid w:val="00FF6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6380"/>
  <w15:chartTrackingRefBased/>
  <w15:docId w15:val="{87D2D83A-8C4D-47B7-9323-A51C5C42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83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A1B07"/>
    <w:pPr>
      <w:keepNext/>
      <w:widowControl/>
      <w:autoSpaceDE/>
      <w:autoSpaceDN/>
      <w:adjustRightInd/>
      <w:spacing w:line="360" w:lineRule="auto"/>
      <w:jc w:val="center"/>
      <w:outlineLvl w:val="0"/>
    </w:pPr>
    <w:rPr>
      <w:sz w:val="36"/>
      <w:szCs w:val="36"/>
    </w:rPr>
  </w:style>
  <w:style w:type="paragraph" w:styleId="Nagwek2">
    <w:name w:val="heading 2"/>
    <w:basedOn w:val="Normalny"/>
    <w:next w:val="Normalny"/>
    <w:link w:val="Nagwek2Znak"/>
    <w:qFormat/>
    <w:rsid w:val="008A1B07"/>
    <w:pPr>
      <w:keepNext/>
      <w:widowControl/>
      <w:autoSpaceDE/>
      <w:autoSpaceDN/>
      <w:adjustRightInd/>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A1B0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A1B07"/>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8A1B07"/>
    <w:pPr>
      <w:widowControl/>
      <w:autoSpaceDE/>
      <w:autoSpaceDN/>
      <w:adjustRightInd/>
      <w:spacing w:before="240" w:after="60" w:line="276" w:lineRule="auto"/>
      <w:outlineLvl w:val="4"/>
    </w:pPr>
    <w:rPr>
      <w:rFonts w:ascii="Calibri" w:hAnsi="Calibri"/>
      <w:b/>
      <w:bCs/>
      <w:i/>
      <w:i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1B07"/>
    <w:rPr>
      <w:rFonts w:ascii="Times New Roman" w:eastAsia="Times New Roman" w:hAnsi="Times New Roman" w:cs="Times New Roman"/>
      <w:sz w:val="36"/>
      <w:szCs w:val="36"/>
      <w:lang w:eastAsia="pl-PL"/>
    </w:rPr>
  </w:style>
  <w:style w:type="character" w:customStyle="1" w:styleId="Nagwek2Znak">
    <w:name w:val="Nagłówek 2 Znak"/>
    <w:basedOn w:val="Domylnaczcionkaakapitu"/>
    <w:link w:val="Nagwek2"/>
    <w:rsid w:val="008A1B0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A1B0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A1B0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8A1B07"/>
    <w:rPr>
      <w:rFonts w:ascii="Calibri" w:eastAsia="Times New Roman" w:hAnsi="Calibri" w:cs="Times New Roman"/>
      <w:b/>
      <w:bCs/>
      <w:i/>
      <w:iCs/>
      <w:sz w:val="26"/>
      <w:szCs w:val="26"/>
      <w:lang w:val="x-none"/>
    </w:rPr>
  </w:style>
  <w:style w:type="paragraph" w:styleId="Tekstdymka">
    <w:name w:val="Balloon Text"/>
    <w:basedOn w:val="Normalny"/>
    <w:link w:val="TekstdymkaZnak"/>
    <w:semiHidden/>
    <w:rsid w:val="008A1B07"/>
    <w:rPr>
      <w:rFonts w:ascii="Tahoma" w:hAnsi="Tahoma" w:cs="Tahoma"/>
      <w:sz w:val="16"/>
      <w:szCs w:val="16"/>
    </w:rPr>
  </w:style>
  <w:style w:type="character" w:customStyle="1" w:styleId="TekstdymkaZnak">
    <w:name w:val="Tekst dymka Znak"/>
    <w:basedOn w:val="Domylnaczcionkaakapitu"/>
    <w:link w:val="Tekstdymka"/>
    <w:semiHidden/>
    <w:rsid w:val="008A1B07"/>
    <w:rPr>
      <w:rFonts w:ascii="Tahoma" w:eastAsia="Times New Roman" w:hAnsi="Tahoma" w:cs="Tahoma"/>
      <w:sz w:val="16"/>
      <w:szCs w:val="16"/>
      <w:lang w:eastAsia="pl-PL"/>
    </w:rPr>
  </w:style>
  <w:style w:type="paragraph" w:styleId="Lista">
    <w:name w:val="List"/>
    <w:basedOn w:val="Normalny"/>
    <w:rsid w:val="008A1B07"/>
    <w:pPr>
      <w:ind w:left="283" w:hanging="283"/>
    </w:pPr>
  </w:style>
  <w:style w:type="paragraph" w:styleId="Lista2">
    <w:name w:val="List 2"/>
    <w:basedOn w:val="Normalny"/>
    <w:rsid w:val="008A1B07"/>
    <w:pPr>
      <w:ind w:left="566" w:hanging="283"/>
    </w:pPr>
  </w:style>
  <w:style w:type="paragraph" w:styleId="Lista3">
    <w:name w:val="List 3"/>
    <w:basedOn w:val="Normalny"/>
    <w:rsid w:val="008A1B07"/>
    <w:pPr>
      <w:ind w:left="849" w:hanging="283"/>
    </w:pPr>
  </w:style>
  <w:style w:type="paragraph" w:styleId="Tekstpodstawowywcity">
    <w:name w:val="Body Text Indent"/>
    <w:basedOn w:val="Normalny"/>
    <w:link w:val="TekstpodstawowywcityZnak"/>
    <w:rsid w:val="008A1B07"/>
    <w:pPr>
      <w:spacing w:after="120"/>
      <w:ind w:left="283"/>
    </w:pPr>
  </w:style>
  <w:style w:type="character" w:customStyle="1" w:styleId="TekstpodstawowywcityZnak">
    <w:name w:val="Tekst podstawowy wcięty Znak"/>
    <w:basedOn w:val="Domylnaczcionkaakapitu"/>
    <w:link w:val="Tekstpodstawowywcity"/>
    <w:rsid w:val="008A1B0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rsid w:val="008A1B07"/>
    <w:pPr>
      <w:ind w:firstLine="210"/>
    </w:pPr>
  </w:style>
  <w:style w:type="character" w:customStyle="1" w:styleId="Tekstpodstawowyzwciciem2Znak">
    <w:name w:val="Tekst podstawowy z wcięciem 2 Znak"/>
    <w:basedOn w:val="TekstpodstawowywcityZnak"/>
    <w:link w:val="Tekstpodstawowyzwciciem2"/>
    <w:rsid w:val="008A1B07"/>
    <w:rPr>
      <w:rFonts w:ascii="Times New Roman" w:eastAsia="Times New Roman" w:hAnsi="Times New Roman" w:cs="Times New Roman"/>
      <w:sz w:val="20"/>
      <w:szCs w:val="20"/>
      <w:lang w:eastAsia="pl-PL"/>
    </w:rPr>
  </w:style>
  <w:style w:type="paragraph" w:styleId="Nagwek">
    <w:name w:val="header"/>
    <w:basedOn w:val="Normalny"/>
    <w:link w:val="NagwekZnak"/>
    <w:rsid w:val="008A1B07"/>
    <w:pPr>
      <w:tabs>
        <w:tab w:val="center" w:pos="4536"/>
        <w:tab w:val="right" w:pos="9072"/>
      </w:tabs>
    </w:pPr>
  </w:style>
  <w:style w:type="character" w:customStyle="1" w:styleId="NagwekZnak">
    <w:name w:val="Nagłówek Znak"/>
    <w:basedOn w:val="Domylnaczcionkaakapitu"/>
    <w:link w:val="Nagwek"/>
    <w:rsid w:val="008A1B0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A1B07"/>
    <w:pPr>
      <w:tabs>
        <w:tab w:val="center" w:pos="4536"/>
        <w:tab w:val="right" w:pos="9072"/>
      </w:tabs>
    </w:pPr>
  </w:style>
  <w:style w:type="character" w:customStyle="1" w:styleId="StopkaZnak">
    <w:name w:val="Stopka Znak"/>
    <w:basedOn w:val="Domylnaczcionkaakapitu"/>
    <w:link w:val="Stopka"/>
    <w:uiPriority w:val="99"/>
    <w:rsid w:val="008A1B0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A1B07"/>
    <w:pPr>
      <w:spacing w:after="120"/>
    </w:pPr>
    <w:rPr>
      <w:sz w:val="16"/>
      <w:szCs w:val="16"/>
    </w:rPr>
  </w:style>
  <w:style w:type="character" w:customStyle="1" w:styleId="Tekstpodstawowy3Znak">
    <w:name w:val="Tekst podstawowy 3 Znak"/>
    <w:basedOn w:val="Domylnaczcionkaakapitu"/>
    <w:link w:val="Tekstpodstawowy3"/>
    <w:rsid w:val="008A1B07"/>
    <w:rPr>
      <w:rFonts w:ascii="Times New Roman" w:eastAsia="Times New Roman" w:hAnsi="Times New Roman" w:cs="Times New Roman"/>
      <w:sz w:val="16"/>
      <w:szCs w:val="16"/>
      <w:lang w:eastAsia="pl-PL"/>
    </w:rPr>
  </w:style>
  <w:style w:type="table" w:styleId="Tabela-Siatka">
    <w:name w:val="Table Grid"/>
    <w:basedOn w:val="Standardowy"/>
    <w:rsid w:val="008A1B0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8A1B07"/>
    <w:pPr>
      <w:widowControl/>
      <w:autoSpaceDE/>
      <w:autoSpaceDN/>
      <w:adjustRightInd/>
      <w:spacing w:after="120"/>
    </w:pPr>
    <w:rPr>
      <w:sz w:val="24"/>
      <w:szCs w:val="24"/>
    </w:rPr>
  </w:style>
  <w:style w:type="character" w:customStyle="1" w:styleId="TekstpodstawowyZnak">
    <w:name w:val="Tekst podstawowy Znak"/>
    <w:basedOn w:val="Domylnaczcionkaakapitu"/>
    <w:link w:val="Tekstpodstawowy"/>
    <w:rsid w:val="008A1B07"/>
    <w:rPr>
      <w:rFonts w:ascii="Times New Roman" w:eastAsia="Times New Roman" w:hAnsi="Times New Roman" w:cs="Times New Roman"/>
      <w:sz w:val="24"/>
      <w:szCs w:val="24"/>
      <w:lang w:eastAsia="pl-PL"/>
    </w:rPr>
  </w:style>
  <w:style w:type="paragraph" w:customStyle="1" w:styleId="Standard">
    <w:name w:val="Standard"/>
    <w:rsid w:val="008A1B0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A1B07"/>
    <w:pPr>
      <w:widowControl/>
      <w:autoSpaceDE/>
      <w:autoSpaceDN/>
      <w:adjustRightInd/>
      <w:jc w:val="center"/>
    </w:pPr>
    <w:rPr>
      <w:b/>
      <w:bCs/>
      <w:sz w:val="24"/>
      <w:szCs w:val="24"/>
    </w:rPr>
  </w:style>
  <w:style w:type="character" w:customStyle="1" w:styleId="TytuZnak">
    <w:name w:val="Tytuł Znak"/>
    <w:basedOn w:val="Domylnaczcionkaakapitu"/>
    <w:link w:val="Tytu"/>
    <w:rsid w:val="008A1B07"/>
    <w:rPr>
      <w:rFonts w:ascii="Times New Roman" w:eastAsia="Times New Roman" w:hAnsi="Times New Roman" w:cs="Times New Roman"/>
      <w:b/>
      <w:bCs/>
      <w:sz w:val="24"/>
      <w:szCs w:val="24"/>
      <w:lang w:eastAsia="pl-PL"/>
    </w:rPr>
  </w:style>
  <w:style w:type="character" w:styleId="Hipercze">
    <w:name w:val="Hyperlink"/>
    <w:uiPriority w:val="99"/>
    <w:rsid w:val="008A1B07"/>
    <w:rPr>
      <w:color w:val="0000FF"/>
      <w:u w:val="single"/>
    </w:rPr>
  </w:style>
  <w:style w:type="paragraph" w:styleId="Tekstpodstawowy2">
    <w:name w:val="Body Text 2"/>
    <w:basedOn w:val="Normalny"/>
    <w:link w:val="Tekstpodstawowy2Znak"/>
    <w:rsid w:val="008A1B07"/>
    <w:pPr>
      <w:spacing w:after="120" w:line="480" w:lineRule="auto"/>
    </w:pPr>
  </w:style>
  <w:style w:type="character" w:customStyle="1" w:styleId="Tekstpodstawowy2Znak">
    <w:name w:val="Tekst podstawowy 2 Znak"/>
    <w:basedOn w:val="Domylnaczcionkaakapitu"/>
    <w:link w:val="Tekstpodstawowy2"/>
    <w:rsid w:val="008A1B0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8A1B07"/>
    <w:pPr>
      <w:widowControl/>
      <w:autoSpaceDE/>
      <w:autoSpaceDN/>
      <w:adjustRightInd/>
    </w:pPr>
  </w:style>
  <w:style w:type="character" w:customStyle="1" w:styleId="TekstkomentarzaZnak">
    <w:name w:val="Tekst komentarza Znak"/>
    <w:basedOn w:val="Domylnaczcionkaakapitu"/>
    <w:link w:val="Tekstkomentarza"/>
    <w:rsid w:val="008A1B07"/>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A1B07"/>
    <w:pPr>
      <w:widowControl/>
      <w:overflowPunct w:val="0"/>
      <w:ind w:left="1080"/>
      <w:jc w:val="both"/>
      <w:textAlignment w:val="baseline"/>
    </w:pPr>
    <w:rPr>
      <w:sz w:val="22"/>
    </w:rPr>
  </w:style>
  <w:style w:type="paragraph" w:styleId="Tekstprzypisukocowego">
    <w:name w:val="endnote text"/>
    <w:basedOn w:val="Normalny"/>
    <w:link w:val="TekstprzypisukocowegoZnak"/>
    <w:uiPriority w:val="99"/>
    <w:semiHidden/>
    <w:unhideWhenUsed/>
    <w:rsid w:val="008A1B07"/>
  </w:style>
  <w:style w:type="character" w:customStyle="1" w:styleId="TekstprzypisukocowegoZnak">
    <w:name w:val="Tekst przypisu końcowego Znak"/>
    <w:basedOn w:val="Domylnaczcionkaakapitu"/>
    <w:link w:val="Tekstprzypisukocowego"/>
    <w:uiPriority w:val="99"/>
    <w:semiHidden/>
    <w:rsid w:val="008A1B0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A1B07"/>
    <w:rPr>
      <w:vertAlign w:val="superscript"/>
    </w:rPr>
  </w:style>
  <w:style w:type="paragraph" w:styleId="Tekstprzypisudolnego">
    <w:name w:val="footnote text"/>
    <w:basedOn w:val="Normalny"/>
    <w:link w:val="TekstprzypisudolnegoZnak"/>
    <w:semiHidden/>
    <w:unhideWhenUsed/>
    <w:rsid w:val="008A1B07"/>
  </w:style>
  <w:style w:type="character" w:customStyle="1" w:styleId="TekstprzypisudolnegoZnak">
    <w:name w:val="Tekst przypisu dolnego Znak"/>
    <w:basedOn w:val="Domylnaczcionkaakapitu"/>
    <w:link w:val="Tekstprzypisudolnego"/>
    <w:semiHidden/>
    <w:rsid w:val="008A1B07"/>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A1B07"/>
    <w:rPr>
      <w:vertAlign w:val="superscript"/>
    </w:rPr>
  </w:style>
  <w:style w:type="paragraph" w:styleId="Bezodstpw">
    <w:name w:val="No Spacing"/>
    <w:uiPriority w:val="1"/>
    <w:qFormat/>
    <w:rsid w:val="008A1B0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rsid w:val="008A1B07"/>
    <w:pPr>
      <w:widowControl/>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uiPriority w:val="99"/>
    <w:unhideWhenUsed/>
    <w:rsid w:val="008A1B07"/>
    <w:pPr>
      <w:widowControl/>
      <w:autoSpaceDE/>
      <w:autoSpaceDN/>
      <w:adjustRightInd/>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8A1B07"/>
    <w:rPr>
      <w:rFonts w:ascii="Times New Roman" w:eastAsia="Times New Roman" w:hAnsi="Times New Roman" w:cs="Times New Roman"/>
      <w:sz w:val="16"/>
      <w:szCs w:val="16"/>
      <w:lang w:val="x-none" w:eastAsia="pl-PL"/>
    </w:rPr>
  </w:style>
  <w:style w:type="paragraph" w:styleId="Akapitzlist">
    <w:name w:val="List Paragraph"/>
    <w:basedOn w:val="Normalny"/>
    <w:uiPriority w:val="34"/>
    <w:qFormat/>
    <w:rsid w:val="008A1B07"/>
    <w:pPr>
      <w:widowControl/>
      <w:autoSpaceDE/>
      <w:autoSpaceDN/>
      <w:adjustRightInd/>
      <w:ind w:left="720"/>
      <w:contextualSpacing/>
    </w:pPr>
    <w:rPr>
      <w:sz w:val="24"/>
      <w:szCs w:val="24"/>
    </w:rPr>
  </w:style>
  <w:style w:type="paragraph" w:customStyle="1" w:styleId="ZLITPKTzmpktliter">
    <w:name w:val="Z_LIT/PKT – zm. pkt literą"/>
    <w:basedOn w:val="Normalny"/>
    <w:uiPriority w:val="47"/>
    <w:qFormat/>
    <w:rsid w:val="008A1B07"/>
    <w:pPr>
      <w:widowControl/>
      <w:autoSpaceDE/>
      <w:autoSpaceDN/>
      <w:adjustRightInd/>
      <w:spacing w:line="360" w:lineRule="auto"/>
      <w:ind w:left="1497" w:hanging="510"/>
      <w:jc w:val="both"/>
    </w:pPr>
    <w:rPr>
      <w:rFonts w:ascii="Times" w:hAnsi="Times" w:cs="Arial"/>
      <w:bCs/>
      <w:sz w:val="24"/>
    </w:rPr>
  </w:style>
  <w:style w:type="character" w:customStyle="1" w:styleId="alb">
    <w:name w:val="a_lb"/>
    <w:rsid w:val="008A1B07"/>
  </w:style>
  <w:style w:type="paragraph" w:styleId="Tematkomentarza">
    <w:name w:val="annotation subject"/>
    <w:basedOn w:val="Tekstkomentarza"/>
    <w:next w:val="Tekstkomentarza"/>
    <w:link w:val="TematkomentarzaZnak"/>
    <w:semiHidden/>
    <w:unhideWhenUsed/>
    <w:rsid w:val="008A1B07"/>
    <w:pPr>
      <w:spacing w:after="200" w:line="276" w:lineRule="auto"/>
    </w:pPr>
    <w:rPr>
      <w:rFonts w:ascii="Calibri" w:eastAsia="Calibri" w:hAnsi="Calibri"/>
      <w:b/>
      <w:bCs/>
    </w:rPr>
  </w:style>
  <w:style w:type="character" w:customStyle="1" w:styleId="TematkomentarzaZnak">
    <w:name w:val="Temat komentarza Znak"/>
    <w:basedOn w:val="TekstkomentarzaZnak"/>
    <w:link w:val="Tematkomentarza"/>
    <w:semiHidden/>
    <w:rsid w:val="008A1B07"/>
    <w:rPr>
      <w:rFonts w:ascii="Calibri" w:eastAsia="Calibri" w:hAnsi="Calibri" w:cs="Times New Roman"/>
      <w:b/>
      <w:bCs/>
      <w:sz w:val="20"/>
      <w:szCs w:val="20"/>
      <w:lang w:eastAsia="pl-PL"/>
    </w:rPr>
  </w:style>
  <w:style w:type="paragraph" w:styleId="Nagwekspisutreci">
    <w:name w:val="TOC Heading"/>
    <w:basedOn w:val="Nagwek1"/>
    <w:next w:val="Normalny"/>
    <w:uiPriority w:val="39"/>
    <w:unhideWhenUsed/>
    <w:qFormat/>
    <w:rsid w:val="008A1B07"/>
    <w:pPr>
      <w:keepLines/>
      <w:spacing w:before="240" w:line="259" w:lineRule="auto"/>
      <w:jc w:val="left"/>
      <w:outlineLvl w:val="9"/>
    </w:pPr>
    <w:rPr>
      <w:rFonts w:ascii="Calibri Light" w:hAnsi="Calibri Light"/>
      <w:color w:val="2E74B5"/>
      <w:sz w:val="32"/>
      <w:szCs w:val="32"/>
    </w:rPr>
  </w:style>
  <w:style w:type="paragraph" w:styleId="Spistreci2">
    <w:name w:val="toc 2"/>
    <w:basedOn w:val="Normalny"/>
    <w:next w:val="Normalny"/>
    <w:autoRedefine/>
    <w:uiPriority w:val="39"/>
    <w:unhideWhenUsed/>
    <w:rsid w:val="008A1B07"/>
    <w:pPr>
      <w:tabs>
        <w:tab w:val="left" w:pos="567"/>
        <w:tab w:val="right" w:leader="dot" w:pos="9488"/>
      </w:tabs>
      <w:ind w:left="567" w:hanging="367"/>
      <w:jc w:val="both"/>
    </w:pPr>
  </w:style>
  <w:style w:type="paragraph" w:styleId="Spistreci1">
    <w:name w:val="toc 1"/>
    <w:basedOn w:val="Normalny"/>
    <w:next w:val="Normalny"/>
    <w:autoRedefine/>
    <w:uiPriority w:val="39"/>
    <w:unhideWhenUsed/>
    <w:rsid w:val="008A1B07"/>
  </w:style>
  <w:style w:type="paragraph" w:customStyle="1" w:styleId="Akapitzlist1">
    <w:name w:val="Akapit z listą1"/>
    <w:rsid w:val="008A1B07"/>
    <w:pPr>
      <w:widowControl w:val="0"/>
      <w:suppressAutoHyphens/>
      <w:spacing w:after="200" w:line="276" w:lineRule="auto"/>
      <w:ind w:left="720"/>
    </w:pPr>
    <w:rPr>
      <w:rFonts w:ascii="Calibri" w:eastAsia="Arial Unicode MS" w:hAnsi="Calibri" w:cs="font301"/>
      <w:kern w:val="1"/>
      <w:lang w:eastAsia="ar-SA"/>
    </w:rPr>
  </w:style>
  <w:style w:type="paragraph" w:customStyle="1" w:styleId="Default">
    <w:name w:val="Default"/>
    <w:rsid w:val="008A1B07"/>
    <w:pPr>
      <w:autoSpaceDE w:val="0"/>
      <w:autoSpaceDN w:val="0"/>
      <w:adjustRightInd w:val="0"/>
      <w:spacing w:after="0" w:line="240" w:lineRule="auto"/>
    </w:pPr>
    <w:rPr>
      <w:rFonts w:ascii="Arial" w:eastAsia="Calibri" w:hAnsi="Arial" w:cs="Arial"/>
      <w:color w:val="000000"/>
      <w:sz w:val="24"/>
      <w:szCs w:val="24"/>
      <w:lang w:eastAsia="pl-PL"/>
    </w:rPr>
  </w:style>
  <w:style w:type="character" w:styleId="Odwoaniedokomentarza">
    <w:name w:val="annotation reference"/>
    <w:uiPriority w:val="99"/>
    <w:semiHidden/>
    <w:unhideWhenUsed/>
    <w:rsid w:val="008A1B07"/>
    <w:rPr>
      <w:sz w:val="16"/>
      <w:szCs w:val="16"/>
    </w:rPr>
  </w:style>
  <w:style w:type="character" w:styleId="UyteHipercze">
    <w:name w:val="FollowedHyperlink"/>
    <w:basedOn w:val="Domylnaczcionkaakapitu"/>
    <w:uiPriority w:val="99"/>
    <w:semiHidden/>
    <w:unhideWhenUsed/>
    <w:rsid w:val="008A1B07"/>
    <w:rPr>
      <w:color w:val="954F72" w:themeColor="followedHyperlink"/>
      <w:u w:val="single"/>
    </w:rPr>
  </w:style>
  <w:style w:type="character" w:styleId="Pogrubienie">
    <w:name w:val="Strong"/>
    <w:basedOn w:val="Domylnaczcionkaakapitu"/>
    <w:uiPriority w:val="22"/>
    <w:qFormat/>
    <w:rsid w:val="00024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8344">
      <w:bodyDiv w:val="1"/>
      <w:marLeft w:val="0"/>
      <w:marRight w:val="0"/>
      <w:marTop w:val="0"/>
      <w:marBottom w:val="0"/>
      <w:divBdr>
        <w:top w:val="none" w:sz="0" w:space="0" w:color="auto"/>
        <w:left w:val="none" w:sz="0" w:space="0" w:color="auto"/>
        <w:bottom w:val="none" w:sz="0" w:space="0" w:color="auto"/>
        <w:right w:val="none" w:sz="0" w:space="0" w:color="auto"/>
      </w:divBdr>
    </w:div>
    <w:div w:id="32921704">
      <w:bodyDiv w:val="1"/>
      <w:marLeft w:val="0"/>
      <w:marRight w:val="0"/>
      <w:marTop w:val="0"/>
      <w:marBottom w:val="0"/>
      <w:divBdr>
        <w:top w:val="none" w:sz="0" w:space="0" w:color="auto"/>
        <w:left w:val="none" w:sz="0" w:space="0" w:color="auto"/>
        <w:bottom w:val="none" w:sz="0" w:space="0" w:color="auto"/>
        <w:right w:val="none" w:sz="0" w:space="0" w:color="auto"/>
      </w:divBdr>
    </w:div>
    <w:div w:id="72554719">
      <w:bodyDiv w:val="1"/>
      <w:marLeft w:val="0"/>
      <w:marRight w:val="0"/>
      <w:marTop w:val="0"/>
      <w:marBottom w:val="0"/>
      <w:divBdr>
        <w:top w:val="none" w:sz="0" w:space="0" w:color="auto"/>
        <w:left w:val="none" w:sz="0" w:space="0" w:color="auto"/>
        <w:bottom w:val="none" w:sz="0" w:space="0" w:color="auto"/>
        <w:right w:val="none" w:sz="0" w:space="0" w:color="auto"/>
      </w:divBdr>
    </w:div>
    <w:div w:id="78064733">
      <w:bodyDiv w:val="1"/>
      <w:marLeft w:val="0"/>
      <w:marRight w:val="0"/>
      <w:marTop w:val="0"/>
      <w:marBottom w:val="0"/>
      <w:divBdr>
        <w:top w:val="none" w:sz="0" w:space="0" w:color="auto"/>
        <w:left w:val="none" w:sz="0" w:space="0" w:color="auto"/>
        <w:bottom w:val="none" w:sz="0" w:space="0" w:color="auto"/>
        <w:right w:val="none" w:sz="0" w:space="0" w:color="auto"/>
      </w:divBdr>
    </w:div>
    <w:div w:id="157576258">
      <w:bodyDiv w:val="1"/>
      <w:marLeft w:val="0"/>
      <w:marRight w:val="0"/>
      <w:marTop w:val="0"/>
      <w:marBottom w:val="0"/>
      <w:divBdr>
        <w:top w:val="none" w:sz="0" w:space="0" w:color="auto"/>
        <w:left w:val="none" w:sz="0" w:space="0" w:color="auto"/>
        <w:bottom w:val="none" w:sz="0" w:space="0" w:color="auto"/>
        <w:right w:val="none" w:sz="0" w:space="0" w:color="auto"/>
      </w:divBdr>
    </w:div>
    <w:div w:id="162743430">
      <w:bodyDiv w:val="1"/>
      <w:marLeft w:val="0"/>
      <w:marRight w:val="0"/>
      <w:marTop w:val="0"/>
      <w:marBottom w:val="0"/>
      <w:divBdr>
        <w:top w:val="none" w:sz="0" w:space="0" w:color="auto"/>
        <w:left w:val="none" w:sz="0" w:space="0" w:color="auto"/>
        <w:bottom w:val="none" w:sz="0" w:space="0" w:color="auto"/>
        <w:right w:val="none" w:sz="0" w:space="0" w:color="auto"/>
      </w:divBdr>
    </w:div>
    <w:div w:id="330721338">
      <w:bodyDiv w:val="1"/>
      <w:marLeft w:val="0"/>
      <w:marRight w:val="0"/>
      <w:marTop w:val="0"/>
      <w:marBottom w:val="0"/>
      <w:divBdr>
        <w:top w:val="none" w:sz="0" w:space="0" w:color="auto"/>
        <w:left w:val="none" w:sz="0" w:space="0" w:color="auto"/>
        <w:bottom w:val="none" w:sz="0" w:space="0" w:color="auto"/>
        <w:right w:val="none" w:sz="0" w:space="0" w:color="auto"/>
      </w:divBdr>
    </w:div>
    <w:div w:id="364139661">
      <w:bodyDiv w:val="1"/>
      <w:marLeft w:val="0"/>
      <w:marRight w:val="0"/>
      <w:marTop w:val="0"/>
      <w:marBottom w:val="0"/>
      <w:divBdr>
        <w:top w:val="none" w:sz="0" w:space="0" w:color="auto"/>
        <w:left w:val="none" w:sz="0" w:space="0" w:color="auto"/>
        <w:bottom w:val="none" w:sz="0" w:space="0" w:color="auto"/>
        <w:right w:val="none" w:sz="0" w:space="0" w:color="auto"/>
      </w:divBdr>
    </w:div>
    <w:div w:id="446774623">
      <w:bodyDiv w:val="1"/>
      <w:marLeft w:val="0"/>
      <w:marRight w:val="0"/>
      <w:marTop w:val="0"/>
      <w:marBottom w:val="0"/>
      <w:divBdr>
        <w:top w:val="none" w:sz="0" w:space="0" w:color="auto"/>
        <w:left w:val="none" w:sz="0" w:space="0" w:color="auto"/>
        <w:bottom w:val="none" w:sz="0" w:space="0" w:color="auto"/>
        <w:right w:val="none" w:sz="0" w:space="0" w:color="auto"/>
      </w:divBdr>
    </w:div>
    <w:div w:id="479426688">
      <w:bodyDiv w:val="1"/>
      <w:marLeft w:val="0"/>
      <w:marRight w:val="0"/>
      <w:marTop w:val="0"/>
      <w:marBottom w:val="0"/>
      <w:divBdr>
        <w:top w:val="none" w:sz="0" w:space="0" w:color="auto"/>
        <w:left w:val="none" w:sz="0" w:space="0" w:color="auto"/>
        <w:bottom w:val="none" w:sz="0" w:space="0" w:color="auto"/>
        <w:right w:val="none" w:sz="0" w:space="0" w:color="auto"/>
      </w:divBdr>
    </w:div>
    <w:div w:id="546648011">
      <w:bodyDiv w:val="1"/>
      <w:marLeft w:val="0"/>
      <w:marRight w:val="0"/>
      <w:marTop w:val="0"/>
      <w:marBottom w:val="0"/>
      <w:divBdr>
        <w:top w:val="none" w:sz="0" w:space="0" w:color="auto"/>
        <w:left w:val="none" w:sz="0" w:space="0" w:color="auto"/>
        <w:bottom w:val="none" w:sz="0" w:space="0" w:color="auto"/>
        <w:right w:val="none" w:sz="0" w:space="0" w:color="auto"/>
      </w:divBdr>
    </w:div>
    <w:div w:id="557983567">
      <w:bodyDiv w:val="1"/>
      <w:marLeft w:val="0"/>
      <w:marRight w:val="0"/>
      <w:marTop w:val="0"/>
      <w:marBottom w:val="0"/>
      <w:divBdr>
        <w:top w:val="none" w:sz="0" w:space="0" w:color="auto"/>
        <w:left w:val="none" w:sz="0" w:space="0" w:color="auto"/>
        <w:bottom w:val="none" w:sz="0" w:space="0" w:color="auto"/>
        <w:right w:val="none" w:sz="0" w:space="0" w:color="auto"/>
      </w:divBdr>
    </w:div>
    <w:div w:id="560991678">
      <w:bodyDiv w:val="1"/>
      <w:marLeft w:val="0"/>
      <w:marRight w:val="0"/>
      <w:marTop w:val="0"/>
      <w:marBottom w:val="0"/>
      <w:divBdr>
        <w:top w:val="none" w:sz="0" w:space="0" w:color="auto"/>
        <w:left w:val="none" w:sz="0" w:space="0" w:color="auto"/>
        <w:bottom w:val="none" w:sz="0" w:space="0" w:color="auto"/>
        <w:right w:val="none" w:sz="0" w:space="0" w:color="auto"/>
      </w:divBdr>
    </w:div>
    <w:div w:id="594291124">
      <w:bodyDiv w:val="1"/>
      <w:marLeft w:val="0"/>
      <w:marRight w:val="0"/>
      <w:marTop w:val="0"/>
      <w:marBottom w:val="0"/>
      <w:divBdr>
        <w:top w:val="none" w:sz="0" w:space="0" w:color="auto"/>
        <w:left w:val="none" w:sz="0" w:space="0" w:color="auto"/>
        <w:bottom w:val="none" w:sz="0" w:space="0" w:color="auto"/>
        <w:right w:val="none" w:sz="0" w:space="0" w:color="auto"/>
      </w:divBdr>
    </w:div>
    <w:div w:id="610473713">
      <w:bodyDiv w:val="1"/>
      <w:marLeft w:val="0"/>
      <w:marRight w:val="0"/>
      <w:marTop w:val="0"/>
      <w:marBottom w:val="0"/>
      <w:divBdr>
        <w:top w:val="none" w:sz="0" w:space="0" w:color="auto"/>
        <w:left w:val="none" w:sz="0" w:space="0" w:color="auto"/>
        <w:bottom w:val="none" w:sz="0" w:space="0" w:color="auto"/>
        <w:right w:val="none" w:sz="0" w:space="0" w:color="auto"/>
      </w:divBdr>
    </w:div>
    <w:div w:id="668098033">
      <w:bodyDiv w:val="1"/>
      <w:marLeft w:val="0"/>
      <w:marRight w:val="0"/>
      <w:marTop w:val="0"/>
      <w:marBottom w:val="0"/>
      <w:divBdr>
        <w:top w:val="none" w:sz="0" w:space="0" w:color="auto"/>
        <w:left w:val="none" w:sz="0" w:space="0" w:color="auto"/>
        <w:bottom w:val="none" w:sz="0" w:space="0" w:color="auto"/>
        <w:right w:val="none" w:sz="0" w:space="0" w:color="auto"/>
      </w:divBdr>
    </w:div>
    <w:div w:id="695010696">
      <w:bodyDiv w:val="1"/>
      <w:marLeft w:val="0"/>
      <w:marRight w:val="0"/>
      <w:marTop w:val="0"/>
      <w:marBottom w:val="0"/>
      <w:divBdr>
        <w:top w:val="none" w:sz="0" w:space="0" w:color="auto"/>
        <w:left w:val="none" w:sz="0" w:space="0" w:color="auto"/>
        <w:bottom w:val="none" w:sz="0" w:space="0" w:color="auto"/>
        <w:right w:val="none" w:sz="0" w:space="0" w:color="auto"/>
      </w:divBdr>
    </w:div>
    <w:div w:id="739256299">
      <w:bodyDiv w:val="1"/>
      <w:marLeft w:val="0"/>
      <w:marRight w:val="0"/>
      <w:marTop w:val="0"/>
      <w:marBottom w:val="0"/>
      <w:divBdr>
        <w:top w:val="none" w:sz="0" w:space="0" w:color="auto"/>
        <w:left w:val="none" w:sz="0" w:space="0" w:color="auto"/>
        <w:bottom w:val="none" w:sz="0" w:space="0" w:color="auto"/>
        <w:right w:val="none" w:sz="0" w:space="0" w:color="auto"/>
      </w:divBdr>
    </w:div>
    <w:div w:id="744911543">
      <w:bodyDiv w:val="1"/>
      <w:marLeft w:val="0"/>
      <w:marRight w:val="0"/>
      <w:marTop w:val="0"/>
      <w:marBottom w:val="0"/>
      <w:divBdr>
        <w:top w:val="none" w:sz="0" w:space="0" w:color="auto"/>
        <w:left w:val="none" w:sz="0" w:space="0" w:color="auto"/>
        <w:bottom w:val="none" w:sz="0" w:space="0" w:color="auto"/>
        <w:right w:val="none" w:sz="0" w:space="0" w:color="auto"/>
      </w:divBdr>
    </w:div>
    <w:div w:id="849099116">
      <w:bodyDiv w:val="1"/>
      <w:marLeft w:val="0"/>
      <w:marRight w:val="0"/>
      <w:marTop w:val="0"/>
      <w:marBottom w:val="0"/>
      <w:divBdr>
        <w:top w:val="none" w:sz="0" w:space="0" w:color="auto"/>
        <w:left w:val="none" w:sz="0" w:space="0" w:color="auto"/>
        <w:bottom w:val="none" w:sz="0" w:space="0" w:color="auto"/>
        <w:right w:val="none" w:sz="0" w:space="0" w:color="auto"/>
      </w:divBdr>
    </w:div>
    <w:div w:id="890579390">
      <w:bodyDiv w:val="1"/>
      <w:marLeft w:val="0"/>
      <w:marRight w:val="0"/>
      <w:marTop w:val="0"/>
      <w:marBottom w:val="0"/>
      <w:divBdr>
        <w:top w:val="none" w:sz="0" w:space="0" w:color="auto"/>
        <w:left w:val="none" w:sz="0" w:space="0" w:color="auto"/>
        <w:bottom w:val="none" w:sz="0" w:space="0" w:color="auto"/>
        <w:right w:val="none" w:sz="0" w:space="0" w:color="auto"/>
      </w:divBdr>
    </w:div>
    <w:div w:id="897940314">
      <w:bodyDiv w:val="1"/>
      <w:marLeft w:val="0"/>
      <w:marRight w:val="0"/>
      <w:marTop w:val="0"/>
      <w:marBottom w:val="0"/>
      <w:divBdr>
        <w:top w:val="none" w:sz="0" w:space="0" w:color="auto"/>
        <w:left w:val="none" w:sz="0" w:space="0" w:color="auto"/>
        <w:bottom w:val="none" w:sz="0" w:space="0" w:color="auto"/>
        <w:right w:val="none" w:sz="0" w:space="0" w:color="auto"/>
      </w:divBdr>
    </w:div>
    <w:div w:id="899294651">
      <w:bodyDiv w:val="1"/>
      <w:marLeft w:val="0"/>
      <w:marRight w:val="0"/>
      <w:marTop w:val="0"/>
      <w:marBottom w:val="0"/>
      <w:divBdr>
        <w:top w:val="none" w:sz="0" w:space="0" w:color="auto"/>
        <w:left w:val="none" w:sz="0" w:space="0" w:color="auto"/>
        <w:bottom w:val="none" w:sz="0" w:space="0" w:color="auto"/>
        <w:right w:val="none" w:sz="0" w:space="0" w:color="auto"/>
      </w:divBdr>
    </w:div>
    <w:div w:id="925115565">
      <w:bodyDiv w:val="1"/>
      <w:marLeft w:val="0"/>
      <w:marRight w:val="0"/>
      <w:marTop w:val="0"/>
      <w:marBottom w:val="0"/>
      <w:divBdr>
        <w:top w:val="none" w:sz="0" w:space="0" w:color="auto"/>
        <w:left w:val="none" w:sz="0" w:space="0" w:color="auto"/>
        <w:bottom w:val="none" w:sz="0" w:space="0" w:color="auto"/>
        <w:right w:val="none" w:sz="0" w:space="0" w:color="auto"/>
      </w:divBdr>
    </w:div>
    <w:div w:id="976684098">
      <w:bodyDiv w:val="1"/>
      <w:marLeft w:val="0"/>
      <w:marRight w:val="0"/>
      <w:marTop w:val="0"/>
      <w:marBottom w:val="0"/>
      <w:divBdr>
        <w:top w:val="none" w:sz="0" w:space="0" w:color="auto"/>
        <w:left w:val="none" w:sz="0" w:space="0" w:color="auto"/>
        <w:bottom w:val="none" w:sz="0" w:space="0" w:color="auto"/>
        <w:right w:val="none" w:sz="0" w:space="0" w:color="auto"/>
      </w:divBdr>
    </w:div>
    <w:div w:id="1003699893">
      <w:bodyDiv w:val="1"/>
      <w:marLeft w:val="0"/>
      <w:marRight w:val="0"/>
      <w:marTop w:val="0"/>
      <w:marBottom w:val="0"/>
      <w:divBdr>
        <w:top w:val="none" w:sz="0" w:space="0" w:color="auto"/>
        <w:left w:val="none" w:sz="0" w:space="0" w:color="auto"/>
        <w:bottom w:val="none" w:sz="0" w:space="0" w:color="auto"/>
        <w:right w:val="none" w:sz="0" w:space="0" w:color="auto"/>
      </w:divBdr>
    </w:div>
    <w:div w:id="1028677614">
      <w:bodyDiv w:val="1"/>
      <w:marLeft w:val="0"/>
      <w:marRight w:val="0"/>
      <w:marTop w:val="0"/>
      <w:marBottom w:val="0"/>
      <w:divBdr>
        <w:top w:val="none" w:sz="0" w:space="0" w:color="auto"/>
        <w:left w:val="none" w:sz="0" w:space="0" w:color="auto"/>
        <w:bottom w:val="none" w:sz="0" w:space="0" w:color="auto"/>
        <w:right w:val="none" w:sz="0" w:space="0" w:color="auto"/>
      </w:divBdr>
    </w:div>
    <w:div w:id="1133641750">
      <w:bodyDiv w:val="1"/>
      <w:marLeft w:val="0"/>
      <w:marRight w:val="0"/>
      <w:marTop w:val="0"/>
      <w:marBottom w:val="0"/>
      <w:divBdr>
        <w:top w:val="none" w:sz="0" w:space="0" w:color="auto"/>
        <w:left w:val="none" w:sz="0" w:space="0" w:color="auto"/>
        <w:bottom w:val="none" w:sz="0" w:space="0" w:color="auto"/>
        <w:right w:val="none" w:sz="0" w:space="0" w:color="auto"/>
      </w:divBdr>
    </w:div>
    <w:div w:id="1152673751">
      <w:bodyDiv w:val="1"/>
      <w:marLeft w:val="0"/>
      <w:marRight w:val="0"/>
      <w:marTop w:val="0"/>
      <w:marBottom w:val="0"/>
      <w:divBdr>
        <w:top w:val="none" w:sz="0" w:space="0" w:color="auto"/>
        <w:left w:val="none" w:sz="0" w:space="0" w:color="auto"/>
        <w:bottom w:val="none" w:sz="0" w:space="0" w:color="auto"/>
        <w:right w:val="none" w:sz="0" w:space="0" w:color="auto"/>
      </w:divBdr>
    </w:div>
    <w:div w:id="1326055545">
      <w:bodyDiv w:val="1"/>
      <w:marLeft w:val="0"/>
      <w:marRight w:val="0"/>
      <w:marTop w:val="0"/>
      <w:marBottom w:val="0"/>
      <w:divBdr>
        <w:top w:val="none" w:sz="0" w:space="0" w:color="auto"/>
        <w:left w:val="none" w:sz="0" w:space="0" w:color="auto"/>
        <w:bottom w:val="none" w:sz="0" w:space="0" w:color="auto"/>
        <w:right w:val="none" w:sz="0" w:space="0" w:color="auto"/>
      </w:divBdr>
    </w:div>
    <w:div w:id="1362635171">
      <w:bodyDiv w:val="1"/>
      <w:marLeft w:val="0"/>
      <w:marRight w:val="0"/>
      <w:marTop w:val="0"/>
      <w:marBottom w:val="0"/>
      <w:divBdr>
        <w:top w:val="none" w:sz="0" w:space="0" w:color="auto"/>
        <w:left w:val="none" w:sz="0" w:space="0" w:color="auto"/>
        <w:bottom w:val="none" w:sz="0" w:space="0" w:color="auto"/>
        <w:right w:val="none" w:sz="0" w:space="0" w:color="auto"/>
      </w:divBdr>
    </w:div>
    <w:div w:id="1401323087">
      <w:bodyDiv w:val="1"/>
      <w:marLeft w:val="0"/>
      <w:marRight w:val="0"/>
      <w:marTop w:val="0"/>
      <w:marBottom w:val="0"/>
      <w:divBdr>
        <w:top w:val="none" w:sz="0" w:space="0" w:color="auto"/>
        <w:left w:val="none" w:sz="0" w:space="0" w:color="auto"/>
        <w:bottom w:val="none" w:sz="0" w:space="0" w:color="auto"/>
        <w:right w:val="none" w:sz="0" w:space="0" w:color="auto"/>
      </w:divBdr>
    </w:div>
    <w:div w:id="1405452061">
      <w:bodyDiv w:val="1"/>
      <w:marLeft w:val="0"/>
      <w:marRight w:val="0"/>
      <w:marTop w:val="0"/>
      <w:marBottom w:val="0"/>
      <w:divBdr>
        <w:top w:val="none" w:sz="0" w:space="0" w:color="auto"/>
        <w:left w:val="none" w:sz="0" w:space="0" w:color="auto"/>
        <w:bottom w:val="none" w:sz="0" w:space="0" w:color="auto"/>
        <w:right w:val="none" w:sz="0" w:space="0" w:color="auto"/>
      </w:divBdr>
    </w:div>
    <w:div w:id="1454399386">
      <w:bodyDiv w:val="1"/>
      <w:marLeft w:val="0"/>
      <w:marRight w:val="0"/>
      <w:marTop w:val="0"/>
      <w:marBottom w:val="0"/>
      <w:divBdr>
        <w:top w:val="none" w:sz="0" w:space="0" w:color="auto"/>
        <w:left w:val="none" w:sz="0" w:space="0" w:color="auto"/>
        <w:bottom w:val="none" w:sz="0" w:space="0" w:color="auto"/>
        <w:right w:val="none" w:sz="0" w:space="0" w:color="auto"/>
      </w:divBdr>
    </w:div>
    <w:div w:id="1466461003">
      <w:bodyDiv w:val="1"/>
      <w:marLeft w:val="0"/>
      <w:marRight w:val="0"/>
      <w:marTop w:val="0"/>
      <w:marBottom w:val="0"/>
      <w:divBdr>
        <w:top w:val="none" w:sz="0" w:space="0" w:color="auto"/>
        <w:left w:val="none" w:sz="0" w:space="0" w:color="auto"/>
        <w:bottom w:val="none" w:sz="0" w:space="0" w:color="auto"/>
        <w:right w:val="none" w:sz="0" w:space="0" w:color="auto"/>
      </w:divBdr>
    </w:div>
    <w:div w:id="1524592012">
      <w:bodyDiv w:val="1"/>
      <w:marLeft w:val="0"/>
      <w:marRight w:val="0"/>
      <w:marTop w:val="0"/>
      <w:marBottom w:val="0"/>
      <w:divBdr>
        <w:top w:val="none" w:sz="0" w:space="0" w:color="auto"/>
        <w:left w:val="none" w:sz="0" w:space="0" w:color="auto"/>
        <w:bottom w:val="none" w:sz="0" w:space="0" w:color="auto"/>
        <w:right w:val="none" w:sz="0" w:space="0" w:color="auto"/>
      </w:divBdr>
    </w:div>
    <w:div w:id="1566835962">
      <w:bodyDiv w:val="1"/>
      <w:marLeft w:val="0"/>
      <w:marRight w:val="0"/>
      <w:marTop w:val="0"/>
      <w:marBottom w:val="0"/>
      <w:divBdr>
        <w:top w:val="none" w:sz="0" w:space="0" w:color="auto"/>
        <w:left w:val="none" w:sz="0" w:space="0" w:color="auto"/>
        <w:bottom w:val="none" w:sz="0" w:space="0" w:color="auto"/>
        <w:right w:val="none" w:sz="0" w:space="0" w:color="auto"/>
      </w:divBdr>
    </w:div>
    <w:div w:id="1666854229">
      <w:bodyDiv w:val="1"/>
      <w:marLeft w:val="0"/>
      <w:marRight w:val="0"/>
      <w:marTop w:val="0"/>
      <w:marBottom w:val="0"/>
      <w:divBdr>
        <w:top w:val="none" w:sz="0" w:space="0" w:color="auto"/>
        <w:left w:val="none" w:sz="0" w:space="0" w:color="auto"/>
        <w:bottom w:val="none" w:sz="0" w:space="0" w:color="auto"/>
        <w:right w:val="none" w:sz="0" w:space="0" w:color="auto"/>
      </w:divBdr>
    </w:div>
    <w:div w:id="1683042687">
      <w:bodyDiv w:val="1"/>
      <w:marLeft w:val="0"/>
      <w:marRight w:val="0"/>
      <w:marTop w:val="0"/>
      <w:marBottom w:val="0"/>
      <w:divBdr>
        <w:top w:val="none" w:sz="0" w:space="0" w:color="auto"/>
        <w:left w:val="none" w:sz="0" w:space="0" w:color="auto"/>
        <w:bottom w:val="none" w:sz="0" w:space="0" w:color="auto"/>
        <w:right w:val="none" w:sz="0" w:space="0" w:color="auto"/>
      </w:divBdr>
    </w:div>
    <w:div w:id="1705593326">
      <w:bodyDiv w:val="1"/>
      <w:marLeft w:val="0"/>
      <w:marRight w:val="0"/>
      <w:marTop w:val="0"/>
      <w:marBottom w:val="0"/>
      <w:divBdr>
        <w:top w:val="none" w:sz="0" w:space="0" w:color="auto"/>
        <w:left w:val="none" w:sz="0" w:space="0" w:color="auto"/>
        <w:bottom w:val="none" w:sz="0" w:space="0" w:color="auto"/>
        <w:right w:val="none" w:sz="0" w:space="0" w:color="auto"/>
      </w:divBdr>
    </w:div>
    <w:div w:id="1753434285">
      <w:bodyDiv w:val="1"/>
      <w:marLeft w:val="0"/>
      <w:marRight w:val="0"/>
      <w:marTop w:val="0"/>
      <w:marBottom w:val="0"/>
      <w:divBdr>
        <w:top w:val="none" w:sz="0" w:space="0" w:color="auto"/>
        <w:left w:val="none" w:sz="0" w:space="0" w:color="auto"/>
        <w:bottom w:val="none" w:sz="0" w:space="0" w:color="auto"/>
        <w:right w:val="none" w:sz="0" w:space="0" w:color="auto"/>
      </w:divBdr>
    </w:div>
    <w:div w:id="1828550065">
      <w:bodyDiv w:val="1"/>
      <w:marLeft w:val="0"/>
      <w:marRight w:val="0"/>
      <w:marTop w:val="0"/>
      <w:marBottom w:val="0"/>
      <w:divBdr>
        <w:top w:val="none" w:sz="0" w:space="0" w:color="auto"/>
        <w:left w:val="none" w:sz="0" w:space="0" w:color="auto"/>
        <w:bottom w:val="none" w:sz="0" w:space="0" w:color="auto"/>
        <w:right w:val="none" w:sz="0" w:space="0" w:color="auto"/>
      </w:divBdr>
    </w:div>
    <w:div w:id="1935093033">
      <w:bodyDiv w:val="1"/>
      <w:marLeft w:val="0"/>
      <w:marRight w:val="0"/>
      <w:marTop w:val="0"/>
      <w:marBottom w:val="0"/>
      <w:divBdr>
        <w:top w:val="none" w:sz="0" w:space="0" w:color="auto"/>
        <w:left w:val="none" w:sz="0" w:space="0" w:color="auto"/>
        <w:bottom w:val="none" w:sz="0" w:space="0" w:color="auto"/>
        <w:right w:val="none" w:sz="0" w:space="0" w:color="auto"/>
      </w:divBdr>
    </w:div>
    <w:div w:id="1949461196">
      <w:bodyDiv w:val="1"/>
      <w:marLeft w:val="0"/>
      <w:marRight w:val="0"/>
      <w:marTop w:val="0"/>
      <w:marBottom w:val="0"/>
      <w:divBdr>
        <w:top w:val="none" w:sz="0" w:space="0" w:color="auto"/>
        <w:left w:val="none" w:sz="0" w:space="0" w:color="auto"/>
        <w:bottom w:val="none" w:sz="0" w:space="0" w:color="auto"/>
        <w:right w:val="none" w:sz="0" w:space="0" w:color="auto"/>
      </w:divBdr>
    </w:div>
    <w:div w:id="1951009824">
      <w:bodyDiv w:val="1"/>
      <w:marLeft w:val="0"/>
      <w:marRight w:val="0"/>
      <w:marTop w:val="0"/>
      <w:marBottom w:val="0"/>
      <w:divBdr>
        <w:top w:val="none" w:sz="0" w:space="0" w:color="auto"/>
        <w:left w:val="none" w:sz="0" w:space="0" w:color="auto"/>
        <w:bottom w:val="none" w:sz="0" w:space="0" w:color="auto"/>
        <w:right w:val="none" w:sz="0" w:space="0" w:color="auto"/>
      </w:divBdr>
    </w:div>
    <w:div w:id="1971788576">
      <w:bodyDiv w:val="1"/>
      <w:marLeft w:val="0"/>
      <w:marRight w:val="0"/>
      <w:marTop w:val="0"/>
      <w:marBottom w:val="0"/>
      <w:divBdr>
        <w:top w:val="none" w:sz="0" w:space="0" w:color="auto"/>
        <w:left w:val="none" w:sz="0" w:space="0" w:color="auto"/>
        <w:bottom w:val="none" w:sz="0" w:space="0" w:color="auto"/>
        <w:right w:val="none" w:sz="0" w:space="0" w:color="auto"/>
      </w:divBdr>
    </w:div>
    <w:div w:id="1988852982">
      <w:bodyDiv w:val="1"/>
      <w:marLeft w:val="0"/>
      <w:marRight w:val="0"/>
      <w:marTop w:val="0"/>
      <w:marBottom w:val="0"/>
      <w:divBdr>
        <w:top w:val="none" w:sz="0" w:space="0" w:color="auto"/>
        <w:left w:val="none" w:sz="0" w:space="0" w:color="auto"/>
        <w:bottom w:val="none" w:sz="0" w:space="0" w:color="auto"/>
        <w:right w:val="none" w:sz="0" w:space="0" w:color="auto"/>
      </w:divBdr>
    </w:div>
    <w:div w:id="2019964242">
      <w:bodyDiv w:val="1"/>
      <w:marLeft w:val="0"/>
      <w:marRight w:val="0"/>
      <w:marTop w:val="0"/>
      <w:marBottom w:val="0"/>
      <w:divBdr>
        <w:top w:val="none" w:sz="0" w:space="0" w:color="auto"/>
        <w:left w:val="none" w:sz="0" w:space="0" w:color="auto"/>
        <w:bottom w:val="none" w:sz="0" w:space="0" w:color="auto"/>
        <w:right w:val="none" w:sz="0" w:space="0" w:color="auto"/>
      </w:divBdr>
    </w:div>
    <w:div w:id="2066484959">
      <w:bodyDiv w:val="1"/>
      <w:marLeft w:val="0"/>
      <w:marRight w:val="0"/>
      <w:marTop w:val="0"/>
      <w:marBottom w:val="0"/>
      <w:divBdr>
        <w:top w:val="none" w:sz="0" w:space="0" w:color="auto"/>
        <w:left w:val="none" w:sz="0" w:space="0" w:color="auto"/>
        <w:bottom w:val="none" w:sz="0" w:space="0" w:color="auto"/>
        <w:right w:val="none" w:sz="0" w:space="0" w:color="auto"/>
      </w:divBdr>
    </w:div>
    <w:div w:id="2080592569">
      <w:bodyDiv w:val="1"/>
      <w:marLeft w:val="0"/>
      <w:marRight w:val="0"/>
      <w:marTop w:val="0"/>
      <w:marBottom w:val="0"/>
      <w:divBdr>
        <w:top w:val="none" w:sz="0" w:space="0" w:color="auto"/>
        <w:left w:val="none" w:sz="0" w:space="0" w:color="auto"/>
        <w:bottom w:val="none" w:sz="0" w:space="0" w:color="auto"/>
        <w:right w:val="none" w:sz="0" w:space="0" w:color="auto"/>
      </w:divBdr>
    </w:div>
    <w:div w:id="21246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wajordanow.pl/" TargetMode="External"/><Relationship Id="rId13" Type="http://schemas.openxmlformats.org/officeDocument/2006/relationships/hyperlink" Target="http://n36.lex.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skawajordan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elecsk@w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kawajordanow.pl/" TargetMode="External"/><Relationship Id="rId4" Type="http://schemas.openxmlformats.org/officeDocument/2006/relationships/settings" Target="settings.xml"/><Relationship Id="rId9" Type="http://schemas.openxmlformats.org/officeDocument/2006/relationships/hyperlink" Target="mailto:osielecsk@wp.pl" TargetMode="External"/><Relationship Id="rId14" Type="http://schemas.openxmlformats.org/officeDocument/2006/relationships/hyperlink" Target="mailto:osielecsk@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CEDE-2CF7-4898-8AF1-D4CFA8A5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29</Pages>
  <Words>10958</Words>
  <Characters>65752</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Maciejowska</dc:creator>
  <cp:keywords/>
  <dc:description/>
  <cp:lastModifiedBy>Kinga Maciejowska</cp:lastModifiedBy>
  <cp:revision>22</cp:revision>
  <cp:lastPrinted>2019-10-11T18:31:00Z</cp:lastPrinted>
  <dcterms:created xsi:type="dcterms:W3CDTF">2019-10-03T19:01:00Z</dcterms:created>
  <dcterms:modified xsi:type="dcterms:W3CDTF">2019-11-22T07:31:00Z</dcterms:modified>
</cp:coreProperties>
</file>